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A6" w:rsidRPr="001A4652" w:rsidRDefault="002904A6" w:rsidP="00B5112B">
      <w:pPr>
        <w:spacing w:after="0" w:line="240" w:lineRule="auto"/>
        <w:rPr>
          <w:rFonts w:ascii="Times New Roman" w:hAnsi="Times New Roman"/>
          <w:color w:val="000000" w:themeColor="text1"/>
          <w:sz w:val="28"/>
          <w:szCs w:val="14"/>
        </w:rPr>
      </w:pPr>
    </w:p>
    <w:tbl>
      <w:tblPr>
        <w:tblW w:w="0" w:type="auto"/>
        <w:tblInd w:w="1843" w:type="dxa"/>
        <w:tblLook w:val="04A0"/>
      </w:tblPr>
      <w:tblGrid>
        <w:gridCol w:w="3542"/>
        <w:gridCol w:w="4045"/>
      </w:tblGrid>
      <w:tr w:rsidR="003775D9" w:rsidRPr="006E0287" w:rsidTr="001E1956">
        <w:tc>
          <w:tcPr>
            <w:tcW w:w="3542" w:type="dxa"/>
          </w:tcPr>
          <w:p w:rsidR="00362EBD" w:rsidRPr="001A4652" w:rsidRDefault="00362EBD" w:rsidP="002904A6">
            <w:pPr>
              <w:pStyle w:val="ConsNormal"/>
              <w:widowControl/>
              <w:ind w:firstLine="0"/>
              <w:jc w:val="both"/>
              <w:rPr>
                <w:rFonts w:ascii="Times New Roman" w:hAnsi="Times New Roman" w:cs="Times New Roman"/>
                <w:color w:val="000000" w:themeColor="text1"/>
                <w:sz w:val="28"/>
                <w:szCs w:val="27"/>
              </w:rPr>
            </w:pPr>
          </w:p>
        </w:tc>
        <w:tc>
          <w:tcPr>
            <w:tcW w:w="4045" w:type="dxa"/>
          </w:tcPr>
          <w:p w:rsidR="00B234D0" w:rsidRPr="006E0287" w:rsidRDefault="00867D7D" w:rsidP="00EA6147">
            <w:pPr>
              <w:spacing w:after="0" w:line="240" w:lineRule="auto"/>
              <w:rPr>
                <w:rFonts w:ascii="Times New Roman" w:hAnsi="Times New Roman" w:cs="Arial"/>
                <w:color w:val="000000" w:themeColor="text1"/>
                <w:sz w:val="28"/>
              </w:rPr>
            </w:pPr>
            <w:r w:rsidRPr="001A4652">
              <w:rPr>
                <w:rFonts w:ascii="Times New Roman" w:hAnsi="Times New Roman" w:cs="Arial"/>
                <w:color w:val="000000" w:themeColor="text1"/>
                <w:sz w:val="28"/>
              </w:rPr>
              <w:t xml:space="preserve">        </w:t>
            </w:r>
            <w:r w:rsidR="00B234D0" w:rsidRPr="006E0287">
              <w:rPr>
                <w:rFonts w:ascii="Times New Roman" w:hAnsi="Times New Roman" w:cs="Arial"/>
                <w:color w:val="000000" w:themeColor="text1"/>
                <w:sz w:val="28"/>
              </w:rPr>
              <w:t xml:space="preserve">ПРИЛОЖЕНИЕ </w:t>
            </w:r>
          </w:p>
          <w:p w:rsidR="00B234D0" w:rsidRPr="006E0287" w:rsidRDefault="00B234D0" w:rsidP="00B234D0">
            <w:pPr>
              <w:spacing w:after="0" w:line="240" w:lineRule="auto"/>
              <w:ind w:left="539"/>
              <w:rPr>
                <w:rFonts w:ascii="Times New Roman" w:hAnsi="Times New Roman" w:cs="Arial"/>
                <w:color w:val="000000" w:themeColor="text1"/>
                <w:sz w:val="28"/>
              </w:rPr>
            </w:pPr>
            <w:r w:rsidRPr="006E0287">
              <w:rPr>
                <w:rFonts w:ascii="Times New Roman" w:hAnsi="Times New Roman" w:cs="Arial"/>
                <w:color w:val="000000" w:themeColor="text1"/>
                <w:sz w:val="28"/>
              </w:rPr>
              <w:t>к решению Армавирской</w:t>
            </w:r>
          </w:p>
          <w:p w:rsidR="00B234D0" w:rsidRPr="006E0287" w:rsidRDefault="00B234D0" w:rsidP="00B234D0">
            <w:pPr>
              <w:spacing w:after="0" w:line="240" w:lineRule="auto"/>
              <w:ind w:left="539"/>
              <w:rPr>
                <w:rFonts w:ascii="Times New Roman" w:hAnsi="Times New Roman" w:cs="Arial"/>
                <w:color w:val="000000" w:themeColor="text1"/>
                <w:sz w:val="28"/>
              </w:rPr>
            </w:pPr>
            <w:r w:rsidRPr="006E0287">
              <w:rPr>
                <w:rFonts w:ascii="Times New Roman" w:hAnsi="Times New Roman" w:cs="Arial"/>
                <w:color w:val="000000" w:themeColor="text1"/>
                <w:sz w:val="28"/>
              </w:rPr>
              <w:t>городской Думы</w:t>
            </w:r>
          </w:p>
          <w:p w:rsidR="00B234D0" w:rsidRPr="006E0287" w:rsidRDefault="00B234D0" w:rsidP="00B234D0">
            <w:pPr>
              <w:spacing w:after="0" w:line="240" w:lineRule="auto"/>
              <w:ind w:left="539"/>
              <w:jc w:val="both"/>
              <w:rPr>
                <w:rFonts w:ascii="Times New Roman" w:hAnsi="Times New Roman" w:cs="Arial"/>
                <w:color w:val="000000" w:themeColor="text1"/>
                <w:sz w:val="28"/>
              </w:rPr>
            </w:pPr>
            <w:r w:rsidRPr="006E0287">
              <w:rPr>
                <w:rFonts w:ascii="Times New Roman" w:hAnsi="Times New Roman" w:cs="Arial"/>
                <w:color w:val="000000" w:themeColor="text1"/>
                <w:sz w:val="28"/>
              </w:rPr>
              <w:t>от _____________№ _____</w:t>
            </w:r>
          </w:p>
          <w:p w:rsidR="003775D9" w:rsidRPr="006E0287" w:rsidRDefault="003775D9" w:rsidP="006D6162">
            <w:pPr>
              <w:pStyle w:val="ConsNormal"/>
              <w:widowControl/>
              <w:ind w:firstLine="0"/>
              <w:rPr>
                <w:rFonts w:ascii="Times New Roman" w:hAnsi="Times New Roman" w:cs="Times New Roman"/>
                <w:color w:val="000000" w:themeColor="text1"/>
                <w:sz w:val="28"/>
                <w:szCs w:val="27"/>
              </w:rPr>
            </w:pPr>
          </w:p>
        </w:tc>
      </w:tr>
    </w:tbl>
    <w:p w:rsidR="003775D9" w:rsidRPr="006E0287" w:rsidRDefault="003775D9" w:rsidP="003775D9">
      <w:pPr>
        <w:pStyle w:val="ConsNonformat"/>
        <w:widowControl/>
        <w:rPr>
          <w:rFonts w:ascii="Times New Roman" w:hAnsi="Times New Roman" w:cs="Times New Roman"/>
          <w:color w:val="000000" w:themeColor="text1"/>
          <w:sz w:val="28"/>
          <w:szCs w:val="28"/>
        </w:rPr>
      </w:pPr>
    </w:p>
    <w:p w:rsidR="003775D9" w:rsidRPr="006E0287" w:rsidRDefault="003775D9" w:rsidP="00A61ED9">
      <w:pPr>
        <w:pStyle w:val="ConsTitle"/>
        <w:widowControl/>
        <w:jc w:val="center"/>
        <w:rPr>
          <w:rFonts w:ascii="Times New Roman" w:hAnsi="Times New Roman" w:cs="Times New Roman"/>
          <w:color w:val="000000" w:themeColor="text1"/>
          <w:sz w:val="28"/>
          <w:szCs w:val="27"/>
        </w:rPr>
      </w:pPr>
      <w:r w:rsidRPr="006E0287">
        <w:rPr>
          <w:rFonts w:ascii="Times New Roman" w:hAnsi="Times New Roman" w:cs="Times New Roman"/>
          <w:color w:val="000000" w:themeColor="text1"/>
          <w:sz w:val="28"/>
          <w:szCs w:val="27"/>
        </w:rPr>
        <w:t>ПРОГРАММА</w:t>
      </w:r>
    </w:p>
    <w:p w:rsidR="003775D9" w:rsidRPr="006E0287" w:rsidRDefault="00FE140D" w:rsidP="003775D9">
      <w:pPr>
        <w:spacing w:after="0" w:line="240" w:lineRule="auto"/>
        <w:jc w:val="center"/>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«Комплексное р</w:t>
      </w:r>
      <w:r w:rsidR="003775D9" w:rsidRPr="006E0287">
        <w:rPr>
          <w:rFonts w:ascii="Times New Roman" w:hAnsi="Times New Roman" w:cs="Times New Roman"/>
          <w:b/>
          <w:color w:val="000000" w:themeColor="text1"/>
          <w:sz w:val="28"/>
          <w:szCs w:val="24"/>
        </w:rPr>
        <w:t>азвитие транспортной инфраструктуры муниципального образо</w:t>
      </w:r>
      <w:r w:rsidR="00865622" w:rsidRPr="006E0287">
        <w:rPr>
          <w:rFonts w:ascii="Times New Roman" w:hAnsi="Times New Roman" w:cs="Times New Roman"/>
          <w:b/>
          <w:color w:val="000000" w:themeColor="text1"/>
          <w:sz w:val="28"/>
          <w:szCs w:val="24"/>
        </w:rPr>
        <w:t>вания город Армавир на 2017</w:t>
      </w:r>
      <w:r w:rsidR="001D05AC" w:rsidRPr="006E0287">
        <w:rPr>
          <w:rFonts w:ascii="Times New Roman" w:hAnsi="Times New Roman" w:cs="Times New Roman"/>
          <w:b/>
          <w:color w:val="000000" w:themeColor="text1"/>
          <w:sz w:val="28"/>
          <w:szCs w:val="24"/>
        </w:rPr>
        <w:t>-2033</w:t>
      </w:r>
      <w:r w:rsidR="003775D9" w:rsidRPr="006E0287">
        <w:rPr>
          <w:rFonts w:ascii="Times New Roman" w:hAnsi="Times New Roman" w:cs="Times New Roman"/>
          <w:b/>
          <w:color w:val="000000" w:themeColor="text1"/>
          <w:sz w:val="28"/>
          <w:szCs w:val="24"/>
        </w:rPr>
        <w:t xml:space="preserve"> годы»</w:t>
      </w:r>
    </w:p>
    <w:p w:rsidR="003775D9" w:rsidRPr="006E0287" w:rsidRDefault="003775D9" w:rsidP="003775D9">
      <w:pPr>
        <w:pStyle w:val="ConsNonformat"/>
        <w:widowControl/>
        <w:rPr>
          <w:rFonts w:ascii="Times New Roman" w:hAnsi="Times New Roman" w:cs="Times New Roman"/>
          <w:b/>
          <w:color w:val="000000" w:themeColor="text1"/>
          <w:sz w:val="28"/>
          <w:szCs w:val="27"/>
        </w:rPr>
      </w:pPr>
    </w:p>
    <w:p w:rsidR="003775D9" w:rsidRPr="006E0287" w:rsidRDefault="00EB5B9C" w:rsidP="003775D9">
      <w:pPr>
        <w:pStyle w:val="ac"/>
        <w:spacing w:before="0" w:beforeAutospacing="0" w:after="0" w:afterAutospacing="0"/>
        <w:rPr>
          <w:rFonts w:cs="Arial"/>
          <w:bCs/>
          <w:i/>
          <w:color w:val="000000" w:themeColor="text1"/>
          <w:sz w:val="28"/>
          <w:szCs w:val="22"/>
        </w:rPr>
      </w:pPr>
      <w:r w:rsidRPr="006E0287">
        <w:rPr>
          <w:rFonts w:cs="Arial"/>
          <w:bCs/>
          <w:i/>
          <w:color w:val="000000" w:themeColor="text1"/>
          <w:sz w:val="28"/>
          <w:szCs w:val="22"/>
        </w:rPr>
        <w:t xml:space="preserve">   </w:t>
      </w:r>
    </w:p>
    <w:p w:rsidR="00D15432" w:rsidRPr="006E0287" w:rsidRDefault="00F23F13" w:rsidP="00D15432">
      <w:pPr>
        <w:pStyle w:val="ac"/>
        <w:spacing w:before="0" w:beforeAutospacing="0" w:after="0" w:afterAutospacing="0"/>
        <w:jc w:val="center"/>
        <w:rPr>
          <w:rFonts w:cs="Arial"/>
          <w:bCs/>
          <w:color w:val="000000" w:themeColor="text1"/>
          <w:sz w:val="28"/>
          <w:szCs w:val="22"/>
        </w:rPr>
      </w:pPr>
      <w:r w:rsidRPr="006E0287">
        <w:rPr>
          <w:rFonts w:cs="Arial"/>
          <w:bCs/>
          <w:color w:val="000000" w:themeColor="text1"/>
          <w:sz w:val="28"/>
          <w:szCs w:val="22"/>
        </w:rPr>
        <w:t xml:space="preserve">     СОДЕРЖАНИЕ</w:t>
      </w:r>
    </w:p>
    <w:p w:rsidR="00F23F13" w:rsidRPr="006E0287" w:rsidRDefault="00F23F13" w:rsidP="00F23F13">
      <w:pPr>
        <w:pStyle w:val="ac"/>
        <w:spacing w:before="0" w:beforeAutospacing="0" w:after="0" w:afterAutospacing="0"/>
        <w:rPr>
          <w:rFonts w:ascii="Arial" w:hAnsi="Arial" w:cs="Arial"/>
          <w:color w:val="000000" w:themeColor="text1"/>
          <w:sz w:val="22"/>
          <w:szCs w:val="22"/>
        </w:rPr>
      </w:pPr>
    </w:p>
    <w:p w:rsidR="00FA695F" w:rsidRPr="006E0287" w:rsidRDefault="00FA695F" w:rsidP="008F1280">
      <w:pPr>
        <w:pStyle w:val="ConsNormal"/>
        <w:widowControl/>
        <w:ind w:firstLine="0"/>
        <w:jc w:val="both"/>
        <w:rPr>
          <w:rFonts w:ascii="Times New Roman" w:hAnsi="Times New Roman" w:cs="Times New Roman"/>
          <w:b/>
          <w:bCs/>
          <w:color w:val="000000" w:themeColor="text1"/>
          <w:sz w:val="28"/>
          <w:szCs w:val="27"/>
        </w:rPr>
      </w:pPr>
      <w:r w:rsidRPr="006E0287">
        <w:rPr>
          <w:rFonts w:ascii="Times New Roman" w:hAnsi="Times New Roman"/>
          <w:b/>
          <w:color w:val="000000" w:themeColor="text1"/>
          <w:sz w:val="28"/>
        </w:rPr>
        <w:t xml:space="preserve">1.0  </w:t>
      </w:r>
      <w:r w:rsidR="00A61ED9" w:rsidRPr="006E0287">
        <w:rPr>
          <w:rFonts w:ascii="Times New Roman" w:hAnsi="Times New Roman" w:cs="Times New Roman"/>
          <w:b/>
          <w:bCs/>
          <w:color w:val="000000" w:themeColor="text1"/>
          <w:sz w:val="28"/>
          <w:szCs w:val="27"/>
        </w:rPr>
        <w:t>ПАСПОРТ</w:t>
      </w:r>
      <w:r w:rsidRPr="006E0287">
        <w:rPr>
          <w:rFonts w:ascii="Times New Roman" w:hAnsi="Times New Roman" w:cs="Times New Roman"/>
          <w:b/>
          <w:color w:val="000000" w:themeColor="text1"/>
          <w:sz w:val="28"/>
          <w:szCs w:val="27"/>
        </w:rPr>
        <w:t xml:space="preserve"> программы  </w:t>
      </w:r>
      <w:r w:rsidRPr="006E0287">
        <w:rPr>
          <w:rFonts w:ascii="Times New Roman" w:hAnsi="Times New Roman" w:cs="Times New Roman"/>
          <w:b/>
          <w:color w:val="000000" w:themeColor="text1"/>
          <w:sz w:val="28"/>
          <w:szCs w:val="24"/>
        </w:rPr>
        <w:t>«Комплексное развитие транспортной инфраструктуры муниципального о</w:t>
      </w:r>
      <w:r w:rsidR="00865622" w:rsidRPr="006E0287">
        <w:rPr>
          <w:rFonts w:ascii="Times New Roman" w:hAnsi="Times New Roman" w:cs="Times New Roman"/>
          <w:b/>
          <w:color w:val="000000" w:themeColor="text1"/>
          <w:sz w:val="28"/>
          <w:szCs w:val="24"/>
        </w:rPr>
        <w:t>бразования город Армавир на 2017</w:t>
      </w:r>
      <w:r w:rsidRPr="006E0287">
        <w:rPr>
          <w:rFonts w:ascii="Times New Roman" w:hAnsi="Times New Roman" w:cs="Times New Roman"/>
          <w:b/>
          <w:color w:val="000000" w:themeColor="text1"/>
          <w:sz w:val="28"/>
          <w:szCs w:val="24"/>
        </w:rPr>
        <w:t>-2033 годы»</w:t>
      </w:r>
      <w:r w:rsidR="002908C3" w:rsidRPr="006E0287">
        <w:rPr>
          <w:rFonts w:ascii="Times New Roman" w:hAnsi="Times New Roman" w:cs="Times New Roman"/>
          <w:b/>
          <w:color w:val="000000" w:themeColor="text1"/>
          <w:sz w:val="28"/>
          <w:szCs w:val="24"/>
        </w:rPr>
        <w:t>…………………………………………………</w:t>
      </w:r>
      <w:r w:rsidR="006503A0">
        <w:rPr>
          <w:rFonts w:ascii="Times New Roman" w:hAnsi="Times New Roman" w:cs="Times New Roman"/>
          <w:b/>
          <w:color w:val="000000" w:themeColor="text1"/>
          <w:sz w:val="28"/>
          <w:szCs w:val="24"/>
        </w:rPr>
        <w:t>………………………..1</w:t>
      </w:r>
    </w:p>
    <w:p w:rsidR="00FA695F" w:rsidRPr="006E0287" w:rsidRDefault="00FA21EC" w:rsidP="008F1280">
      <w:pPr>
        <w:spacing w:after="0" w:line="240" w:lineRule="auto"/>
        <w:jc w:val="both"/>
        <w:rPr>
          <w:rFonts w:ascii="Times New Roman" w:hAnsi="Times New Roman"/>
          <w:b/>
          <w:color w:val="000000" w:themeColor="text1"/>
          <w:sz w:val="28"/>
        </w:rPr>
      </w:pPr>
      <w:r w:rsidRPr="006E0287">
        <w:rPr>
          <w:rFonts w:ascii="Times New Roman" w:hAnsi="Times New Roman"/>
          <w:b/>
          <w:color w:val="000000" w:themeColor="text1"/>
          <w:sz w:val="28"/>
        </w:rPr>
        <w:t>2</w:t>
      </w:r>
      <w:r w:rsidR="00FA695F" w:rsidRPr="006E0287">
        <w:rPr>
          <w:rFonts w:ascii="Times New Roman" w:hAnsi="Times New Roman"/>
          <w:b/>
          <w:color w:val="000000" w:themeColor="text1"/>
          <w:sz w:val="28"/>
        </w:rPr>
        <w:t>.0 Характеристика существующего состояния транспортной инфраструктуры муниципального образования город Армавир</w:t>
      </w:r>
      <w:r w:rsidR="002908C3" w:rsidRPr="006E0287">
        <w:rPr>
          <w:rFonts w:ascii="Times New Roman" w:hAnsi="Times New Roman"/>
          <w:b/>
          <w:color w:val="000000" w:themeColor="text1"/>
          <w:sz w:val="28"/>
        </w:rPr>
        <w:t>…………</w:t>
      </w:r>
      <w:r w:rsidR="006503A0">
        <w:rPr>
          <w:rFonts w:ascii="Times New Roman" w:hAnsi="Times New Roman"/>
          <w:b/>
          <w:color w:val="000000" w:themeColor="text1"/>
          <w:sz w:val="28"/>
        </w:rPr>
        <w:t>11</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s="Times New Roman"/>
          <w:color w:val="000000" w:themeColor="text1"/>
          <w:sz w:val="28"/>
          <w:szCs w:val="24"/>
        </w:rPr>
        <w:t>2</w:t>
      </w:r>
      <w:r w:rsidR="00FA695F" w:rsidRPr="006E0287">
        <w:rPr>
          <w:rFonts w:ascii="Times New Roman" w:hAnsi="Times New Roman" w:cs="Times New Roman"/>
          <w:color w:val="000000" w:themeColor="text1"/>
          <w:sz w:val="28"/>
          <w:szCs w:val="24"/>
        </w:rPr>
        <w:t xml:space="preserve">.1 </w:t>
      </w:r>
      <w:r w:rsidR="00FA695F" w:rsidRPr="006E0287">
        <w:rPr>
          <w:rFonts w:ascii="Times New Roman" w:eastAsia="Times New Roman" w:hAnsi="Times New Roman" w:cs="Arial"/>
          <w:color w:val="000000" w:themeColor="text1"/>
          <w:sz w:val="28"/>
          <w:szCs w:val="23"/>
        </w:rPr>
        <w:t>Анализ положения муниципального образования город Армавир в структуре пространственной организации Российской Федерации</w:t>
      </w:r>
      <w:r w:rsidR="006503A0">
        <w:rPr>
          <w:rFonts w:ascii="Times New Roman" w:eastAsia="Times New Roman" w:hAnsi="Times New Roman" w:cs="Arial"/>
          <w:color w:val="000000" w:themeColor="text1"/>
          <w:sz w:val="28"/>
          <w:szCs w:val="23"/>
        </w:rPr>
        <w:t>…………...11</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.2 Социально-экономическая и градостроительная характеристика деятельности на территории муниципального образования город Армавир, оценка транспортного спроса</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.12</w:t>
      </w:r>
    </w:p>
    <w:p w:rsidR="00FA695F" w:rsidRPr="006E0287" w:rsidRDefault="00FA21EC" w:rsidP="008F1280">
      <w:pPr>
        <w:spacing w:after="0" w:line="240" w:lineRule="auto"/>
        <w:jc w:val="both"/>
        <w:rPr>
          <w:rFonts w:ascii="Times New Roman" w:hAnsi="Times New Roman"/>
          <w:color w:val="000000" w:themeColor="text1"/>
          <w:sz w:val="28"/>
          <w:szCs w:val="20"/>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 xml:space="preserve">.3  </w:t>
      </w:r>
      <w:r w:rsidR="00FA695F" w:rsidRPr="006E0287">
        <w:rPr>
          <w:rFonts w:ascii="Times New Roman" w:hAnsi="Times New Roman"/>
          <w:color w:val="000000" w:themeColor="text1"/>
          <w:sz w:val="28"/>
          <w:szCs w:val="28"/>
        </w:rPr>
        <w:t xml:space="preserve">Характеристика функционирования и показатели работы транспортной инфраструктуры в </w:t>
      </w:r>
      <w:r w:rsidR="00FA695F" w:rsidRPr="006E0287">
        <w:rPr>
          <w:rFonts w:ascii="Times New Roman" w:hAnsi="Times New Roman"/>
          <w:color w:val="000000" w:themeColor="text1"/>
          <w:sz w:val="28"/>
          <w:szCs w:val="20"/>
        </w:rPr>
        <w:t>муниципальном образовании город Армавир</w:t>
      </w:r>
      <w:r w:rsidR="006503A0">
        <w:rPr>
          <w:rFonts w:ascii="Times New Roman" w:hAnsi="Times New Roman"/>
          <w:color w:val="000000" w:themeColor="text1"/>
          <w:sz w:val="28"/>
          <w:szCs w:val="20"/>
        </w:rPr>
        <w:t>…………….</w:t>
      </w:r>
      <w:r w:rsidR="002908C3" w:rsidRPr="006E0287">
        <w:rPr>
          <w:rFonts w:ascii="Times New Roman" w:hAnsi="Times New Roman"/>
          <w:color w:val="000000" w:themeColor="text1"/>
          <w:sz w:val="28"/>
          <w:szCs w:val="20"/>
        </w:rPr>
        <w:t>.</w:t>
      </w:r>
      <w:r w:rsidR="006503A0">
        <w:rPr>
          <w:rFonts w:ascii="Times New Roman" w:hAnsi="Times New Roman"/>
          <w:color w:val="000000" w:themeColor="text1"/>
          <w:sz w:val="28"/>
          <w:szCs w:val="20"/>
        </w:rPr>
        <w:t>14</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.4 Характеристика сети дорог муниципального образования город Армавир, оценка качества содержания дорог</w:t>
      </w:r>
      <w:r w:rsidR="006503A0">
        <w:rPr>
          <w:rFonts w:ascii="Times New Roman" w:eastAsia="Times New Roman" w:hAnsi="Times New Roman" w:cs="Arial"/>
          <w:color w:val="000000" w:themeColor="text1"/>
          <w:sz w:val="28"/>
          <w:szCs w:val="23"/>
        </w:rPr>
        <w:t>………………………………………………17</w:t>
      </w:r>
    </w:p>
    <w:p w:rsidR="00FA695F" w:rsidRPr="006E0287" w:rsidRDefault="00FA21EC" w:rsidP="008F1280">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2</w:t>
      </w:r>
      <w:r w:rsidR="00FA695F" w:rsidRPr="006E0287">
        <w:rPr>
          <w:rFonts w:ascii="Times New Roman" w:hAnsi="Times New Roman" w:cs="Times New Roman"/>
          <w:color w:val="000000" w:themeColor="text1"/>
          <w:sz w:val="28"/>
          <w:szCs w:val="24"/>
        </w:rPr>
        <w:t>.5 Анализ состава парка ТС и уровня автомобилизации в городе, обеспеченность парковками</w:t>
      </w:r>
      <w:r w:rsidR="006503A0">
        <w:rPr>
          <w:rFonts w:ascii="Times New Roman" w:hAnsi="Times New Roman" w:cs="Times New Roman"/>
          <w:color w:val="000000" w:themeColor="text1"/>
          <w:sz w:val="28"/>
          <w:szCs w:val="24"/>
        </w:rPr>
        <w:t>………………………………………………………28</w:t>
      </w:r>
    </w:p>
    <w:p w:rsidR="00FA695F" w:rsidRPr="006E0287" w:rsidRDefault="00FA21EC" w:rsidP="004A51BB">
      <w:pPr>
        <w:spacing w:after="0" w:line="240" w:lineRule="auto"/>
        <w:rPr>
          <w:rFonts w:ascii="Times New Roman" w:hAnsi="Times New Roman" w:cs="Tahoma"/>
          <w:color w:val="000000" w:themeColor="text1"/>
          <w:sz w:val="28"/>
          <w:szCs w:val="20"/>
        </w:rPr>
      </w:pPr>
      <w:r w:rsidRPr="006E0287">
        <w:rPr>
          <w:rFonts w:ascii="Times New Roman" w:hAnsi="Times New Roman" w:cs="Times New Roman"/>
          <w:color w:val="000000" w:themeColor="text1"/>
          <w:sz w:val="28"/>
          <w:szCs w:val="24"/>
        </w:rPr>
        <w:t>2</w:t>
      </w:r>
      <w:r w:rsidR="00FA695F" w:rsidRPr="006E0287">
        <w:rPr>
          <w:rFonts w:ascii="Times New Roman" w:hAnsi="Times New Roman" w:cs="Times New Roman"/>
          <w:color w:val="000000" w:themeColor="text1"/>
          <w:sz w:val="28"/>
          <w:szCs w:val="24"/>
        </w:rPr>
        <w:t xml:space="preserve">.6   </w:t>
      </w:r>
      <w:r w:rsidR="00FA695F" w:rsidRPr="006E0287">
        <w:rPr>
          <w:rFonts w:ascii="Times New Roman" w:hAnsi="Times New Roman" w:cs="Tahoma"/>
          <w:color w:val="000000" w:themeColor="text1"/>
          <w:sz w:val="28"/>
          <w:szCs w:val="20"/>
        </w:rPr>
        <w:t>Характеристика работы транспортных средств общего пользования</w:t>
      </w:r>
      <w:r w:rsidR="00A80DB6" w:rsidRPr="006E0287">
        <w:rPr>
          <w:rFonts w:ascii="Times New Roman" w:hAnsi="Times New Roman" w:cs="Tahoma"/>
          <w:color w:val="000000" w:themeColor="text1"/>
          <w:sz w:val="28"/>
          <w:szCs w:val="20"/>
        </w:rPr>
        <w:t xml:space="preserve">, </w:t>
      </w:r>
      <w:r w:rsidR="004A51BB" w:rsidRPr="006E0287">
        <w:rPr>
          <w:rFonts w:ascii="Times New Roman" w:hAnsi="Times New Roman" w:cs="Tahoma"/>
          <w:color w:val="000000" w:themeColor="text1"/>
          <w:sz w:val="28"/>
          <w:szCs w:val="20"/>
        </w:rPr>
        <w:t>включая анализ пассажиропотока</w:t>
      </w:r>
      <w:r w:rsidR="002908C3" w:rsidRPr="006E0287">
        <w:rPr>
          <w:rFonts w:ascii="Times New Roman" w:hAnsi="Times New Roman" w:cs="Tahoma"/>
          <w:color w:val="000000" w:themeColor="text1"/>
          <w:sz w:val="28"/>
          <w:szCs w:val="20"/>
        </w:rPr>
        <w:t>…</w:t>
      </w:r>
      <w:r w:rsidR="006503A0">
        <w:rPr>
          <w:rFonts w:ascii="Times New Roman" w:hAnsi="Times New Roman" w:cs="Tahoma"/>
          <w:color w:val="000000" w:themeColor="text1"/>
          <w:sz w:val="28"/>
          <w:szCs w:val="20"/>
        </w:rPr>
        <w:t>…………………………………………..</w:t>
      </w:r>
      <w:r w:rsidR="002908C3" w:rsidRPr="006E0287">
        <w:rPr>
          <w:rFonts w:ascii="Times New Roman" w:hAnsi="Times New Roman" w:cs="Tahoma"/>
          <w:color w:val="000000" w:themeColor="text1"/>
          <w:sz w:val="28"/>
          <w:szCs w:val="20"/>
        </w:rPr>
        <w:t>…</w:t>
      </w:r>
      <w:r w:rsidR="006503A0">
        <w:rPr>
          <w:rFonts w:ascii="Times New Roman" w:hAnsi="Times New Roman" w:cs="Tahoma"/>
          <w:color w:val="000000" w:themeColor="text1"/>
          <w:sz w:val="28"/>
          <w:szCs w:val="20"/>
        </w:rPr>
        <w:t>30</w:t>
      </w:r>
    </w:p>
    <w:p w:rsidR="00FA695F" w:rsidRPr="006E0287" w:rsidRDefault="00FA21EC" w:rsidP="008F1280">
      <w:pPr>
        <w:spacing w:after="0" w:line="240" w:lineRule="auto"/>
        <w:jc w:val="both"/>
        <w:textAlignment w:val="baseline"/>
        <w:rPr>
          <w:rFonts w:ascii="Times New Roman" w:eastAsia="Times New Roman" w:hAnsi="Times New Roman" w:cs="Arial"/>
          <w:color w:val="000000" w:themeColor="text1"/>
          <w:sz w:val="28"/>
          <w:szCs w:val="23"/>
        </w:rPr>
      </w:pPr>
      <w:r w:rsidRPr="006E0287">
        <w:rPr>
          <w:rFonts w:ascii="Times New Roman" w:hAnsi="Times New Roman" w:cs="Tahoma"/>
          <w:color w:val="000000" w:themeColor="text1"/>
          <w:sz w:val="28"/>
          <w:szCs w:val="20"/>
        </w:rPr>
        <w:t>2</w:t>
      </w:r>
      <w:r w:rsidR="00FA695F" w:rsidRPr="006E0287">
        <w:rPr>
          <w:rFonts w:ascii="Times New Roman" w:hAnsi="Times New Roman" w:cs="Tahoma"/>
          <w:color w:val="000000" w:themeColor="text1"/>
          <w:sz w:val="28"/>
          <w:szCs w:val="20"/>
        </w:rPr>
        <w:t xml:space="preserve">.7  </w:t>
      </w:r>
      <w:r w:rsidR="00FA695F" w:rsidRPr="006E0287">
        <w:rPr>
          <w:rFonts w:ascii="Times New Roman" w:eastAsia="Times New Roman" w:hAnsi="Times New Roman" w:cs="Arial"/>
          <w:color w:val="000000" w:themeColor="text1"/>
          <w:sz w:val="28"/>
          <w:szCs w:val="23"/>
        </w:rPr>
        <w:t>Характеристика условий пешеходного и велосипедного передвижения</w:t>
      </w:r>
      <w:r w:rsidR="006503A0">
        <w:rPr>
          <w:rFonts w:ascii="Times New Roman" w:eastAsia="Times New Roman" w:hAnsi="Times New Roman" w:cs="Arial"/>
          <w:color w:val="000000" w:themeColor="text1"/>
          <w:sz w:val="28"/>
          <w:szCs w:val="23"/>
        </w:rPr>
        <w:t>…35</w:t>
      </w:r>
    </w:p>
    <w:p w:rsidR="00540547" w:rsidRPr="006E0287" w:rsidRDefault="00FA21EC" w:rsidP="00540547">
      <w:pPr>
        <w:spacing w:after="0" w:line="240" w:lineRule="auto"/>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.8 Характеристика движения грузовых транспортных средств</w:t>
      </w:r>
      <w:r w:rsidR="00540547" w:rsidRPr="006E0287">
        <w:rPr>
          <w:rFonts w:ascii="Times New Roman" w:eastAsia="Times New Roman" w:hAnsi="Times New Roman" w:cs="Arial"/>
          <w:color w:val="000000" w:themeColor="text1"/>
          <w:sz w:val="28"/>
          <w:szCs w:val="23"/>
        </w:rPr>
        <w:t>, оценка работы транспортных средств коммунальных и дорожных служб, состояния инфраструктуры для данных транспортных средств</w:t>
      </w:r>
      <w:r w:rsidR="00540547" w:rsidRPr="006E0287">
        <w:rPr>
          <w:rFonts w:ascii="Times New Roman" w:eastAsia="Times New Roman" w:hAnsi="Times New Roman" w:cs="Tahoma"/>
          <w:color w:val="000000" w:themeColor="text1"/>
          <w:sz w:val="28"/>
        </w:rPr>
        <w:t> </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36</w:t>
      </w:r>
    </w:p>
    <w:p w:rsidR="00FA695F" w:rsidRPr="006E0287" w:rsidRDefault="00FA21EC" w:rsidP="00540547">
      <w:pPr>
        <w:spacing w:after="0" w:line="240" w:lineRule="auto"/>
        <w:rPr>
          <w:rFonts w:ascii="Times New Roman" w:eastAsia="Times New Roman" w:hAnsi="Times New Roman" w:cs="Arial"/>
          <w:color w:val="000000" w:themeColor="text1"/>
          <w:sz w:val="28"/>
          <w:szCs w:val="23"/>
        </w:rPr>
      </w:pPr>
      <w:r w:rsidRPr="006E0287">
        <w:rPr>
          <w:rFonts w:ascii="Times New Roman" w:eastAsia="Times New Roman" w:hAnsi="Times New Roman" w:cs="Tahoma"/>
          <w:color w:val="000000" w:themeColor="text1"/>
          <w:sz w:val="28"/>
        </w:rPr>
        <w:t>2</w:t>
      </w:r>
      <w:r w:rsidR="00FA695F" w:rsidRPr="006E0287">
        <w:rPr>
          <w:rFonts w:ascii="Times New Roman" w:hAnsi="Times New Roman"/>
          <w:color w:val="000000" w:themeColor="text1"/>
          <w:sz w:val="28"/>
        </w:rPr>
        <w:t>.9 Анализ уровня безопасности дорожного движения</w:t>
      </w:r>
      <w:r w:rsidR="002908C3" w:rsidRPr="006E0287">
        <w:rPr>
          <w:rFonts w:ascii="Times New Roman" w:hAnsi="Times New Roman"/>
          <w:color w:val="000000" w:themeColor="text1"/>
          <w:sz w:val="28"/>
        </w:rPr>
        <w:t>……………………</w:t>
      </w:r>
      <w:r w:rsidR="006503A0">
        <w:rPr>
          <w:rFonts w:ascii="Times New Roman" w:hAnsi="Times New Roman"/>
          <w:color w:val="000000" w:themeColor="text1"/>
          <w:sz w:val="28"/>
        </w:rPr>
        <w:t>…</w:t>
      </w:r>
      <w:r w:rsidR="002908C3" w:rsidRPr="006E0287">
        <w:rPr>
          <w:rFonts w:ascii="Times New Roman" w:hAnsi="Times New Roman"/>
          <w:color w:val="000000" w:themeColor="text1"/>
          <w:sz w:val="28"/>
        </w:rPr>
        <w:t>…</w:t>
      </w:r>
      <w:r w:rsidR="006503A0">
        <w:rPr>
          <w:rFonts w:ascii="Times New Roman" w:hAnsi="Times New Roman"/>
          <w:color w:val="000000" w:themeColor="text1"/>
          <w:sz w:val="28"/>
        </w:rPr>
        <w:t>38</w:t>
      </w:r>
    </w:p>
    <w:p w:rsidR="00FA695F" w:rsidRPr="006E0287" w:rsidRDefault="00FA21EC" w:rsidP="00540547">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2</w:t>
      </w:r>
      <w:r w:rsidR="00FA695F" w:rsidRPr="006E0287">
        <w:rPr>
          <w:rFonts w:ascii="Times New Roman" w:hAnsi="Times New Roman"/>
          <w:color w:val="000000" w:themeColor="text1"/>
          <w:sz w:val="28"/>
        </w:rPr>
        <w:t>.10  Оценка уровня негативного воздействия транспортной инфраструктуры на окружающую среду, безопасность и здоровье населения</w:t>
      </w:r>
      <w:r w:rsidR="002908C3" w:rsidRPr="006E0287">
        <w:rPr>
          <w:rFonts w:ascii="Times New Roman" w:hAnsi="Times New Roman"/>
          <w:color w:val="000000" w:themeColor="text1"/>
          <w:sz w:val="28"/>
        </w:rPr>
        <w:t>…………………</w:t>
      </w:r>
      <w:r w:rsidR="006503A0">
        <w:rPr>
          <w:rFonts w:ascii="Times New Roman" w:hAnsi="Times New Roman"/>
          <w:color w:val="000000" w:themeColor="text1"/>
          <w:sz w:val="28"/>
        </w:rPr>
        <w:t>…</w:t>
      </w:r>
      <w:r w:rsidR="002908C3" w:rsidRPr="006E0287">
        <w:rPr>
          <w:rFonts w:ascii="Times New Roman" w:hAnsi="Times New Roman"/>
          <w:color w:val="000000" w:themeColor="text1"/>
          <w:sz w:val="28"/>
        </w:rPr>
        <w:t>…</w:t>
      </w:r>
      <w:r w:rsidR="006503A0">
        <w:rPr>
          <w:rFonts w:ascii="Times New Roman" w:hAnsi="Times New Roman"/>
          <w:color w:val="000000" w:themeColor="text1"/>
          <w:sz w:val="28"/>
        </w:rPr>
        <w:t>41</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rPr>
        <w:t>2</w:t>
      </w:r>
      <w:r w:rsidR="00FA695F" w:rsidRPr="006E0287">
        <w:rPr>
          <w:rFonts w:ascii="Times New Roman" w:hAnsi="Times New Roman"/>
          <w:color w:val="000000" w:themeColor="text1"/>
          <w:sz w:val="28"/>
        </w:rPr>
        <w:t xml:space="preserve">.11 </w:t>
      </w:r>
      <w:r w:rsidR="00FA695F" w:rsidRPr="006E0287">
        <w:rPr>
          <w:rFonts w:ascii="Times New Roman" w:eastAsia="Times New Roman" w:hAnsi="Times New Roman" w:cs="Arial"/>
          <w:color w:val="000000" w:themeColor="text1"/>
          <w:sz w:val="28"/>
          <w:szCs w:val="23"/>
        </w:rPr>
        <w:t>Характеристика существующих условий и перспектив развития и размещения транспортной инфраструктуры</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42</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.12 Оценка нормативно-правовой базы, необходимой для функционирования и развития транспортной инфраструктуры</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……………………..43</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2</w:t>
      </w:r>
      <w:r w:rsidR="00FA695F" w:rsidRPr="006E0287">
        <w:rPr>
          <w:rFonts w:ascii="Times New Roman" w:eastAsia="Times New Roman" w:hAnsi="Times New Roman" w:cs="Arial"/>
          <w:color w:val="000000" w:themeColor="text1"/>
          <w:sz w:val="28"/>
          <w:szCs w:val="23"/>
        </w:rPr>
        <w:t>.13 Оценка финансирования транспортной инфраструктуры</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44</w:t>
      </w:r>
    </w:p>
    <w:p w:rsidR="00FA695F" w:rsidRPr="006E0287" w:rsidRDefault="00FA21EC" w:rsidP="008F1280">
      <w:pPr>
        <w:spacing w:after="0" w:line="240" w:lineRule="auto"/>
        <w:jc w:val="both"/>
        <w:rPr>
          <w:rFonts w:ascii="Times New Roman" w:hAnsi="Times New Roman"/>
          <w:b/>
          <w:color w:val="000000" w:themeColor="text1"/>
          <w:sz w:val="28"/>
        </w:rPr>
      </w:pPr>
      <w:r w:rsidRPr="006E0287">
        <w:rPr>
          <w:rFonts w:ascii="Times New Roman" w:hAnsi="Times New Roman"/>
          <w:b/>
          <w:color w:val="000000" w:themeColor="text1"/>
          <w:sz w:val="28"/>
        </w:rPr>
        <w:lastRenderedPageBreak/>
        <w:t>3</w:t>
      </w:r>
      <w:r w:rsidR="00FA695F" w:rsidRPr="006E0287">
        <w:rPr>
          <w:rFonts w:ascii="Times New Roman" w:hAnsi="Times New Roman"/>
          <w:b/>
          <w:color w:val="000000" w:themeColor="text1"/>
          <w:sz w:val="28"/>
        </w:rPr>
        <w:t>.0  Прогноз транспортного спроса, изменение объемов и характера передвижения населения и перевозок грузов на территории муниципального образования  город Армавир</w:t>
      </w:r>
      <w:r w:rsidR="006503A0">
        <w:rPr>
          <w:rFonts w:ascii="Times New Roman" w:hAnsi="Times New Roman"/>
          <w:b/>
          <w:color w:val="000000" w:themeColor="text1"/>
          <w:sz w:val="28"/>
        </w:rPr>
        <w:t>………………………………46</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3</w:t>
      </w:r>
      <w:r w:rsidR="00FA695F" w:rsidRPr="006E0287">
        <w:rPr>
          <w:rFonts w:ascii="Times New Roman" w:eastAsia="Times New Roman" w:hAnsi="Times New Roman" w:cs="Arial"/>
          <w:color w:val="000000" w:themeColor="text1"/>
          <w:sz w:val="28"/>
          <w:szCs w:val="23"/>
        </w:rPr>
        <w:t>.1 Прогноз социально-экономического градостроительного развития муниципального образования город Армавир</w:t>
      </w:r>
      <w:r w:rsidR="006503A0">
        <w:rPr>
          <w:rFonts w:ascii="Times New Roman" w:eastAsia="Times New Roman" w:hAnsi="Times New Roman" w:cs="Arial"/>
          <w:color w:val="000000" w:themeColor="text1"/>
          <w:sz w:val="28"/>
          <w:szCs w:val="23"/>
        </w:rPr>
        <w:t>………………………………..…46</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3</w:t>
      </w:r>
      <w:r w:rsidR="00FA695F" w:rsidRPr="006E0287">
        <w:rPr>
          <w:rFonts w:ascii="Times New Roman" w:eastAsia="Times New Roman" w:hAnsi="Times New Roman" w:cs="Arial"/>
          <w:color w:val="000000" w:themeColor="text1"/>
          <w:sz w:val="28"/>
          <w:szCs w:val="23"/>
        </w:rPr>
        <w:t>.2 Прогноз транспортного спроса муниципального образования город Армавир, объемов и характера передвижения населения и перевозок грузов по видам транспорта</w:t>
      </w:r>
      <w:r w:rsidR="006503A0">
        <w:rPr>
          <w:rFonts w:ascii="Times New Roman" w:eastAsia="Times New Roman" w:hAnsi="Times New Roman" w:cs="Arial"/>
          <w:color w:val="000000" w:themeColor="text1"/>
          <w:sz w:val="28"/>
          <w:szCs w:val="23"/>
        </w:rPr>
        <w:t>……………………………………………………………….…47</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3</w:t>
      </w:r>
      <w:r w:rsidR="00FA695F" w:rsidRPr="006E0287">
        <w:rPr>
          <w:rFonts w:ascii="Times New Roman" w:eastAsia="Times New Roman" w:hAnsi="Times New Roman" w:cs="Arial"/>
          <w:color w:val="000000" w:themeColor="text1"/>
          <w:sz w:val="28"/>
          <w:szCs w:val="23"/>
        </w:rPr>
        <w:t>.3 Прогноз развития транспортной инфраструктуры по видам транспорта</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48</w:t>
      </w:r>
    </w:p>
    <w:p w:rsidR="00FA695F" w:rsidRPr="006E0287" w:rsidRDefault="00FA21EC"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3</w:t>
      </w:r>
      <w:r w:rsidR="00FA695F" w:rsidRPr="006E0287">
        <w:rPr>
          <w:rFonts w:ascii="Times New Roman" w:eastAsia="Times New Roman" w:hAnsi="Times New Roman" w:cs="Arial"/>
          <w:color w:val="000000" w:themeColor="text1"/>
          <w:sz w:val="28"/>
          <w:szCs w:val="23"/>
        </w:rPr>
        <w:t>.4  Прогноз развития дорожной сети муниципального образования город Армавир</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52</w:t>
      </w:r>
    </w:p>
    <w:p w:rsidR="00FA695F" w:rsidRPr="006E0287" w:rsidRDefault="00FA21EC" w:rsidP="008F1280">
      <w:pPr>
        <w:widowControl w:val="0"/>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3</w:t>
      </w:r>
      <w:r w:rsidR="00FA695F" w:rsidRPr="006E0287">
        <w:rPr>
          <w:rFonts w:ascii="Times New Roman" w:eastAsia="Times New Roman" w:hAnsi="Times New Roman" w:cs="Arial"/>
          <w:color w:val="000000" w:themeColor="text1"/>
          <w:sz w:val="28"/>
          <w:szCs w:val="23"/>
        </w:rPr>
        <w:t>.5 Прогноз уровня автомобилезации, параметров дорожного движения</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.54</w:t>
      </w:r>
    </w:p>
    <w:p w:rsidR="00FA695F" w:rsidRPr="006E0287" w:rsidRDefault="007C153D" w:rsidP="008F1280">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3</w:t>
      </w:r>
      <w:r w:rsidR="00FA695F" w:rsidRPr="006E0287">
        <w:rPr>
          <w:rFonts w:ascii="Times New Roman" w:hAnsi="Times New Roman"/>
          <w:color w:val="000000" w:themeColor="text1"/>
          <w:sz w:val="28"/>
        </w:rPr>
        <w:t>.6 Прогноз показателей безопасности дорожного движения</w:t>
      </w:r>
      <w:r w:rsidR="002908C3" w:rsidRPr="006E0287">
        <w:rPr>
          <w:rFonts w:ascii="Times New Roman" w:hAnsi="Times New Roman"/>
          <w:color w:val="000000" w:themeColor="text1"/>
          <w:sz w:val="28"/>
        </w:rPr>
        <w:t>…………………</w:t>
      </w:r>
      <w:r w:rsidR="006503A0">
        <w:rPr>
          <w:rFonts w:ascii="Times New Roman" w:hAnsi="Times New Roman"/>
          <w:color w:val="000000" w:themeColor="text1"/>
          <w:sz w:val="28"/>
        </w:rPr>
        <w:t>.55</w:t>
      </w:r>
    </w:p>
    <w:p w:rsidR="00FA695F" w:rsidRPr="006E0287" w:rsidRDefault="007C153D" w:rsidP="008F1280">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3</w:t>
      </w:r>
      <w:r w:rsidR="00FA695F" w:rsidRPr="006E0287">
        <w:rPr>
          <w:rFonts w:ascii="Times New Roman" w:hAnsi="Times New Roman"/>
          <w:color w:val="000000" w:themeColor="text1"/>
          <w:sz w:val="28"/>
        </w:rPr>
        <w:t>.7 Прогноз негативного воздействия транспортной инфраструктуры на окружающую среду и здоровье населения</w:t>
      </w:r>
      <w:r w:rsidR="006503A0">
        <w:rPr>
          <w:rFonts w:ascii="Times New Roman" w:hAnsi="Times New Roman"/>
          <w:color w:val="000000" w:themeColor="text1"/>
          <w:sz w:val="28"/>
        </w:rPr>
        <w:t>………………………………………57</w:t>
      </w:r>
    </w:p>
    <w:p w:rsidR="00FA695F" w:rsidRPr="006E0287" w:rsidRDefault="007C153D" w:rsidP="008F1280">
      <w:pPr>
        <w:spacing w:after="0" w:line="240" w:lineRule="auto"/>
        <w:jc w:val="both"/>
        <w:rPr>
          <w:rFonts w:ascii="Times New Roman" w:hAnsi="Times New Roman"/>
          <w:b/>
          <w:color w:val="000000" w:themeColor="text1"/>
          <w:sz w:val="28"/>
        </w:rPr>
      </w:pPr>
      <w:r w:rsidRPr="006E0287">
        <w:rPr>
          <w:rFonts w:ascii="Times New Roman" w:hAnsi="Times New Roman"/>
          <w:b/>
          <w:color w:val="000000" w:themeColor="text1"/>
          <w:sz w:val="28"/>
        </w:rPr>
        <w:t>4</w:t>
      </w:r>
      <w:r w:rsidR="00FA695F" w:rsidRPr="006E0287">
        <w:rPr>
          <w:rFonts w:ascii="Times New Roman" w:hAnsi="Times New Roman"/>
          <w:b/>
          <w:color w:val="000000" w:themeColor="text1"/>
          <w:sz w:val="28"/>
        </w:rPr>
        <w:t>.0  Принципиальные варианты развития транспортной инфраструктуры и выбор предлагаемого к реализации варианта</w:t>
      </w:r>
      <w:r w:rsidR="006503A0">
        <w:rPr>
          <w:rFonts w:ascii="Times New Roman" w:hAnsi="Times New Roman"/>
          <w:b/>
          <w:color w:val="000000" w:themeColor="text1"/>
          <w:sz w:val="28"/>
        </w:rPr>
        <w:t>…………………………..…58</w:t>
      </w:r>
    </w:p>
    <w:p w:rsidR="00FA695F" w:rsidRPr="006E0287" w:rsidRDefault="007C153D" w:rsidP="008F1280">
      <w:pPr>
        <w:pStyle w:val="2"/>
        <w:spacing w:after="0" w:line="240" w:lineRule="auto"/>
        <w:jc w:val="both"/>
        <w:rPr>
          <w:b/>
          <w:color w:val="000000" w:themeColor="text1"/>
          <w:sz w:val="28"/>
          <w:szCs w:val="28"/>
        </w:rPr>
      </w:pPr>
      <w:r w:rsidRPr="006E0287">
        <w:rPr>
          <w:b/>
          <w:color w:val="000000" w:themeColor="text1"/>
          <w:sz w:val="28"/>
          <w:szCs w:val="28"/>
        </w:rPr>
        <w:t>5</w:t>
      </w:r>
      <w:r w:rsidR="00FA695F" w:rsidRPr="006E0287">
        <w:rPr>
          <w:b/>
          <w:color w:val="000000" w:themeColor="text1"/>
          <w:sz w:val="28"/>
          <w:szCs w:val="28"/>
        </w:rPr>
        <w:t>.0 Перечень мероприятий (инвестиционных проектов) по проектированию, строительству, реконструкции объектов транспортной инфраструктуры предлагаемого варианта развития тран</w:t>
      </w:r>
      <w:r w:rsidR="002908C3" w:rsidRPr="006E0287">
        <w:rPr>
          <w:b/>
          <w:color w:val="000000" w:themeColor="text1"/>
          <w:sz w:val="28"/>
          <w:szCs w:val="28"/>
        </w:rPr>
        <w:t>спортной инфрастр</w:t>
      </w:r>
      <w:r w:rsidR="006503A0">
        <w:rPr>
          <w:b/>
          <w:color w:val="000000" w:themeColor="text1"/>
          <w:sz w:val="28"/>
          <w:szCs w:val="28"/>
        </w:rPr>
        <w:t>уктуры……………………………………………………………….…61</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5</w:t>
      </w:r>
      <w:r w:rsidR="00FA695F" w:rsidRPr="006E0287">
        <w:rPr>
          <w:rFonts w:ascii="Times New Roman" w:eastAsia="Times New Roman" w:hAnsi="Times New Roman" w:cs="Arial"/>
          <w:color w:val="000000" w:themeColor="text1"/>
          <w:sz w:val="28"/>
          <w:szCs w:val="23"/>
        </w:rPr>
        <w:t>.1  Мероприятия по развитию транспортной инфраструктуры по видам транспорта</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62</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5</w:t>
      </w:r>
      <w:r w:rsidR="00FA695F" w:rsidRPr="006E0287">
        <w:rPr>
          <w:rFonts w:ascii="Times New Roman" w:eastAsia="Times New Roman" w:hAnsi="Times New Roman" w:cs="Arial"/>
          <w:color w:val="000000" w:themeColor="text1"/>
          <w:sz w:val="28"/>
          <w:szCs w:val="23"/>
        </w:rPr>
        <w:t>.2 Мероприятия по развитию транспорта общего пользования, созданию транспортно-пересадочных узлов</w:t>
      </w:r>
      <w:r w:rsidR="006503A0">
        <w:rPr>
          <w:rFonts w:ascii="Times New Roman" w:eastAsia="Times New Roman" w:hAnsi="Times New Roman" w:cs="Arial"/>
          <w:color w:val="000000" w:themeColor="text1"/>
          <w:sz w:val="28"/>
          <w:szCs w:val="23"/>
        </w:rPr>
        <w:t>………………………………………………...65</w:t>
      </w:r>
    </w:p>
    <w:p w:rsidR="00FA695F" w:rsidRPr="006E0287" w:rsidRDefault="007C153D" w:rsidP="008F1280">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5</w:t>
      </w:r>
      <w:r w:rsidR="00FA695F" w:rsidRPr="006E0287">
        <w:rPr>
          <w:rFonts w:ascii="Times New Roman" w:hAnsi="Times New Roman" w:cs="Tahoma"/>
          <w:color w:val="000000" w:themeColor="text1"/>
          <w:sz w:val="28"/>
          <w:szCs w:val="20"/>
        </w:rPr>
        <w:t>.3 Мероприятия по развитию инфраструктуры для легкового автомобильного транспорта, включая развитие единого парковочного пространства</w:t>
      </w:r>
      <w:r w:rsidR="006503A0">
        <w:rPr>
          <w:rFonts w:ascii="Times New Roman" w:hAnsi="Times New Roman" w:cs="Tahoma"/>
          <w:color w:val="000000" w:themeColor="text1"/>
          <w:sz w:val="28"/>
          <w:szCs w:val="20"/>
        </w:rPr>
        <w:t>…………………………………………………………………….…67</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5</w:t>
      </w:r>
      <w:r w:rsidR="00FA695F" w:rsidRPr="006E0287">
        <w:rPr>
          <w:rFonts w:ascii="Times New Roman" w:eastAsia="Times New Roman" w:hAnsi="Times New Roman" w:cs="Arial"/>
          <w:color w:val="000000" w:themeColor="text1"/>
          <w:sz w:val="28"/>
          <w:szCs w:val="23"/>
        </w:rPr>
        <w:t>.4  Мероприятия по развитию инфраструктуры пешеходного и велосипедного передвижения</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68</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5</w:t>
      </w:r>
      <w:r w:rsidR="00FA695F" w:rsidRPr="006E0287">
        <w:rPr>
          <w:rFonts w:ascii="Times New Roman" w:eastAsia="Times New Roman" w:hAnsi="Times New Roman" w:cs="Arial"/>
          <w:color w:val="000000" w:themeColor="text1"/>
          <w:sz w:val="28"/>
          <w:szCs w:val="23"/>
        </w:rPr>
        <w:t>.5  Мероприятия по развитию инфраструктуры для грузового транспорта, транспортных средств коммунальных и дорожных служб</w:t>
      </w:r>
      <w:r w:rsidR="006503A0">
        <w:rPr>
          <w:rFonts w:ascii="Times New Roman" w:eastAsia="Times New Roman" w:hAnsi="Times New Roman" w:cs="Arial"/>
          <w:color w:val="000000" w:themeColor="text1"/>
          <w:sz w:val="28"/>
          <w:szCs w:val="23"/>
        </w:rPr>
        <w:t>…………………..…70</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5</w:t>
      </w:r>
      <w:r w:rsidR="00FA695F" w:rsidRPr="006E0287">
        <w:rPr>
          <w:rFonts w:ascii="Times New Roman" w:eastAsia="Times New Roman" w:hAnsi="Times New Roman" w:cs="Arial"/>
          <w:color w:val="000000" w:themeColor="text1"/>
          <w:sz w:val="28"/>
          <w:szCs w:val="23"/>
        </w:rPr>
        <w:t>.6   Мероприятия по развитию сети дорог поселений, городских округов</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6503A0">
        <w:rPr>
          <w:rFonts w:ascii="Times New Roman" w:eastAsia="Times New Roman" w:hAnsi="Times New Roman" w:cs="Arial"/>
          <w:color w:val="000000" w:themeColor="text1"/>
          <w:sz w:val="28"/>
          <w:szCs w:val="23"/>
        </w:rPr>
        <w:t>75</w:t>
      </w:r>
    </w:p>
    <w:p w:rsidR="00FA695F" w:rsidRPr="006E0287" w:rsidRDefault="007C153D" w:rsidP="008F1280">
      <w:pPr>
        <w:spacing w:after="0" w:line="240" w:lineRule="auto"/>
        <w:jc w:val="both"/>
        <w:rPr>
          <w:rFonts w:ascii="Times New Roman" w:eastAsia="Arial Unicode MS" w:hAnsi="Times New Roman" w:cs="Times New Roman"/>
          <w:b/>
          <w:bCs/>
          <w:color w:val="000000" w:themeColor="text1"/>
          <w:sz w:val="28"/>
          <w:szCs w:val="28"/>
        </w:rPr>
      </w:pPr>
      <w:r w:rsidRPr="006E0287">
        <w:rPr>
          <w:rFonts w:ascii="Times New Roman" w:eastAsia="Arial Unicode MS" w:hAnsi="Times New Roman" w:cs="Times New Roman"/>
          <w:b/>
          <w:bCs/>
          <w:color w:val="000000" w:themeColor="text1"/>
          <w:sz w:val="28"/>
          <w:szCs w:val="28"/>
        </w:rPr>
        <w:t>6</w:t>
      </w:r>
      <w:r w:rsidR="00FA695F" w:rsidRPr="006E0287">
        <w:rPr>
          <w:rFonts w:ascii="Times New Roman" w:eastAsia="Arial Unicode MS" w:hAnsi="Times New Roman" w:cs="Times New Roman"/>
          <w:b/>
          <w:bCs/>
          <w:color w:val="000000" w:themeColor="text1"/>
          <w:sz w:val="28"/>
          <w:szCs w:val="28"/>
        </w:rPr>
        <w:t>.0 Мероприятия по развитию транс</w:t>
      </w:r>
      <w:r w:rsidR="000D694C">
        <w:rPr>
          <w:rFonts w:ascii="Times New Roman" w:eastAsia="Arial Unicode MS" w:hAnsi="Times New Roman" w:cs="Times New Roman"/>
          <w:b/>
          <w:bCs/>
          <w:color w:val="000000" w:themeColor="text1"/>
          <w:sz w:val="28"/>
          <w:szCs w:val="28"/>
        </w:rPr>
        <w:t>портной инфраструктуры…………...78</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6</w:t>
      </w:r>
      <w:r w:rsidR="00FA695F" w:rsidRPr="006E0287">
        <w:rPr>
          <w:rFonts w:ascii="Times New Roman" w:eastAsia="Times New Roman" w:hAnsi="Times New Roman" w:cs="Arial"/>
          <w:color w:val="000000" w:themeColor="text1"/>
          <w:sz w:val="28"/>
          <w:szCs w:val="23"/>
        </w:rPr>
        <w:t>.1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их участков</w:t>
      </w:r>
      <w:r w:rsidR="002908C3" w:rsidRPr="006E0287">
        <w:rPr>
          <w:rFonts w:ascii="Times New Roman" w:eastAsia="Times New Roman" w:hAnsi="Times New Roman" w:cs="Arial"/>
          <w:color w:val="000000" w:themeColor="text1"/>
          <w:sz w:val="28"/>
          <w:szCs w:val="23"/>
        </w:rPr>
        <w:t>……………………………</w:t>
      </w:r>
      <w:r w:rsidR="000D694C">
        <w:rPr>
          <w:rFonts w:ascii="Times New Roman" w:eastAsia="Times New Roman" w:hAnsi="Times New Roman" w:cs="Arial"/>
          <w:color w:val="000000" w:themeColor="text1"/>
          <w:sz w:val="28"/>
          <w:szCs w:val="23"/>
        </w:rPr>
        <w:t>….78</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6</w:t>
      </w:r>
      <w:r w:rsidR="00FA695F" w:rsidRPr="006E0287">
        <w:rPr>
          <w:rFonts w:ascii="Times New Roman" w:eastAsia="Times New Roman" w:hAnsi="Times New Roman" w:cs="Arial"/>
          <w:color w:val="000000" w:themeColor="text1"/>
          <w:sz w:val="28"/>
          <w:szCs w:val="23"/>
        </w:rPr>
        <w:t>.2 Мероприятия по внедрению интеллектуальных транспортных систем</w:t>
      </w:r>
      <w:r w:rsidR="002908C3" w:rsidRPr="006E0287">
        <w:rPr>
          <w:rFonts w:ascii="Times New Roman" w:eastAsia="Times New Roman" w:hAnsi="Times New Roman" w:cs="Arial"/>
          <w:color w:val="000000" w:themeColor="text1"/>
          <w:sz w:val="28"/>
          <w:szCs w:val="23"/>
        </w:rPr>
        <w:t>…</w:t>
      </w:r>
      <w:r w:rsidR="000D694C">
        <w:rPr>
          <w:rFonts w:ascii="Times New Roman" w:eastAsia="Times New Roman" w:hAnsi="Times New Roman" w:cs="Arial"/>
          <w:color w:val="000000" w:themeColor="text1"/>
          <w:sz w:val="28"/>
          <w:szCs w:val="23"/>
        </w:rPr>
        <w:t>...</w:t>
      </w:r>
      <w:r w:rsidR="002908C3" w:rsidRPr="006E0287">
        <w:rPr>
          <w:rFonts w:ascii="Times New Roman" w:eastAsia="Times New Roman" w:hAnsi="Times New Roman" w:cs="Arial"/>
          <w:color w:val="000000" w:themeColor="text1"/>
          <w:sz w:val="28"/>
          <w:szCs w:val="23"/>
        </w:rPr>
        <w:t>.</w:t>
      </w:r>
      <w:r w:rsidR="000D694C">
        <w:rPr>
          <w:rFonts w:ascii="Times New Roman" w:eastAsia="Times New Roman" w:hAnsi="Times New Roman" w:cs="Arial"/>
          <w:color w:val="000000" w:themeColor="text1"/>
          <w:sz w:val="28"/>
          <w:szCs w:val="23"/>
        </w:rPr>
        <w:t>82</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6</w:t>
      </w:r>
      <w:r w:rsidR="00FA695F" w:rsidRPr="006E0287">
        <w:rPr>
          <w:rFonts w:ascii="Times New Roman" w:eastAsia="Times New Roman" w:hAnsi="Times New Roman" w:cs="Arial"/>
          <w:color w:val="000000" w:themeColor="text1"/>
          <w:sz w:val="28"/>
          <w:szCs w:val="23"/>
        </w:rPr>
        <w:t>.3 Мероприятия по снижению негативного воздействия транспорта на окружающую среду и здоровье населения</w:t>
      </w:r>
      <w:r w:rsidR="000D694C">
        <w:rPr>
          <w:rFonts w:ascii="Times New Roman" w:eastAsia="Times New Roman" w:hAnsi="Times New Roman" w:cs="Arial"/>
          <w:color w:val="000000" w:themeColor="text1"/>
          <w:sz w:val="28"/>
          <w:szCs w:val="23"/>
        </w:rPr>
        <w:t>……………………………………….82</w:t>
      </w:r>
    </w:p>
    <w:p w:rsidR="00FA695F" w:rsidRPr="006E0287" w:rsidRDefault="007C153D" w:rsidP="008F1280">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6</w:t>
      </w:r>
      <w:r w:rsidR="00FA695F" w:rsidRPr="006E0287">
        <w:rPr>
          <w:rFonts w:ascii="Times New Roman" w:eastAsia="Times New Roman" w:hAnsi="Times New Roman" w:cs="Arial"/>
          <w:color w:val="000000" w:themeColor="text1"/>
          <w:sz w:val="28"/>
          <w:szCs w:val="23"/>
        </w:rPr>
        <w:t>.4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0D694C">
        <w:rPr>
          <w:rFonts w:ascii="Times New Roman" w:eastAsia="Times New Roman" w:hAnsi="Times New Roman" w:cs="Arial"/>
          <w:color w:val="000000" w:themeColor="text1"/>
          <w:sz w:val="28"/>
          <w:szCs w:val="23"/>
        </w:rPr>
        <w:t>…………………………………………84</w:t>
      </w:r>
    </w:p>
    <w:p w:rsidR="00FA695F" w:rsidRPr="006E0287" w:rsidRDefault="007C153D" w:rsidP="008F1280">
      <w:pPr>
        <w:spacing w:after="0" w:line="240" w:lineRule="auto"/>
        <w:jc w:val="both"/>
        <w:textAlignment w:val="baseline"/>
        <w:rPr>
          <w:rFonts w:ascii="Times New Roman" w:hAnsi="Times New Roman" w:cs="Tahoma"/>
          <w:b/>
          <w:color w:val="000000" w:themeColor="text1"/>
          <w:sz w:val="28"/>
          <w:szCs w:val="20"/>
        </w:rPr>
      </w:pPr>
      <w:r w:rsidRPr="006E0287">
        <w:rPr>
          <w:rFonts w:ascii="Times New Roman" w:hAnsi="Times New Roman" w:cs="Tahoma"/>
          <w:b/>
          <w:color w:val="000000" w:themeColor="text1"/>
          <w:sz w:val="28"/>
          <w:szCs w:val="20"/>
        </w:rPr>
        <w:lastRenderedPageBreak/>
        <w:t>7</w:t>
      </w:r>
      <w:r w:rsidR="00FA695F" w:rsidRPr="006E0287">
        <w:rPr>
          <w:rFonts w:ascii="Times New Roman" w:hAnsi="Times New Roman" w:cs="Tahoma"/>
          <w:b/>
          <w:color w:val="000000" w:themeColor="text1"/>
          <w:sz w:val="28"/>
          <w:szCs w:val="20"/>
        </w:rPr>
        <w:t>.0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w:t>
      </w:r>
      <w:r w:rsidR="00867D7D" w:rsidRPr="006E0287">
        <w:rPr>
          <w:rFonts w:ascii="Times New Roman" w:hAnsi="Times New Roman" w:cs="Tahoma"/>
          <w:b/>
          <w:color w:val="000000" w:themeColor="text1"/>
          <w:sz w:val="28"/>
          <w:szCs w:val="20"/>
        </w:rPr>
        <w:t xml:space="preserve">ного и федерального значения. </w:t>
      </w:r>
      <w:r w:rsidR="002908C3" w:rsidRPr="006E0287">
        <w:rPr>
          <w:rFonts w:ascii="Times New Roman" w:hAnsi="Times New Roman" w:cs="Tahoma"/>
          <w:b/>
          <w:color w:val="000000" w:themeColor="text1"/>
          <w:sz w:val="28"/>
          <w:szCs w:val="20"/>
        </w:rPr>
        <w:t>……………………………………………………</w:t>
      </w:r>
      <w:r w:rsidR="000D694C">
        <w:rPr>
          <w:rFonts w:ascii="Times New Roman" w:hAnsi="Times New Roman" w:cs="Tahoma"/>
          <w:b/>
          <w:color w:val="000000" w:themeColor="text1"/>
          <w:sz w:val="28"/>
          <w:szCs w:val="20"/>
        </w:rPr>
        <w:t>……………………………...</w:t>
      </w:r>
      <w:r w:rsidR="002908C3" w:rsidRPr="006E0287">
        <w:rPr>
          <w:rFonts w:ascii="Times New Roman" w:hAnsi="Times New Roman" w:cs="Tahoma"/>
          <w:b/>
          <w:color w:val="000000" w:themeColor="text1"/>
          <w:sz w:val="28"/>
          <w:szCs w:val="20"/>
        </w:rPr>
        <w:t>…..</w:t>
      </w:r>
      <w:r w:rsidR="000D694C">
        <w:rPr>
          <w:rFonts w:ascii="Times New Roman" w:hAnsi="Times New Roman" w:cs="Tahoma"/>
          <w:b/>
          <w:color w:val="000000" w:themeColor="text1"/>
          <w:sz w:val="28"/>
          <w:szCs w:val="20"/>
        </w:rPr>
        <w:t>85</w:t>
      </w:r>
    </w:p>
    <w:p w:rsidR="00FA695F" w:rsidRPr="006E0287" w:rsidRDefault="007C153D" w:rsidP="008F1280">
      <w:pPr>
        <w:shd w:val="clear" w:color="auto" w:fill="FFFFFF"/>
        <w:spacing w:after="0" w:line="240" w:lineRule="auto"/>
        <w:jc w:val="both"/>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8</w:t>
      </w:r>
      <w:r w:rsidR="00440B16" w:rsidRPr="006E0287">
        <w:rPr>
          <w:rFonts w:ascii="Times New Roman" w:hAnsi="Times New Roman" w:cs="Times New Roman"/>
          <w:b/>
          <w:color w:val="000000" w:themeColor="text1"/>
          <w:sz w:val="28"/>
          <w:szCs w:val="24"/>
        </w:rPr>
        <w:t>.0</w:t>
      </w:r>
      <w:r w:rsidR="00FA695F" w:rsidRPr="006E0287">
        <w:rPr>
          <w:rFonts w:ascii="Times New Roman" w:hAnsi="Times New Roman" w:cs="Times New Roman"/>
          <w:b/>
          <w:color w:val="000000" w:themeColor="text1"/>
          <w:sz w:val="28"/>
          <w:szCs w:val="24"/>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w:t>
      </w:r>
      <w:r w:rsidR="000D694C">
        <w:rPr>
          <w:rFonts w:ascii="Times New Roman" w:hAnsi="Times New Roman" w:cs="Times New Roman"/>
          <w:b/>
          <w:color w:val="000000" w:themeColor="text1"/>
          <w:sz w:val="28"/>
          <w:szCs w:val="24"/>
        </w:rPr>
        <w:t>……………………………………………………………….…87</w:t>
      </w:r>
    </w:p>
    <w:p w:rsidR="00FA695F" w:rsidRPr="006E0287" w:rsidRDefault="007C153D" w:rsidP="008F1280">
      <w:pPr>
        <w:spacing w:after="0" w:line="240" w:lineRule="auto"/>
        <w:jc w:val="both"/>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9</w:t>
      </w:r>
      <w:r w:rsidR="00FA695F" w:rsidRPr="006E0287">
        <w:rPr>
          <w:rFonts w:ascii="Times New Roman" w:hAnsi="Times New Roman" w:cs="Times New Roman"/>
          <w:b/>
          <w:color w:val="000000" w:themeColor="text1"/>
          <w:sz w:val="28"/>
          <w:szCs w:val="24"/>
        </w:rPr>
        <w:t>.0 Оценка эффективности мероприятий по проектированию, строительству, реконструкции объектов транспортной инфраструктуры муниципального образования город Армавир</w:t>
      </w:r>
      <w:r w:rsidR="000D694C">
        <w:rPr>
          <w:rFonts w:ascii="Times New Roman" w:hAnsi="Times New Roman" w:cs="Times New Roman"/>
          <w:b/>
          <w:color w:val="000000" w:themeColor="text1"/>
          <w:sz w:val="28"/>
          <w:szCs w:val="24"/>
        </w:rPr>
        <w:t>…………………………….…89</w:t>
      </w:r>
    </w:p>
    <w:p w:rsidR="00FA695F" w:rsidRPr="006E0287" w:rsidRDefault="007C153D" w:rsidP="008F1280">
      <w:pPr>
        <w:spacing w:after="0" w:line="240" w:lineRule="auto"/>
        <w:jc w:val="both"/>
        <w:rPr>
          <w:rFonts w:ascii="Times New Roman" w:eastAsia="Times New Roman" w:hAnsi="Times New Roman" w:cs="Arial"/>
          <w:b/>
          <w:color w:val="000000" w:themeColor="text1"/>
          <w:sz w:val="28"/>
          <w:szCs w:val="23"/>
        </w:rPr>
      </w:pPr>
      <w:r w:rsidRPr="006E0287">
        <w:rPr>
          <w:rFonts w:ascii="Times New Roman" w:hAnsi="Times New Roman" w:cs="Times New Roman"/>
          <w:b/>
          <w:color w:val="000000" w:themeColor="text1"/>
          <w:sz w:val="28"/>
          <w:szCs w:val="24"/>
        </w:rPr>
        <w:t>10</w:t>
      </w:r>
      <w:r w:rsidR="00FA695F" w:rsidRPr="006E0287">
        <w:rPr>
          <w:rFonts w:ascii="Times New Roman" w:hAnsi="Times New Roman" w:cs="Times New Roman"/>
          <w:b/>
          <w:color w:val="000000" w:themeColor="text1"/>
          <w:sz w:val="28"/>
          <w:szCs w:val="24"/>
        </w:rPr>
        <w:t>.0  П</w:t>
      </w:r>
      <w:r w:rsidR="00FA695F" w:rsidRPr="006E0287">
        <w:rPr>
          <w:rFonts w:ascii="Times New Roman" w:eastAsia="Times New Roman" w:hAnsi="Times New Roman" w:cs="Arial"/>
          <w:b/>
          <w:color w:val="000000" w:themeColor="text1"/>
          <w:sz w:val="28"/>
          <w:szCs w:val="23"/>
        </w:rPr>
        <w:t>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город Армавир</w:t>
      </w:r>
      <w:r w:rsidR="000D694C">
        <w:rPr>
          <w:rFonts w:ascii="Times New Roman" w:eastAsia="Times New Roman" w:hAnsi="Times New Roman" w:cs="Arial"/>
          <w:b/>
          <w:color w:val="000000" w:themeColor="text1"/>
          <w:sz w:val="28"/>
          <w:szCs w:val="23"/>
        </w:rPr>
        <w:t>…………………………………………………….90</w:t>
      </w:r>
    </w:p>
    <w:p w:rsidR="002615A7" w:rsidRPr="006E0287" w:rsidRDefault="002615A7" w:rsidP="008F1280">
      <w:pPr>
        <w:spacing w:after="285" w:line="285" w:lineRule="atLeast"/>
        <w:jc w:val="both"/>
        <w:rPr>
          <w:rFonts w:ascii="Times New Roman" w:eastAsia="Times New Roman" w:hAnsi="Times New Roman" w:cs="Arial"/>
          <w:b/>
          <w:color w:val="000000" w:themeColor="text1"/>
          <w:sz w:val="28"/>
          <w:szCs w:val="23"/>
        </w:rPr>
      </w:pPr>
    </w:p>
    <w:p w:rsidR="002615A7" w:rsidRPr="006E0287" w:rsidRDefault="002615A7" w:rsidP="008F1280">
      <w:pPr>
        <w:spacing w:after="285" w:line="285" w:lineRule="atLeast"/>
        <w:jc w:val="both"/>
        <w:rPr>
          <w:rFonts w:ascii="Times New Roman" w:eastAsia="Times New Roman" w:hAnsi="Times New Roman" w:cs="Arial"/>
          <w:b/>
          <w:color w:val="000000" w:themeColor="text1"/>
          <w:sz w:val="28"/>
          <w:szCs w:val="23"/>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D14B18" w:rsidRPr="006E0287" w:rsidRDefault="00D14B18" w:rsidP="008F1280">
      <w:pPr>
        <w:pStyle w:val="ConsNormal"/>
        <w:widowControl/>
        <w:ind w:firstLine="0"/>
        <w:jc w:val="both"/>
        <w:rPr>
          <w:rFonts w:ascii="Times New Roman" w:hAnsi="Times New Roman"/>
          <w:b/>
          <w:color w:val="000000" w:themeColor="text1"/>
          <w:sz w:val="28"/>
        </w:rPr>
      </w:pPr>
    </w:p>
    <w:p w:rsidR="004810F6" w:rsidRPr="006E0287" w:rsidRDefault="004810F6" w:rsidP="008F1280">
      <w:pPr>
        <w:pStyle w:val="ConsNormal"/>
        <w:widowControl/>
        <w:ind w:firstLine="0"/>
        <w:jc w:val="both"/>
        <w:rPr>
          <w:rFonts w:ascii="Times New Roman" w:hAnsi="Times New Roman"/>
          <w:b/>
          <w:color w:val="000000" w:themeColor="text1"/>
          <w:sz w:val="28"/>
        </w:rPr>
      </w:pPr>
    </w:p>
    <w:p w:rsidR="002908C3" w:rsidRPr="006E0287" w:rsidRDefault="002908C3" w:rsidP="002908C3">
      <w:pPr>
        <w:pStyle w:val="ConsNormal"/>
        <w:widowControl/>
        <w:ind w:firstLine="0"/>
        <w:rPr>
          <w:rFonts w:ascii="Times New Roman" w:hAnsi="Times New Roman"/>
          <w:b/>
          <w:color w:val="000000" w:themeColor="text1"/>
          <w:sz w:val="28"/>
        </w:rPr>
      </w:pPr>
    </w:p>
    <w:p w:rsidR="004810F6" w:rsidRPr="006E0287" w:rsidRDefault="004810F6" w:rsidP="003775D9">
      <w:pPr>
        <w:pStyle w:val="ConsNormal"/>
        <w:widowControl/>
        <w:ind w:firstLine="0"/>
        <w:jc w:val="center"/>
        <w:rPr>
          <w:rFonts w:ascii="Times New Roman" w:hAnsi="Times New Roman"/>
          <w:b/>
          <w:color w:val="000000" w:themeColor="text1"/>
          <w:sz w:val="28"/>
        </w:rPr>
      </w:pPr>
    </w:p>
    <w:p w:rsidR="00EA6147" w:rsidRPr="006E0287" w:rsidRDefault="00EA6147" w:rsidP="00596594">
      <w:pPr>
        <w:pStyle w:val="ConsNormal"/>
        <w:widowControl/>
        <w:ind w:firstLine="0"/>
        <w:jc w:val="center"/>
        <w:rPr>
          <w:rFonts w:ascii="Times New Roman" w:hAnsi="Times New Roman"/>
          <w:b/>
          <w:color w:val="000000" w:themeColor="text1"/>
          <w:sz w:val="28"/>
        </w:rPr>
      </w:pPr>
    </w:p>
    <w:p w:rsidR="00EA6147" w:rsidRPr="006E0287" w:rsidRDefault="00EA6147" w:rsidP="00596594">
      <w:pPr>
        <w:pStyle w:val="ConsNormal"/>
        <w:widowControl/>
        <w:ind w:firstLine="0"/>
        <w:jc w:val="center"/>
        <w:rPr>
          <w:rFonts w:ascii="Times New Roman" w:hAnsi="Times New Roman"/>
          <w:b/>
          <w:color w:val="000000" w:themeColor="text1"/>
          <w:sz w:val="28"/>
        </w:rPr>
      </w:pPr>
    </w:p>
    <w:p w:rsidR="007C153D" w:rsidRPr="006E0287" w:rsidRDefault="007C153D" w:rsidP="00596594">
      <w:pPr>
        <w:pStyle w:val="ConsNormal"/>
        <w:widowControl/>
        <w:ind w:firstLine="0"/>
        <w:jc w:val="center"/>
        <w:rPr>
          <w:rFonts w:ascii="Times New Roman" w:hAnsi="Times New Roman"/>
          <w:b/>
          <w:color w:val="000000" w:themeColor="text1"/>
          <w:sz w:val="28"/>
        </w:rPr>
      </w:pPr>
    </w:p>
    <w:p w:rsidR="007C153D" w:rsidRPr="006E0287" w:rsidRDefault="007C153D" w:rsidP="00CE36C3">
      <w:pPr>
        <w:pStyle w:val="ConsNormal"/>
        <w:widowControl/>
        <w:ind w:firstLine="0"/>
        <w:rPr>
          <w:rFonts w:ascii="Times New Roman" w:hAnsi="Times New Roman"/>
          <w:b/>
          <w:color w:val="000000" w:themeColor="text1"/>
          <w:sz w:val="28"/>
        </w:rPr>
      </w:pPr>
    </w:p>
    <w:p w:rsidR="00CE36C3" w:rsidRPr="006E0287" w:rsidRDefault="00CE36C3" w:rsidP="00CE36C3">
      <w:pPr>
        <w:pStyle w:val="ConsNormal"/>
        <w:widowControl/>
        <w:ind w:firstLine="0"/>
        <w:rPr>
          <w:rFonts w:ascii="Times New Roman" w:hAnsi="Times New Roman"/>
          <w:b/>
          <w:color w:val="000000" w:themeColor="text1"/>
          <w:sz w:val="28"/>
        </w:rPr>
      </w:pPr>
    </w:p>
    <w:p w:rsidR="003775D9" w:rsidRPr="006E0287" w:rsidRDefault="00183B35" w:rsidP="00596594">
      <w:pPr>
        <w:pStyle w:val="ConsNormal"/>
        <w:widowControl/>
        <w:ind w:firstLine="0"/>
        <w:jc w:val="center"/>
        <w:rPr>
          <w:rFonts w:ascii="Times New Roman" w:hAnsi="Times New Roman" w:cs="Times New Roman"/>
          <w:b/>
          <w:bCs/>
          <w:color w:val="000000" w:themeColor="text1"/>
          <w:sz w:val="28"/>
          <w:szCs w:val="27"/>
        </w:rPr>
      </w:pPr>
      <w:r w:rsidRPr="006E0287">
        <w:rPr>
          <w:rFonts w:ascii="Times New Roman" w:hAnsi="Times New Roman"/>
          <w:b/>
          <w:color w:val="000000" w:themeColor="text1"/>
          <w:sz w:val="28"/>
        </w:rPr>
        <w:lastRenderedPageBreak/>
        <w:t xml:space="preserve">1.0  </w:t>
      </w:r>
      <w:r w:rsidR="003775D9" w:rsidRPr="006E0287">
        <w:rPr>
          <w:rFonts w:ascii="Times New Roman" w:hAnsi="Times New Roman" w:cs="Times New Roman"/>
          <w:b/>
          <w:bCs/>
          <w:color w:val="000000" w:themeColor="text1"/>
          <w:sz w:val="28"/>
          <w:szCs w:val="27"/>
        </w:rPr>
        <w:t>ПАСПОРТ</w:t>
      </w:r>
      <w:r w:rsidR="00507242" w:rsidRPr="006E0287">
        <w:rPr>
          <w:rFonts w:ascii="Times New Roman" w:hAnsi="Times New Roman" w:cs="Times New Roman"/>
          <w:b/>
          <w:color w:val="000000" w:themeColor="text1"/>
          <w:sz w:val="28"/>
          <w:szCs w:val="27"/>
        </w:rPr>
        <w:t xml:space="preserve"> программы</w:t>
      </w:r>
    </w:p>
    <w:p w:rsidR="003775D9" w:rsidRPr="006E0287" w:rsidRDefault="00C7566F" w:rsidP="003775D9">
      <w:pPr>
        <w:spacing w:after="0" w:line="240" w:lineRule="auto"/>
        <w:jc w:val="center"/>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«Комплексное р</w:t>
      </w:r>
      <w:r w:rsidR="003775D9" w:rsidRPr="006E0287">
        <w:rPr>
          <w:rFonts w:ascii="Times New Roman" w:hAnsi="Times New Roman" w:cs="Times New Roman"/>
          <w:b/>
          <w:color w:val="000000" w:themeColor="text1"/>
          <w:sz w:val="28"/>
          <w:szCs w:val="24"/>
        </w:rPr>
        <w:t>азвитие транспортной инфраструктуры муниципального образова</w:t>
      </w:r>
      <w:r w:rsidR="00865622" w:rsidRPr="006E0287">
        <w:rPr>
          <w:rFonts w:ascii="Times New Roman" w:hAnsi="Times New Roman" w:cs="Times New Roman"/>
          <w:b/>
          <w:color w:val="000000" w:themeColor="text1"/>
          <w:sz w:val="28"/>
          <w:szCs w:val="24"/>
        </w:rPr>
        <w:t>ния город Армавир на 2017</w:t>
      </w:r>
      <w:r w:rsidR="001D05AC" w:rsidRPr="006E0287">
        <w:rPr>
          <w:rFonts w:ascii="Times New Roman" w:hAnsi="Times New Roman" w:cs="Times New Roman"/>
          <w:b/>
          <w:color w:val="000000" w:themeColor="text1"/>
          <w:sz w:val="28"/>
          <w:szCs w:val="24"/>
        </w:rPr>
        <w:t>-2033</w:t>
      </w:r>
      <w:r w:rsidR="003775D9" w:rsidRPr="006E0287">
        <w:rPr>
          <w:rFonts w:ascii="Times New Roman" w:hAnsi="Times New Roman" w:cs="Times New Roman"/>
          <w:b/>
          <w:color w:val="000000" w:themeColor="text1"/>
          <w:sz w:val="28"/>
          <w:szCs w:val="24"/>
        </w:rPr>
        <w:t xml:space="preserve"> годы»</w:t>
      </w:r>
    </w:p>
    <w:p w:rsidR="00183B35" w:rsidRPr="006E0287" w:rsidRDefault="00183B35" w:rsidP="00690D45">
      <w:pPr>
        <w:spacing w:after="0" w:line="240" w:lineRule="auto"/>
        <w:rPr>
          <w:rFonts w:ascii="Times New Roman" w:hAnsi="Times New Roman"/>
          <w:b/>
          <w:color w:val="000000" w:themeColor="text1"/>
          <w:sz w:val="28"/>
        </w:rPr>
      </w:pPr>
    </w:p>
    <w:tbl>
      <w:tblPr>
        <w:tblW w:w="5000" w:type="pct"/>
        <w:tblCellMar>
          <w:left w:w="70" w:type="dxa"/>
          <w:right w:w="70" w:type="dxa"/>
        </w:tblCellMar>
        <w:tblLook w:val="0000"/>
      </w:tblPr>
      <w:tblGrid>
        <w:gridCol w:w="2822"/>
        <w:gridCol w:w="6956"/>
      </w:tblGrid>
      <w:tr w:rsidR="00690D45" w:rsidRPr="006E0287" w:rsidTr="00932EB7">
        <w:trPr>
          <w:trHeight w:val="835"/>
        </w:trPr>
        <w:tc>
          <w:tcPr>
            <w:tcW w:w="1443" w:type="pct"/>
            <w:tcBorders>
              <w:top w:val="single" w:sz="6" w:space="0" w:color="auto"/>
              <w:left w:val="single" w:sz="6" w:space="0" w:color="auto"/>
              <w:bottom w:val="single" w:sz="6" w:space="0" w:color="auto"/>
              <w:right w:val="single" w:sz="6" w:space="0" w:color="auto"/>
            </w:tcBorders>
          </w:tcPr>
          <w:p w:rsidR="00690D45" w:rsidRPr="006E0287" w:rsidRDefault="00690D45" w:rsidP="00690D45">
            <w:pPr>
              <w:pStyle w:val="ConsCell"/>
              <w:keepLines/>
              <w:widowControl/>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Наименование</w:t>
            </w:r>
            <w:r w:rsidR="0028262C" w:rsidRPr="006E0287">
              <w:rPr>
                <w:rFonts w:ascii="Times New Roman" w:hAnsi="Times New Roman" w:cs="Times New Roman"/>
                <w:color w:val="000000" w:themeColor="text1"/>
                <w:sz w:val="24"/>
                <w:szCs w:val="24"/>
              </w:rPr>
              <w:t xml:space="preserve"> </w:t>
            </w:r>
            <w:r w:rsidR="00507242" w:rsidRPr="006E0287">
              <w:rPr>
                <w:rFonts w:ascii="Times New Roman" w:hAnsi="Times New Roman" w:cs="Times New Roman"/>
                <w:color w:val="000000" w:themeColor="text1"/>
                <w:sz w:val="24"/>
                <w:szCs w:val="24"/>
              </w:rPr>
              <w:t xml:space="preserve"> </w:t>
            </w:r>
            <w:r w:rsidR="006E479C" w:rsidRPr="006E0287">
              <w:rPr>
                <w:rFonts w:ascii="Times New Roman" w:hAnsi="Times New Roman" w:cs="Times New Roman"/>
                <w:color w:val="000000" w:themeColor="text1"/>
                <w:sz w:val="24"/>
                <w:szCs w:val="24"/>
              </w:rPr>
              <w:t xml:space="preserve"> П</w:t>
            </w:r>
            <w:r w:rsidRPr="006E0287">
              <w:rPr>
                <w:rFonts w:ascii="Times New Roman" w:hAnsi="Times New Roman" w:cs="Times New Roman"/>
                <w:color w:val="000000" w:themeColor="text1"/>
                <w:sz w:val="24"/>
                <w:szCs w:val="24"/>
              </w:rPr>
              <w:t>рограммы</w:t>
            </w:r>
          </w:p>
        </w:tc>
        <w:tc>
          <w:tcPr>
            <w:tcW w:w="3557" w:type="pct"/>
            <w:tcBorders>
              <w:top w:val="single" w:sz="6" w:space="0" w:color="auto"/>
              <w:left w:val="single" w:sz="6" w:space="0" w:color="auto"/>
              <w:bottom w:val="single" w:sz="6" w:space="0" w:color="auto"/>
              <w:right w:val="single" w:sz="6" w:space="0" w:color="auto"/>
            </w:tcBorders>
          </w:tcPr>
          <w:p w:rsidR="00690D45" w:rsidRPr="006E0287" w:rsidRDefault="00CB15EB" w:rsidP="00690D45">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«Комплексное р</w:t>
            </w:r>
            <w:r w:rsidR="00690D45" w:rsidRPr="006E0287">
              <w:rPr>
                <w:rFonts w:ascii="Times New Roman" w:hAnsi="Times New Roman" w:cs="Times New Roman"/>
                <w:color w:val="000000" w:themeColor="text1"/>
                <w:sz w:val="24"/>
                <w:szCs w:val="24"/>
              </w:rPr>
              <w:t xml:space="preserve">азвитие транспортной инфраструктуры муниципального образования </w:t>
            </w:r>
            <w:r w:rsidR="00865622" w:rsidRPr="006E0287">
              <w:rPr>
                <w:rFonts w:ascii="Times New Roman" w:hAnsi="Times New Roman" w:cs="Times New Roman"/>
                <w:color w:val="000000" w:themeColor="text1"/>
                <w:sz w:val="24"/>
                <w:szCs w:val="24"/>
              </w:rPr>
              <w:t>город Армавир на 2017</w:t>
            </w:r>
            <w:r w:rsidR="001D05AC" w:rsidRPr="006E0287">
              <w:rPr>
                <w:rFonts w:ascii="Times New Roman" w:hAnsi="Times New Roman" w:cs="Times New Roman"/>
                <w:color w:val="000000" w:themeColor="text1"/>
                <w:sz w:val="24"/>
                <w:szCs w:val="24"/>
              </w:rPr>
              <w:t>-2033</w:t>
            </w:r>
            <w:r w:rsidR="00690D45" w:rsidRPr="006E0287">
              <w:rPr>
                <w:rFonts w:ascii="Times New Roman" w:hAnsi="Times New Roman" w:cs="Times New Roman"/>
                <w:color w:val="000000" w:themeColor="text1"/>
                <w:sz w:val="24"/>
                <w:szCs w:val="24"/>
              </w:rPr>
              <w:t xml:space="preserve"> годы»</w:t>
            </w:r>
          </w:p>
        </w:tc>
      </w:tr>
      <w:tr w:rsidR="00690D45"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690D45" w:rsidRPr="006E0287" w:rsidRDefault="00690D45" w:rsidP="00690D45">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Ответст</w:t>
            </w:r>
            <w:r w:rsidR="00596594" w:rsidRPr="006E0287">
              <w:rPr>
                <w:rFonts w:ascii="Times New Roman" w:hAnsi="Times New Roman" w:cs="Times New Roman"/>
                <w:color w:val="000000" w:themeColor="text1"/>
                <w:sz w:val="24"/>
                <w:szCs w:val="24"/>
              </w:rPr>
              <w:t>венный исполнитель</w:t>
            </w:r>
            <w:r w:rsidR="006E479C" w:rsidRPr="006E0287">
              <w:rPr>
                <w:rFonts w:ascii="Times New Roman" w:hAnsi="Times New Roman" w:cs="Times New Roman"/>
                <w:color w:val="000000" w:themeColor="text1"/>
                <w:sz w:val="24"/>
                <w:szCs w:val="24"/>
              </w:rPr>
              <w:t xml:space="preserve"> П</w:t>
            </w:r>
            <w:r w:rsidRPr="006E0287">
              <w:rPr>
                <w:rFonts w:ascii="Times New Roman" w:hAnsi="Times New Roman" w:cs="Times New Roman"/>
                <w:color w:val="000000" w:themeColor="text1"/>
                <w:sz w:val="24"/>
                <w:szCs w:val="24"/>
              </w:rPr>
              <w:t>рограммы</w:t>
            </w:r>
          </w:p>
        </w:tc>
        <w:tc>
          <w:tcPr>
            <w:tcW w:w="3557" w:type="pct"/>
            <w:tcBorders>
              <w:top w:val="single" w:sz="6" w:space="0" w:color="auto"/>
              <w:left w:val="single" w:sz="6" w:space="0" w:color="auto"/>
              <w:bottom w:val="single" w:sz="6" w:space="0" w:color="auto"/>
              <w:right w:val="single" w:sz="6" w:space="0" w:color="auto"/>
            </w:tcBorders>
          </w:tcPr>
          <w:p w:rsidR="00690D45" w:rsidRPr="006E0287" w:rsidRDefault="00690D45" w:rsidP="00690D45">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Администрация муниципального образования город Армавир</w:t>
            </w:r>
          </w:p>
        </w:tc>
      </w:tr>
      <w:tr w:rsidR="00D14B18"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D14B18" w:rsidRPr="006E0287" w:rsidRDefault="00D14B18" w:rsidP="00D14B18">
            <w:pPr>
              <w:spacing w:after="0" w:line="240" w:lineRule="auto"/>
              <w:rPr>
                <w:rFonts w:ascii="Times New Roman" w:hAnsi="Times New Roman"/>
                <w:color w:val="000000" w:themeColor="text1"/>
                <w:sz w:val="24"/>
                <w:szCs w:val="24"/>
              </w:rPr>
            </w:pPr>
            <w:r w:rsidRPr="006E0287">
              <w:rPr>
                <w:rFonts w:ascii="Times New Roman" w:hAnsi="Times New Roman"/>
                <w:color w:val="000000" w:themeColor="text1"/>
                <w:sz w:val="24"/>
                <w:szCs w:val="24"/>
              </w:rPr>
              <w:t>Основание для разработки</w:t>
            </w:r>
            <w:r w:rsidR="006E479C" w:rsidRPr="006E0287">
              <w:rPr>
                <w:rFonts w:ascii="Times New Roman" w:hAnsi="Times New Roman"/>
                <w:color w:val="000000" w:themeColor="text1"/>
                <w:sz w:val="24"/>
                <w:szCs w:val="24"/>
              </w:rPr>
              <w:t xml:space="preserve"> П</w:t>
            </w:r>
            <w:r w:rsidRPr="006E0287">
              <w:rPr>
                <w:rFonts w:ascii="Times New Roman" w:hAnsi="Times New Roman"/>
                <w:color w:val="000000" w:themeColor="text1"/>
                <w:sz w:val="24"/>
                <w:szCs w:val="24"/>
              </w:rPr>
              <w:t>рограммы</w:t>
            </w:r>
          </w:p>
        </w:tc>
        <w:tc>
          <w:tcPr>
            <w:tcW w:w="3557" w:type="pct"/>
            <w:tcBorders>
              <w:top w:val="single" w:sz="6" w:space="0" w:color="auto"/>
              <w:left w:val="single" w:sz="6" w:space="0" w:color="auto"/>
              <w:bottom w:val="single" w:sz="6" w:space="0" w:color="auto"/>
              <w:right w:val="single" w:sz="6" w:space="0" w:color="auto"/>
            </w:tcBorders>
          </w:tcPr>
          <w:p w:rsidR="00D14B18" w:rsidRPr="006E0287" w:rsidRDefault="000B5FE3" w:rsidP="00D14B18">
            <w:pPr>
              <w:spacing w:after="0" w:line="240" w:lineRule="auto"/>
              <w:jc w:val="both"/>
              <w:outlineLvl w:val="1"/>
              <w:rPr>
                <w:rFonts w:ascii="Times New Roman" w:hAnsi="Times New Roman" w:cs="Arial"/>
                <w:bCs/>
                <w:color w:val="000000" w:themeColor="text1"/>
                <w:sz w:val="24"/>
                <w:szCs w:val="24"/>
              </w:rPr>
            </w:pPr>
            <w:r w:rsidRPr="006E0287">
              <w:rPr>
                <w:rFonts w:ascii="Times New Roman" w:hAnsi="Times New Roman"/>
                <w:color w:val="000000" w:themeColor="text1"/>
                <w:sz w:val="24"/>
                <w:szCs w:val="24"/>
              </w:rPr>
              <w:t xml:space="preserve">Федеральный закон от </w:t>
            </w:r>
            <w:r w:rsidR="00D14B18" w:rsidRPr="006E0287">
              <w:rPr>
                <w:rFonts w:ascii="Times New Roman" w:hAnsi="Times New Roman"/>
                <w:color w:val="000000" w:themeColor="text1"/>
                <w:sz w:val="24"/>
                <w:szCs w:val="24"/>
              </w:rPr>
              <w:t xml:space="preserve">6 октября 2003 года         № 131-ФЗ «Об общих принципах организации местного самоуправления в Российской Федерации»,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47AC5" w:rsidRPr="006E0287">
              <w:rPr>
                <w:rFonts w:ascii="Times New Roman" w:hAnsi="Times New Roman"/>
                <w:color w:val="000000" w:themeColor="text1"/>
                <w:sz w:val="24"/>
                <w:szCs w:val="24"/>
              </w:rPr>
              <w:t xml:space="preserve"> </w:t>
            </w:r>
            <w:r w:rsidR="00D14B18" w:rsidRPr="006E0287">
              <w:rPr>
                <w:rFonts w:ascii="Times New Roman" w:hAnsi="Times New Roman" w:cs="Arial"/>
                <w:bCs/>
                <w:color w:val="000000" w:themeColor="text1"/>
                <w:sz w:val="24"/>
                <w:szCs w:val="24"/>
              </w:rPr>
              <w:t>постановление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p>
        </w:tc>
      </w:tr>
      <w:tr w:rsidR="00C7566F"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C7566F" w:rsidRPr="006E0287" w:rsidRDefault="00C7566F" w:rsidP="00D14B18">
            <w:pPr>
              <w:spacing w:after="0" w:line="240" w:lineRule="auto"/>
              <w:rPr>
                <w:rFonts w:ascii="Times New Roman" w:hAnsi="Times New Roman"/>
                <w:color w:val="000000" w:themeColor="text1"/>
                <w:sz w:val="24"/>
                <w:szCs w:val="24"/>
              </w:rPr>
            </w:pPr>
            <w:r w:rsidRPr="006E0287">
              <w:rPr>
                <w:rFonts w:ascii="Times New Roman" w:hAnsi="Times New Roman"/>
                <w:color w:val="000000" w:themeColor="text1"/>
                <w:sz w:val="24"/>
                <w:szCs w:val="24"/>
              </w:rPr>
              <w:t>Заказчик Программы</w:t>
            </w:r>
          </w:p>
        </w:tc>
        <w:tc>
          <w:tcPr>
            <w:tcW w:w="3557" w:type="pct"/>
            <w:tcBorders>
              <w:top w:val="single" w:sz="6" w:space="0" w:color="auto"/>
              <w:left w:val="single" w:sz="6" w:space="0" w:color="auto"/>
              <w:bottom w:val="single" w:sz="6" w:space="0" w:color="auto"/>
              <w:right w:val="single" w:sz="6" w:space="0" w:color="auto"/>
            </w:tcBorders>
          </w:tcPr>
          <w:p w:rsidR="00C7566F" w:rsidRPr="006E0287" w:rsidRDefault="001F2730" w:rsidP="00DD16AB">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Администрация муниципального образования город Армавир</w:t>
            </w:r>
          </w:p>
        </w:tc>
      </w:tr>
      <w:tr w:rsidR="00C7566F"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C7566F" w:rsidRPr="006E0287" w:rsidRDefault="00C7566F" w:rsidP="00D14B18">
            <w:pPr>
              <w:spacing w:after="0" w:line="240" w:lineRule="auto"/>
              <w:rPr>
                <w:rFonts w:ascii="Times New Roman" w:hAnsi="Times New Roman"/>
                <w:color w:val="000000" w:themeColor="text1"/>
                <w:sz w:val="24"/>
                <w:szCs w:val="24"/>
              </w:rPr>
            </w:pPr>
            <w:r w:rsidRPr="006E0287">
              <w:rPr>
                <w:rFonts w:ascii="Times New Roman" w:hAnsi="Times New Roman"/>
                <w:color w:val="000000" w:themeColor="text1"/>
                <w:sz w:val="24"/>
                <w:szCs w:val="24"/>
              </w:rPr>
              <w:t>Разработчик Программы</w:t>
            </w:r>
          </w:p>
        </w:tc>
        <w:tc>
          <w:tcPr>
            <w:tcW w:w="3557" w:type="pct"/>
            <w:tcBorders>
              <w:top w:val="single" w:sz="6" w:space="0" w:color="auto"/>
              <w:left w:val="single" w:sz="6" w:space="0" w:color="auto"/>
              <w:bottom w:val="single" w:sz="6" w:space="0" w:color="auto"/>
              <w:right w:val="single" w:sz="6" w:space="0" w:color="auto"/>
            </w:tcBorders>
          </w:tcPr>
          <w:p w:rsidR="00C7566F" w:rsidRPr="006E0287" w:rsidRDefault="00AB2AEA" w:rsidP="00D14B18">
            <w:pPr>
              <w:spacing w:after="0" w:line="240" w:lineRule="auto"/>
              <w:jc w:val="both"/>
              <w:outlineLvl w:val="1"/>
              <w:rPr>
                <w:rFonts w:ascii="Times New Roman" w:hAnsi="Times New Roman"/>
                <w:color w:val="000000" w:themeColor="text1"/>
                <w:sz w:val="24"/>
                <w:szCs w:val="24"/>
              </w:rPr>
            </w:pPr>
            <w:r w:rsidRPr="006E0287">
              <w:rPr>
                <w:rFonts w:ascii="Times New Roman" w:hAnsi="Times New Roman" w:cs="Times New Roman"/>
                <w:color w:val="000000" w:themeColor="text1"/>
                <w:sz w:val="24"/>
                <w:szCs w:val="24"/>
              </w:rPr>
              <w:t>Администрация муниципального образования город Армавир</w:t>
            </w:r>
          </w:p>
        </w:tc>
      </w:tr>
      <w:tr w:rsidR="00224AEB"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224AEB" w:rsidRPr="006E0287" w:rsidRDefault="00224AEB" w:rsidP="00D14B18">
            <w:pPr>
              <w:spacing w:after="0" w:line="240" w:lineRule="auto"/>
              <w:rPr>
                <w:rFonts w:ascii="Times New Roman" w:hAnsi="Times New Roman"/>
                <w:color w:val="000000" w:themeColor="text1"/>
                <w:sz w:val="24"/>
                <w:szCs w:val="24"/>
              </w:rPr>
            </w:pPr>
            <w:r w:rsidRPr="006E0287">
              <w:rPr>
                <w:rFonts w:ascii="Times New Roman" w:hAnsi="Times New Roman"/>
                <w:color w:val="000000" w:themeColor="text1"/>
                <w:sz w:val="24"/>
                <w:szCs w:val="24"/>
              </w:rPr>
              <w:t>Местонахождение заказчика и разработчика Программы</w:t>
            </w:r>
          </w:p>
        </w:tc>
        <w:tc>
          <w:tcPr>
            <w:tcW w:w="3557" w:type="pct"/>
            <w:tcBorders>
              <w:top w:val="single" w:sz="6" w:space="0" w:color="auto"/>
              <w:left w:val="single" w:sz="6" w:space="0" w:color="auto"/>
              <w:bottom w:val="single" w:sz="6" w:space="0" w:color="auto"/>
              <w:right w:val="single" w:sz="6" w:space="0" w:color="auto"/>
            </w:tcBorders>
          </w:tcPr>
          <w:p w:rsidR="00224AEB" w:rsidRPr="006E0287" w:rsidRDefault="00DD16AB" w:rsidP="00D14B18">
            <w:pPr>
              <w:spacing w:after="0" w:line="240" w:lineRule="auto"/>
              <w:jc w:val="both"/>
              <w:outlineLvl w:val="1"/>
              <w:rPr>
                <w:rFonts w:ascii="Times New Roman" w:hAnsi="Times New Roman"/>
                <w:color w:val="000000" w:themeColor="text1"/>
                <w:sz w:val="24"/>
                <w:szCs w:val="24"/>
              </w:rPr>
            </w:pPr>
            <w:r w:rsidRPr="006E0287">
              <w:rPr>
                <w:rFonts w:ascii="Times New Roman" w:hAnsi="Times New Roman" w:cs="Times New Roman"/>
                <w:color w:val="000000" w:themeColor="text1"/>
                <w:sz w:val="24"/>
                <w:szCs w:val="24"/>
              </w:rPr>
              <w:t>352900</w:t>
            </w:r>
            <w:r w:rsidR="00224AEB" w:rsidRPr="006E0287">
              <w:rPr>
                <w:rFonts w:ascii="Times New Roman" w:hAnsi="Times New Roman" w:cs="Times New Roman"/>
                <w:color w:val="000000" w:themeColor="text1"/>
                <w:sz w:val="24"/>
                <w:szCs w:val="24"/>
              </w:rPr>
              <w:t xml:space="preserve"> город Армавир</w:t>
            </w:r>
            <w:r w:rsidR="00867D7D" w:rsidRPr="006E0287">
              <w:rPr>
                <w:rFonts w:ascii="Times New Roman" w:hAnsi="Times New Roman" w:cs="Times New Roman"/>
                <w:color w:val="000000" w:themeColor="text1"/>
                <w:sz w:val="24"/>
                <w:szCs w:val="24"/>
              </w:rPr>
              <w:t>, улица Карла Либкнехта 52</w:t>
            </w:r>
          </w:p>
        </w:tc>
      </w:tr>
      <w:tr w:rsidR="00690D45"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690D45" w:rsidRPr="006E0287" w:rsidRDefault="006E479C" w:rsidP="00690D45">
            <w:pPr>
              <w:pStyle w:val="ConsCell"/>
              <w:keepLines/>
              <w:widowControl/>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Цель П</w:t>
            </w:r>
            <w:r w:rsidR="00690D45" w:rsidRPr="006E0287">
              <w:rPr>
                <w:rFonts w:ascii="Times New Roman" w:hAnsi="Times New Roman" w:cs="Times New Roman"/>
                <w:color w:val="000000" w:themeColor="text1"/>
                <w:sz w:val="24"/>
                <w:szCs w:val="24"/>
              </w:rPr>
              <w:t xml:space="preserve">рограммы </w:t>
            </w:r>
          </w:p>
        </w:tc>
        <w:tc>
          <w:tcPr>
            <w:tcW w:w="3557" w:type="pct"/>
            <w:tcBorders>
              <w:top w:val="single" w:sz="6" w:space="0" w:color="auto"/>
              <w:left w:val="single" w:sz="6" w:space="0" w:color="auto"/>
              <w:bottom w:val="single" w:sz="6" w:space="0" w:color="auto"/>
              <w:right w:val="single" w:sz="6" w:space="0" w:color="auto"/>
            </w:tcBorders>
          </w:tcPr>
          <w:p w:rsidR="00564259" w:rsidRPr="006E0287" w:rsidRDefault="00514246" w:rsidP="00AB2AEA">
            <w:pPr>
              <w:pStyle w:val="Default"/>
              <w:jc w:val="both"/>
              <w:rPr>
                <w:color w:val="000000" w:themeColor="text1"/>
                <w:szCs w:val="23"/>
              </w:rPr>
            </w:pPr>
            <w:r w:rsidRPr="006E0287">
              <w:rPr>
                <w:color w:val="000000" w:themeColor="text1"/>
                <w:szCs w:val="23"/>
              </w:rPr>
              <w:t>1.Развитие автомобильно-дорожной инфраструктуры, сохранение и совершенствование существующей сети автомобильных дорог муниципального образование город Армавир, доведение ее технического состояния до уровня, соответствующего нормативным требованиям.</w:t>
            </w:r>
          </w:p>
          <w:p w:rsidR="00514246" w:rsidRPr="006E0287" w:rsidRDefault="00514246" w:rsidP="00AB2AEA">
            <w:pPr>
              <w:pStyle w:val="Default"/>
              <w:jc w:val="both"/>
              <w:rPr>
                <w:color w:val="000000" w:themeColor="text1"/>
                <w:szCs w:val="23"/>
              </w:rPr>
            </w:pPr>
            <w:r w:rsidRPr="006E0287">
              <w:rPr>
                <w:color w:val="000000" w:themeColor="text1"/>
                <w:szCs w:val="23"/>
              </w:rPr>
              <w:t>2.Обеспечение доступности и качества транспортных услуг для населения.</w:t>
            </w:r>
          </w:p>
        </w:tc>
      </w:tr>
      <w:tr w:rsidR="00690D45"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690D45" w:rsidRPr="006E0287" w:rsidRDefault="006E479C" w:rsidP="00690D45">
            <w:pPr>
              <w:pStyle w:val="ConsCell"/>
              <w:keepLines/>
              <w:widowControl/>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Задачи П</w:t>
            </w:r>
            <w:r w:rsidR="00690D45" w:rsidRPr="006E0287">
              <w:rPr>
                <w:rFonts w:ascii="Times New Roman" w:hAnsi="Times New Roman" w:cs="Times New Roman"/>
                <w:color w:val="000000" w:themeColor="text1"/>
                <w:sz w:val="24"/>
                <w:szCs w:val="24"/>
              </w:rPr>
              <w:t>рограммы</w:t>
            </w:r>
          </w:p>
        </w:tc>
        <w:tc>
          <w:tcPr>
            <w:tcW w:w="3557" w:type="pct"/>
            <w:tcBorders>
              <w:top w:val="single" w:sz="6" w:space="0" w:color="auto"/>
              <w:left w:val="single" w:sz="6" w:space="0" w:color="auto"/>
              <w:bottom w:val="single" w:sz="6" w:space="0" w:color="auto"/>
              <w:right w:val="single" w:sz="6" w:space="0" w:color="auto"/>
            </w:tcBorders>
          </w:tcPr>
          <w:p w:rsidR="00C325C3" w:rsidRPr="006E0287" w:rsidRDefault="00C325C3" w:rsidP="00C325C3">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Повышение транспортно-эксплуатационного состояния сети автомобильных дорог муниципального образования город Армавир.</w:t>
            </w:r>
          </w:p>
          <w:p w:rsidR="00C325C3" w:rsidRPr="006E0287" w:rsidRDefault="00C325C3" w:rsidP="00C325C3">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Повышение безопасности дорожного движения, сокращение количества дорожно-транспортных происшествий и потерь от них путем увеличения протяженности дорог с асфальтным покрытием- условием реконструкции дорог с гравийным покрытием в дороги с асфальтным покрытием.</w:t>
            </w:r>
          </w:p>
          <w:p w:rsidR="00C325C3" w:rsidRPr="006E0287" w:rsidRDefault="00F322A9" w:rsidP="00C325C3">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С</w:t>
            </w:r>
            <w:r w:rsidR="00C325C3" w:rsidRPr="006E0287">
              <w:rPr>
                <w:rFonts w:ascii="Times New Roman" w:hAnsi="Times New Roman"/>
                <w:color w:val="000000" w:themeColor="text1"/>
                <w:sz w:val="24"/>
                <w:szCs w:val="24"/>
              </w:rPr>
              <w:t>нижение отрицательного воздействия транспортно-дорожного комплекса н</w:t>
            </w:r>
            <w:r w:rsidR="00A80AB9" w:rsidRPr="006E0287">
              <w:rPr>
                <w:rFonts w:ascii="Times New Roman" w:hAnsi="Times New Roman"/>
                <w:color w:val="000000" w:themeColor="text1"/>
                <w:sz w:val="24"/>
                <w:szCs w:val="24"/>
              </w:rPr>
              <w:t>а окружающую среду.</w:t>
            </w:r>
          </w:p>
          <w:p w:rsidR="00C325C3" w:rsidRPr="006E0287" w:rsidRDefault="00C325C3" w:rsidP="00C325C3">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Формирование условий для стабильного экономического развития и повышения инвестиционной привлекательности города</w:t>
            </w:r>
            <w:r w:rsidR="00CB15EB" w:rsidRPr="006E0287">
              <w:rPr>
                <w:rFonts w:ascii="Times New Roman" w:hAnsi="Times New Roman"/>
                <w:color w:val="000000" w:themeColor="text1"/>
                <w:sz w:val="24"/>
                <w:szCs w:val="24"/>
              </w:rPr>
              <w:t xml:space="preserve"> Армавира</w:t>
            </w:r>
            <w:r w:rsidRPr="006E0287">
              <w:rPr>
                <w:rFonts w:ascii="Times New Roman" w:hAnsi="Times New Roman"/>
                <w:color w:val="000000" w:themeColor="text1"/>
                <w:sz w:val="24"/>
                <w:szCs w:val="24"/>
              </w:rPr>
              <w:t>.</w:t>
            </w:r>
          </w:p>
          <w:p w:rsidR="00C325C3" w:rsidRPr="006E0287" w:rsidRDefault="00C325C3" w:rsidP="00C325C3">
            <w:pPr>
              <w:pStyle w:val="ConsNormal"/>
              <w:widowControl/>
              <w:tabs>
                <w:tab w:val="left" w:pos="95"/>
                <w:tab w:val="left" w:pos="379"/>
              </w:tabs>
              <w:ind w:firstLine="0"/>
              <w:jc w:val="both"/>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Обеспечение доступности и повышение качества транспортных услуг.</w:t>
            </w:r>
          </w:p>
          <w:p w:rsidR="00C325C3" w:rsidRPr="006E0287" w:rsidRDefault="00514246" w:rsidP="00C325C3">
            <w:pPr>
              <w:pStyle w:val="ConsNormal"/>
              <w:widowControl/>
              <w:tabs>
                <w:tab w:val="left" w:pos="95"/>
                <w:tab w:val="left" w:pos="379"/>
              </w:tabs>
              <w:ind w:firstLine="0"/>
              <w:jc w:val="both"/>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Капитальный</w:t>
            </w:r>
            <w:r w:rsidR="00C1452C" w:rsidRPr="006E0287">
              <w:rPr>
                <w:rFonts w:ascii="Times New Roman" w:hAnsi="Times New Roman" w:cs="Times New Roman"/>
                <w:color w:val="000000" w:themeColor="text1"/>
                <w:sz w:val="24"/>
                <w:szCs w:val="24"/>
              </w:rPr>
              <w:t xml:space="preserve"> ремонт и</w:t>
            </w:r>
            <w:r w:rsidR="00C325C3" w:rsidRPr="006E0287">
              <w:rPr>
                <w:rFonts w:ascii="Times New Roman" w:hAnsi="Times New Roman" w:cs="Times New Roman"/>
                <w:color w:val="000000" w:themeColor="text1"/>
                <w:sz w:val="24"/>
                <w:szCs w:val="24"/>
              </w:rPr>
              <w:t xml:space="preserve"> ремонт автомобильных дорог общего пользования местного значения.</w:t>
            </w:r>
          </w:p>
          <w:p w:rsidR="00C325C3" w:rsidRPr="006E0287" w:rsidRDefault="00C325C3" w:rsidP="00C325C3">
            <w:pPr>
              <w:pStyle w:val="ConsNormal"/>
              <w:widowControl/>
              <w:tabs>
                <w:tab w:val="left" w:pos="95"/>
                <w:tab w:val="left" w:pos="379"/>
              </w:tabs>
              <w:ind w:firstLine="0"/>
              <w:jc w:val="both"/>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 xml:space="preserve">Подготовка проектной документации на строительство, реконструкцию, капитальный ремонт автомобильных дорог </w:t>
            </w:r>
            <w:r w:rsidRPr="006E0287">
              <w:rPr>
                <w:rFonts w:ascii="Times New Roman" w:hAnsi="Times New Roman" w:cs="Times New Roman"/>
                <w:color w:val="000000" w:themeColor="text1"/>
                <w:sz w:val="24"/>
                <w:szCs w:val="24"/>
              </w:rPr>
              <w:lastRenderedPageBreak/>
              <w:t xml:space="preserve">общего пользования и </w:t>
            </w:r>
            <w:r w:rsidR="00CB15EB" w:rsidRPr="006E0287">
              <w:rPr>
                <w:rFonts w:ascii="Times New Roman" w:hAnsi="Times New Roman" w:cs="Times New Roman"/>
                <w:color w:val="000000" w:themeColor="text1"/>
                <w:sz w:val="24"/>
                <w:szCs w:val="24"/>
              </w:rPr>
              <w:t>искусственных сооружений на них.</w:t>
            </w:r>
          </w:p>
          <w:p w:rsidR="00C325C3" w:rsidRPr="006E0287" w:rsidRDefault="00C325C3" w:rsidP="00C325C3">
            <w:pPr>
              <w:pStyle w:val="ConsNormal"/>
              <w:widowControl/>
              <w:tabs>
                <w:tab w:val="left" w:pos="662"/>
              </w:tabs>
              <w:ind w:firstLine="0"/>
              <w:jc w:val="both"/>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 xml:space="preserve">Сохранность автомобильных дорог общего пользования местного значения.  </w:t>
            </w:r>
          </w:p>
          <w:p w:rsidR="00690D45" w:rsidRPr="006E0287" w:rsidRDefault="00C325C3" w:rsidP="00C325C3">
            <w:pPr>
              <w:pStyle w:val="ConsNormal"/>
              <w:widowControl/>
              <w:tabs>
                <w:tab w:val="left" w:pos="662"/>
              </w:tabs>
              <w:ind w:firstLine="0"/>
              <w:jc w:val="both"/>
              <w:rPr>
                <w:rFonts w:ascii="Times New Roman" w:hAnsi="Times New Roman"/>
                <w:color w:val="000000" w:themeColor="text1"/>
                <w:sz w:val="24"/>
                <w:szCs w:val="24"/>
              </w:rPr>
            </w:pPr>
            <w:r w:rsidRPr="006E0287">
              <w:rPr>
                <w:rFonts w:ascii="Times New Roman" w:hAnsi="Times New Roman" w:cs="Times New Roman"/>
                <w:color w:val="000000" w:themeColor="text1"/>
                <w:spacing w:val="-1"/>
                <w:sz w:val="24"/>
                <w:szCs w:val="24"/>
              </w:rPr>
              <w:t xml:space="preserve">Повышение эффективности управления автомобильными дорогами </w:t>
            </w:r>
            <w:r w:rsidRPr="006E0287">
              <w:rPr>
                <w:rFonts w:ascii="Times New Roman" w:hAnsi="Times New Roman" w:cs="Times New Roman"/>
                <w:color w:val="000000" w:themeColor="text1"/>
                <w:sz w:val="24"/>
                <w:szCs w:val="24"/>
              </w:rPr>
              <w:t>общего пользования</w:t>
            </w:r>
            <w:r w:rsidRPr="006E0287">
              <w:rPr>
                <w:rFonts w:ascii="Times New Roman" w:hAnsi="Times New Roman"/>
                <w:color w:val="000000" w:themeColor="text1"/>
                <w:sz w:val="24"/>
                <w:szCs w:val="24"/>
              </w:rPr>
              <w:t>.</w:t>
            </w:r>
          </w:p>
          <w:p w:rsidR="00C33A4B" w:rsidRPr="006E0287" w:rsidRDefault="00073CF2" w:rsidP="00C33A4B">
            <w:pPr>
              <w:pStyle w:val="Default"/>
              <w:jc w:val="both"/>
              <w:rPr>
                <w:color w:val="000000" w:themeColor="text1"/>
                <w:szCs w:val="23"/>
              </w:rPr>
            </w:pPr>
            <w:r w:rsidRPr="006E0287">
              <w:rPr>
                <w:color w:val="000000" w:themeColor="text1"/>
                <w:szCs w:val="23"/>
              </w:rPr>
              <w:t>Б</w:t>
            </w:r>
            <w:r w:rsidR="00C33A4B" w:rsidRPr="006E0287">
              <w:rPr>
                <w:color w:val="000000" w:themeColor="text1"/>
                <w:szCs w:val="23"/>
              </w:rPr>
              <w:t>езопасность, качество и эффективность транспортного об-служивания населения, а также субъектов экономической дея-тельности, на территории муниципального образо</w:t>
            </w:r>
            <w:r w:rsidRPr="006E0287">
              <w:rPr>
                <w:color w:val="000000" w:themeColor="text1"/>
                <w:szCs w:val="23"/>
              </w:rPr>
              <w:t>вания город Армавир.</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Д</w:t>
            </w:r>
            <w:r w:rsidR="00C33A4B" w:rsidRPr="006E0287">
              <w:rPr>
                <w:color w:val="000000" w:themeColor="text1"/>
                <w:szCs w:val="23"/>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w:t>
            </w:r>
            <w:r w:rsidRPr="006E0287">
              <w:rPr>
                <w:color w:val="000000" w:themeColor="text1"/>
                <w:szCs w:val="23"/>
              </w:rPr>
              <w:t>ьного образования город Армавир.</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Р</w:t>
            </w:r>
            <w:r w:rsidR="00C33A4B" w:rsidRPr="006E0287">
              <w:rPr>
                <w:color w:val="000000" w:themeColor="text1"/>
                <w:szCs w:val="23"/>
              </w:rPr>
              <w:t>азвитие транспортной инфраструктуры в соответствии с по-требностями населения в передвижении, субъектов экономиче-ской деятельности - в соот</w:t>
            </w:r>
            <w:r w:rsidRPr="006E0287">
              <w:rPr>
                <w:color w:val="000000" w:themeColor="text1"/>
                <w:szCs w:val="23"/>
              </w:rPr>
              <w:t>ветствии с транспортным спросом.</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Р</w:t>
            </w:r>
            <w:r w:rsidR="00C33A4B" w:rsidRPr="006E0287">
              <w:rPr>
                <w:color w:val="000000" w:themeColor="text1"/>
                <w:szCs w:val="23"/>
              </w:rPr>
              <w:t>азвитие транспортной инфраструктуры, сбалансированное с градостроительной деятельностью муниципаль</w:t>
            </w:r>
            <w:r w:rsidRPr="006E0287">
              <w:rPr>
                <w:color w:val="000000" w:themeColor="text1"/>
                <w:szCs w:val="23"/>
              </w:rPr>
              <w:t>ного образования город Армавир.</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О</w:t>
            </w:r>
            <w:r w:rsidR="00C33A4B" w:rsidRPr="006E0287">
              <w:rPr>
                <w:color w:val="000000" w:themeColor="text1"/>
                <w:szCs w:val="23"/>
              </w:rPr>
              <w:t xml:space="preserve">беспечение условия для </w:t>
            </w:r>
            <w:r w:rsidRPr="006E0287">
              <w:rPr>
                <w:color w:val="000000" w:themeColor="text1"/>
                <w:szCs w:val="23"/>
              </w:rPr>
              <w:t>управления транспортным спросом.</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С</w:t>
            </w:r>
            <w:r w:rsidR="00C33A4B" w:rsidRPr="006E0287">
              <w:rPr>
                <w:color w:val="000000" w:themeColor="text1"/>
                <w:szCs w:val="23"/>
              </w:rPr>
              <w:t>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w:t>
            </w:r>
            <w:r w:rsidRPr="006E0287">
              <w:rPr>
                <w:color w:val="000000" w:themeColor="text1"/>
                <w:szCs w:val="23"/>
              </w:rPr>
              <w:t>ой деятель-ности.</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С</w:t>
            </w:r>
            <w:r w:rsidR="00C33A4B" w:rsidRPr="006E0287">
              <w:rPr>
                <w:color w:val="000000" w:themeColor="text1"/>
                <w:szCs w:val="23"/>
              </w:rPr>
              <w:t>оздание приоритетных условий движения транспортных средств общего пользования по отношению</w:t>
            </w:r>
            <w:r w:rsidR="00A80AB9" w:rsidRPr="006E0287">
              <w:rPr>
                <w:color w:val="000000" w:themeColor="text1"/>
                <w:szCs w:val="23"/>
              </w:rPr>
              <w:t xml:space="preserve"> к иным транспорт</w:t>
            </w:r>
            <w:r w:rsidRPr="006E0287">
              <w:rPr>
                <w:color w:val="000000" w:themeColor="text1"/>
                <w:szCs w:val="23"/>
              </w:rPr>
              <w:t>ным средствам.</w:t>
            </w:r>
            <w:r w:rsidR="00C33A4B" w:rsidRPr="006E0287">
              <w:rPr>
                <w:color w:val="000000" w:themeColor="text1"/>
                <w:szCs w:val="23"/>
              </w:rPr>
              <w:t xml:space="preserve"> </w:t>
            </w:r>
          </w:p>
          <w:p w:rsidR="00C33A4B" w:rsidRPr="006E0287" w:rsidRDefault="00073CF2" w:rsidP="00C33A4B">
            <w:pPr>
              <w:pStyle w:val="Default"/>
              <w:jc w:val="both"/>
              <w:rPr>
                <w:color w:val="000000" w:themeColor="text1"/>
                <w:szCs w:val="23"/>
              </w:rPr>
            </w:pPr>
            <w:r w:rsidRPr="006E0287">
              <w:rPr>
                <w:color w:val="000000" w:themeColor="text1"/>
                <w:szCs w:val="23"/>
              </w:rPr>
              <w:t>О</w:t>
            </w:r>
            <w:r w:rsidR="00C33A4B" w:rsidRPr="006E0287">
              <w:rPr>
                <w:color w:val="000000" w:themeColor="text1"/>
                <w:szCs w:val="23"/>
              </w:rPr>
              <w:t>беспечение условия для пешеходного и велоси</w:t>
            </w:r>
            <w:r w:rsidRPr="006E0287">
              <w:rPr>
                <w:color w:val="000000" w:themeColor="text1"/>
                <w:szCs w:val="23"/>
              </w:rPr>
              <w:t>педного пере-движения населения.</w:t>
            </w:r>
            <w:r w:rsidR="00C33A4B" w:rsidRPr="006E0287">
              <w:rPr>
                <w:color w:val="000000" w:themeColor="text1"/>
                <w:szCs w:val="23"/>
              </w:rPr>
              <w:t xml:space="preserve"> </w:t>
            </w:r>
          </w:p>
          <w:p w:rsidR="00C33A4B" w:rsidRPr="006E0287" w:rsidRDefault="00073CF2" w:rsidP="00C33A4B">
            <w:pPr>
              <w:pStyle w:val="ConsNormal"/>
              <w:widowControl/>
              <w:tabs>
                <w:tab w:val="left" w:pos="662"/>
              </w:tabs>
              <w:ind w:firstLine="0"/>
              <w:jc w:val="both"/>
              <w:rPr>
                <w:rFonts w:ascii="Times New Roman" w:hAnsi="Times New Roman" w:cs="Times New Roman"/>
                <w:color w:val="000000" w:themeColor="text1"/>
                <w:sz w:val="24"/>
                <w:szCs w:val="24"/>
              </w:rPr>
            </w:pPr>
            <w:r w:rsidRPr="006E0287">
              <w:rPr>
                <w:rFonts w:ascii="Times New Roman" w:hAnsi="Times New Roman"/>
                <w:color w:val="000000" w:themeColor="text1"/>
                <w:sz w:val="24"/>
                <w:szCs w:val="23"/>
              </w:rPr>
              <w:t>О</w:t>
            </w:r>
            <w:r w:rsidR="00C33A4B" w:rsidRPr="006E0287">
              <w:rPr>
                <w:rFonts w:ascii="Times New Roman" w:hAnsi="Times New Roman"/>
                <w:color w:val="000000" w:themeColor="text1"/>
                <w:sz w:val="24"/>
                <w:szCs w:val="23"/>
              </w:rPr>
              <w:t>беспечение эффективности функционирования действующей транспортной инфраструктуры</w:t>
            </w:r>
            <w:r w:rsidRPr="006E0287">
              <w:rPr>
                <w:rFonts w:ascii="Times New Roman" w:hAnsi="Times New Roman"/>
                <w:color w:val="000000" w:themeColor="text1"/>
                <w:sz w:val="24"/>
                <w:szCs w:val="23"/>
              </w:rPr>
              <w:t>.</w:t>
            </w:r>
          </w:p>
        </w:tc>
      </w:tr>
      <w:tr w:rsidR="00073CF2" w:rsidRPr="006E0287" w:rsidTr="00932EB7">
        <w:trPr>
          <w:trHeight w:val="1362"/>
        </w:trPr>
        <w:tc>
          <w:tcPr>
            <w:tcW w:w="1443" w:type="pct"/>
            <w:tcBorders>
              <w:top w:val="single" w:sz="6" w:space="0" w:color="auto"/>
              <w:left w:val="single" w:sz="6" w:space="0" w:color="auto"/>
              <w:bottom w:val="single" w:sz="6" w:space="0" w:color="auto"/>
              <w:right w:val="single" w:sz="6" w:space="0" w:color="auto"/>
            </w:tcBorders>
          </w:tcPr>
          <w:p w:rsidR="00073CF2" w:rsidRPr="006E0287" w:rsidRDefault="00073CF2" w:rsidP="00690D45">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lastRenderedPageBreak/>
              <w:t xml:space="preserve">Целевые индикаторы и показатели Программы </w:t>
            </w:r>
          </w:p>
          <w:p w:rsidR="00073CF2" w:rsidRPr="006E0287" w:rsidRDefault="00073CF2" w:rsidP="00690D45">
            <w:pPr>
              <w:spacing w:after="0" w:line="240" w:lineRule="auto"/>
              <w:rPr>
                <w:rFonts w:ascii="Times New Roman" w:hAnsi="Times New Roman" w:cs="Times New Roman"/>
                <w:color w:val="000000" w:themeColor="text1"/>
                <w:sz w:val="24"/>
                <w:szCs w:val="24"/>
              </w:rPr>
            </w:pPr>
          </w:p>
        </w:tc>
        <w:tc>
          <w:tcPr>
            <w:tcW w:w="3557" w:type="pct"/>
            <w:tcBorders>
              <w:top w:val="single" w:sz="6" w:space="0" w:color="auto"/>
              <w:left w:val="single" w:sz="6" w:space="0" w:color="auto"/>
              <w:bottom w:val="single" w:sz="6" w:space="0" w:color="auto"/>
              <w:right w:val="single" w:sz="6" w:space="0" w:color="auto"/>
            </w:tcBorders>
          </w:tcPr>
          <w:p w:rsidR="00A8568F" w:rsidRPr="006E0287" w:rsidRDefault="00073CF2" w:rsidP="00A8568F">
            <w:pPr>
              <w:pStyle w:val="Default"/>
              <w:rPr>
                <w:b/>
                <w:bCs/>
                <w:color w:val="000000" w:themeColor="text1"/>
                <w:szCs w:val="23"/>
              </w:rPr>
            </w:pPr>
            <w:r w:rsidRPr="006E0287">
              <w:rPr>
                <w:b/>
                <w:bCs/>
                <w:color w:val="000000" w:themeColor="text1"/>
                <w:szCs w:val="23"/>
              </w:rPr>
              <w:t>Дорожная сеть:</w:t>
            </w:r>
          </w:p>
          <w:p w:rsidR="00A8568F" w:rsidRPr="006E0287" w:rsidRDefault="00A8568F" w:rsidP="00A80AB9">
            <w:pPr>
              <w:pStyle w:val="Default"/>
              <w:jc w:val="both"/>
              <w:rPr>
                <w:b/>
                <w:bCs/>
                <w:color w:val="000000" w:themeColor="text1"/>
                <w:szCs w:val="23"/>
              </w:rPr>
            </w:pPr>
            <w:r w:rsidRPr="006E0287">
              <w:rPr>
                <w:b/>
                <w:bCs/>
                <w:color w:val="000000" w:themeColor="text1"/>
                <w:szCs w:val="23"/>
              </w:rPr>
              <w:t xml:space="preserve">    </w:t>
            </w:r>
            <w:r w:rsidRPr="006E0287">
              <w:rPr>
                <w:rFonts w:eastAsia="Times New Roman"/>
                <w:color w:val="000000" w:themeColor="text1"/>
                <w:szCs w:val="28"/>
              </w:rPr>
              <w:t xml:space="preserve">Протяженность автомобильных дорог общего пользования регионального значения, проходящих по территории </w:t>
            </w:r>
            <w:r w:rsidR="0028262C" w:rsidRPr="006E0287">
              <w:rPr>
                <w:rFonts w:eastAsia="Times New Roman"/>
                <w:color w:val="000000" w:themeColor="text1"/>
                <w:szCs w:val="28"/>
              </w:rPr>
              <w:t xml:space="preserve">муниципального образования город Армавир </w:t>
            </w:r>
            <w:r w:rsidRPr="006E0287">
              <w:rPr>
                <w:rFonts w:eastAsia="Times New Roman"/>
                <w:color w:val="000000" w:themeColor="text1"/>
                <w:szCs w:val="28"/>
              </w:rPr>
              <w:t xml:space="preserve">составляет </w:t>
            </w:r>
            <w:smartTag w:uri="urn:schemas-microsoft-com:office:smarttags" w:element="metricconverter">
              <w:smartTagPr>
                <w:attr w:name="ProductID" w:val="35,4 км"/>
              </w:smartTagPr>
              <w:r w:rsidRPr="006E0287">
                <w:rPr>
                  <w:rFonts w:eastAsia="Times New Roman"/>
                  <w:color w:val="000000" w:themeColor="text1"/>
                  <w:szCs w:val="28"/>
                </w:rPr>
                <w:t>35,4 км</w:t>
              </w:r>
            </w:smartTag>
            <w:r w:rsidRPr="006E0287">
              <w:rPr>
                <w:rFonts w:eastAsia="Times New Roman"/>
                <w:color w:val="000000" w:themeColor="text1"/>
                <w:szCs w:val="28"/>
              </w:rPr>
              <w:t xml:space="preserve">, в том числе с асфальтобетонным покрытием </w:t>
            </w:r>
            <w:smartTag w:uri="urn:schemas-microsoft-com:office:smarttags" w:element="metricconverter">
              <w:smartTagPr>
                <w:attr w:name="ProductID" w:val="30,63 км"/>
              </w:smartTagPr>
              <w:r w:rsidRPr="006E0287">
                <w:rPr>
                  <w:rFonts w:eastAsia="Times New Roman"/>
                  <w:color w:val="000000" w:themeColor="text1"/>
                  <w:szCs w:val="28"/>
                </w:rPr>
                <w:t>30,63 км</w:t>
              </w:r>
            </w:smartTag>
            <w:r w:rsidRPr="006E0287">
              <w:rPr>
                <w:rFonts w:eastAsia="Times New Roman"/>
                <w:color w:val="000000" w:themeColor="text1"/>
                <w:szCs w:val="28"/>
              </w:rPr>
              <w:t xml:space="preserve">, гравийные – </w:t>
            </w:r>
            <w:smartTag w:uri="urn:schemas-microsoft-com:office:smarttags" w:element="metricconverter">
              <w:smartTagPr>
                <w:attr w:name="ProductID" w:val="4,77 км"/>
              </w:smartTagPr>
              <w:r w:rsidRPr="006E0287">
                <w:rPr>
                  <w:rFonts w:eastAsia="Times New Roman"/>
                  <w:color w:val="000000" w:themeColor="text1"/>
                  <w:szCs w:val="28"/>
                </w:rPr>
                <w:t>4,77 км</w:t>
              </w:r>
            </w:smartTag>
            <w:r w:rsidRPr="006E0287">
              <w:rPr>
                <w:rFonts w:eastAsia="Times New Roman"/>
                <w:color w:val="000000" w:themeColor="text1"/>
                <w:szCs w:val="28"/>
              </w:rPr>
              <w:t xml:space="preserve"> (15,6 %). </w:t>
            </w:r>
          </w:p>
          <w:p w:rsidR="00A8568F" w:rsidRPr="006E0287" w:rsidRDefault="00A8568F" w:rsidP="00A80AB9">
            <w:pPr>
              <w:spacing w:after="0" w:line="240" w:lineRule="auto"/>
              <w:jc w:val="both"/>
              <w:rPr>
                <w:rFonts w:ascii="Times New Roman" w:eastAsia="Times New Roman" w:hAnsi="Times New Roman" w:cs="Times New Roman"/>
                <w:color w:val="000000" w:themeColor="text1"/>
                <w:sz w:val="24"/>
                <w:szCs w:val="28"/>
              </w:rPr>
            </w:pPr>
            <w:r w:rsidRPr="006E0287">
              <w:rPr>
                <w:rFonts w:ascii="Times New Roman" w:eastAsia="Times New Roman" w:hAnsi="Times New Roman" w:cs="Times New Roman"/>
                <w:color w:val="000000" w:themeColor="text1"/>
                <w:sz w:val="24"/>
                <w:szCs w:val="28"/>
              </w:rPr>
              <w:t xml:space="preserve">   Протяженность автомобильных дорог общего пользования местного значения, проходящих по территории -  338,4км.</w:t>
            </w:r>
          </w:p>
          <w:p w:rsidR="00352E07" w:rsidRPr="006E0287" w:rsidRDefault="00A8568F" w:rsidP="00A80AB9">
            <w:pPr>
              <w:pStyle w:val="Default"/>
              <w:jc w:val="both"/>
              <w:rPr>
                <w:color w:val="000000" w:themeColor="text1"/>
              </w:rPr>
            </w:pPr>
            <w:r w:rsidRPr="006E0287">
              <w:rPr>
                <w:color w:val="000000" w:themeColor="text1"/>
                <w:szCs w:val="23"/>
              </w:rPr>
              <w:t xml:space="preserve">    </w:t>
            </w:r>
            <w:r w:rsidRPr="006E0287">
              <w:rPr>
                <w:color w:val="000000" w:themeColor="text1"/>
              </w:rPr>
              <w:t>Протяженность автомобильн</w:t>
            </w:r>
            <w:r w:rsidR="00DB7F38" w:rsidRPr="006E0287">
              <w:rPr>
                <w:color w:val="000000" w:themeColor="text1"/>
              </w:rPr>
              <w:t>ых дорог общего пользования, от</w:t>
            </w:r>
            <w:r w:rsidRPr="006E0287">
              <w:rPr>
                <w:color w:val="000000" w:themeColor="text1"/>
              </w:rPr>
              <w:t>вечающ</w:t>
            </w:r>
            <w:r w:rsidR="0057034B" w:rsidRPr="006E0287">
              <w:rPr>
                <w:color w:val="000000" w:themeColor="text1"/>
              </w:rPr>
              <w:t>их нормативным требованиям 98 % и составляет 507,</w:t>
            </w:r>
            <w:r w:rsidR="00332C89" w:rsidRPr="006E0287">
              <w:rPr>
                <w:color w:val="000000" w:themeColor="text1"/>
              </w:rPr>
              <w:t>4 км, из 165,2 км в асфальтобетонном исполнении и 342,2 км в гравийном исполнении.</w:t>
            </w:r>
          </w:p>
          <w:p w:rsidR="00352E07" w:rsidRPr="006E0287" w:rsidRDefault="00352E07" w:rsidP="00A80AB9">
            <w:pPr>
              <w:pStyle w:val="Default"/>
              <w:jc w:val="both"/>
              <w:rPr>
                <w:color w:val="000000" w:themeColor="text1"/>
              </w:rPr>
            </w:pPr>
            <w:r w:rsidRPr="006E0287">
              <w:rPr>
                <w:color w:val="000000" w:themeColor="text1"/>
              </w:rPr>
              <w:t xml:space="preserve">    </w:t>
            </w:r>
            <w:r w:rsidRPr="006E0287">
              <w:rPr>
                <w:rFonts w:eastAsia="Times New Roman"/>
                <w:color w:val="000000" w:themeColor="text1"/>
              </w:rPr>
              <w:t xml:space="preserve">Плотность сети автомобильных дорог общего пользования составляет 1,193 км/кв. км, что в два раза превышает среднекраевое значение (0,508 км/кв. км). При плотности населения 751 чел./кв. км (среднее значение по краю - 68,105 чел./кв. км) на каждого жителя района приходится </w:t>
            </w:r>
            <w:smartTag w:uri="urn:schemas-microsoft-com:office:smarttags" w:element="metricconverter">
              <w:smartTagPr>
                <w:attr w:name="ProductID" w:val="0,002 км"/>
              </w:smartTagPr>
              <w:r w:rsidRPr="006E0287">
                <w:rPr>
                  <w:rFonts w:eastAsia="Times New Roman"/>
                  <w:color w:val="000000" w:themeColor="text1"/>
                </w:rPr>
                <w:t>0,002 км</w:t>
              </w:r>
            </w:smartTag>
            <w:r w:rsidRPr="006E0287">
              <w:rPr>
                <w:rFonts w:eastAsia="Times New Roman"/>
                <w:color w:val="000000" w:themeColor="text1"/>
              </w:rPr>
              <w:t xml:space="preserve"> автомобильных дорог общего пользования, что меньше среднекраевого показателя (0,007 км/чел.).</w:t>
            </w:r>
          </w:p>
          <w:p w:rsidR="00A8568F" w:rsidRPr="006E0287" w:rsidRDefault="00352E07" w:rsidP="00A80AB9">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Общая площадь улично-дорожной сети – 4 905,0 тыс. м2, в т.ч. усовершенствованное покрытие – 1 971,0 тыс. м2, гравийное </w:t>
            </w:r>
            <w:r w:rsidRPr="006E0287">
              <w:rPr>
                <w:rFonts w:ascii="Times New Roman" w:eastAsia="Times New Roman" w:hAnsi="Times New Roman" w:cs="Times New Roman"/>
                <w:color w:val="000000" w:themeColor="text1"/>
                <w:sz w:val="24"/>
                <w:szCs w:val="24"/>
              </w:rPr>
              <w:lastRenderedPageBreak/>
              <w:t>покрытие – 2 934,0 тыс. м2.</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Пассажирские перевозки: </w:t>
            </w:r>
          </w:p>
          <w:p w:rsidR="00073CF2" w:rsidRPr="006E0287" w:rsidRDefault="00A8568F" w:rsidP="00A80AB9">
            <w:pPr>
              <w:pStyle w:val="Default"/>
              <w:jc w:val="both"/>
              <w:rPr>
                <w:color w:val="000000" w:themeColor="text1"/>
                <w:sz w:val="23"/>
                <w:szCs w:val="23"/>
              </w:rPr>
            </w:pPr>
            <w:r w:rsidRPr="006E0287">
              <w:rPr>
                <w:color w:val="000000" w:themeColor="text1"/>
                <w:sz w:val="23"/>
                <w:szCs w:val="23"/>
              </w:rPr>
              <w:t xml:space="preserve">     К</w:t>
            </w:r>
            <w:r w:rsidR="00073CF2" w:rsidRPr="006E0287">
              <w:rPr>
                <w:color w:val="000000" w:themeColor="text1"/>
                <w:sz w:val="23"/>
                <w:szCs w:val="23"/>
              </w:rPr>
              <w:t>оличество маршрутов автобусного транспорта</w:t>
            </w:r>
            <w:r w:rsidR="00784DF2" w:rsidRPr="006E0287">
              <w:rPr>
                <w:color w:val="000000" w:themeColor="text1"/>
                <w:sz w:val="23"/>
                <w:szCs w:val="23"/>
              </w:rPr>
              <w:t xml:space="preserve"> – 28</w:t>
            </w:r>
            <w:r w:rsidRPr="006E0287">
              <w:rPr>
                <w:color w:val="000000" w:themeColor="text1"/>
                <w:sz w:val="23"/>
                <w:szCs w:val="23"/>
              </w:rPr>
              <w:t xml:space="preserve"> городских и 3 пригородных, </w:t>
            </w:r>
            <w:r w:rsidR="001173E5" w:rsidRPr="006E0287">
              <w:rPr>
                <w:color w:val="000000" w:themeColor="text1"/>
                <w:sz w:val="23"/>
                <w:szCs w:val="23"/>
              </w:rPr>
              <w:t>3</w:t>
            </w:r>
            <w:r w:rsidR="00E241B8" w:rsidRPr="006E0287">
              <w:rPr>
                <w:color w:val="000000" w:themeColor="text1"/>
                <w:sz w:val="23"/>
                <w:szCs w:val="23"/>
              </w:rPr>
              <w:t xml:space="preserve"> троллейбусных.</w:t>
            </w:r>
            <w:r w:rsidR="00073CF2" w:rsidRPr="006E0287">
              <w:rPr>
                <w:color w:val="000000" w:themeColor="text1"/>
                <w:sz w:val="23"/>
                <w:szCs w:val="23"/>
              </w:rPr>
              <w:t xml:space="preserve"> </w:t>
            </w:r>
          </w:p>
          <w:p w:rsidR="00073CF2" w:rsidRPr="006E0287" w:rsidRDefault="00073CF2" w:rsidP="00A80AB9">
            <w:pPr>
              <w:pStyle w:val="Default"/>
              <w:jc w:val="both"/>
              <w:rPr>
                <w:color w:val="000000" w:themeColor="text1"/>
                <w:sz w:val="23"/>
                <w:szCs w:val="23"/>
              </w:rPr>
            </w:pPr>
            <w:r w:rsidRPr="006E0287">
              <w:rPr>
                <w:color w:val="000000" w:themeColor="text1"/>
                <w:sz w:val="23"/>
                <w:szCs w:val="23"/>
              </w:rPr>
              <w:t>общая протяженность маршрутов автобусного транспорта</w:t>
            </w:r>
            <w:r w:rsidR="00E241B8" w:rsidRPr="006E0287">
              <w:rPr>
                <w:color w:val="000000" w:themeColor="text1"/>
                <w:sz w:val="23"/>
                <w:szCs w:val="23"/>
              </w:rPr>
              <w:t xml:space="preserve"> – 360,6 км, троллейбусных – 36,7</w:t>
            </w:r>
            <w:r w:rsidRPr="006E0287">
              <w:rPr>
                <w:color w:val="000000" w:themeColor="text1"/>
                <w:sz w:val="23"/>
                <w:szCs w:val="23"/>
              </w:rPr>
              <w:t xml:space="preserve"> км; </w:t>
            </w:r>
          </w:p>
          <w:p w:rsidR="00073CF2" w:rsidRPr="006E0287" w:rsidRDefault="00E241B8" w:rsidP="00A80AB9">
            <w:pPr>
              <w:pStyle w:val="Default"/>
              <w:jc w:val="both"/>
              <w:rPr>
                <w:color w:val="000000" w:themeColor="text1"/>
                <w:sz w:val="23"/>
                <w:szCs w:val="23"/>
              </w:rPr>
            </w:pPr>
            <w:r w:rsidRPr="006E0287">
              <w:rPr>
                <w:color w:val="000000" w:themeColor="text1"/>
                <w:sz w:val="23"/>
                <w:szCs w:val="23"/>
              </w:rPr>
              <w:t xml:space="preserve">     П</w:t>
            </w:r>
            <w:r w:rsidR="0028262C" w:rsidRPr="006E0287">
              <w:rPr>
                <w:color w:val="000000" w:themeColor="text1"/>
                <w:sz w:val="23"/>
                <w:szCs w:val="23"/>
              </w:rPr>
              <w:t>ротяженность улично-дорожной сети</w:t>
            </w:r>
            <w:r w:rsidR="00073CF2" w:rsidRPr="006E0287">
              <w:rPr>
                <w:color w:val="000000" w:themeColor="text1"/>
                <w:sz w:val="23"/>
                <w:szCs w:val="23"/>
              </w:rPr>
              <w:t>, по которой проходит общественный транспорт</w:t>
            </w:r>
            <w:r w:rsidRPr="006E0287">
              <w:rPr>
                <w:color w:val="000000" w:themeColor="text1"/>
                <w:sz w:val="23"/>
                <w:szCs w:val="23"/>
              </w:rPr>
              <w:t xml:space="preserve"> – 397,3</w:t>
            </w:r>
            <w:r w:rsidR="00073CF2" w:rsidRPr="006E0287">
              <w:rPr>
                <w:color w:val="000000" w:themeColor="text1"/>
                <w:sz w:val="23"/>
                <w:szCs w:val="23"/>
              </w:rPr>
              <w:t xml:space="preserve"> км. </w:t>
            </w:r>
          </w:p>
          <w:p w:rsidR="00073CF2" w:rsidRPr="006E0287" w:rsidRDefault="00E241B8" w:rsidP="00A80AB9">
            <w:pPr>
              <w:pStyle w:val="Default"/>
              <w:jc w:val="both"/>
              <w:rPr>
                <w:color w:val="000000" w:themeColor="text1"/>
                <w:sz w:val="23"/>
                <w:szCs w:val="23"/>
              </w:rPr>
            </w:pPr>
            <w:r w:rsidRPr="006E0287">
              <w:rPr>
                <w:color w:val="000000" w:themeColor="text1"/>
                <w:sz w:val="23"/>
                <w:szCs w:val="23"/>
              </w:rPr>
              <w:t>П</w:t>
            </w:r>
            <w:r w:rsidR="00073CF2" w:rsidRPr="006E0287">
              <w:rPr>
                <w:color w:val="000000" w:themeColor="text1"/>
                <w:sz w:val="23"/>
                <w:szCs w:val="23"/>
              </w:rPr>
              <w:t xml:space="preserve">ассажиропоток </w:t>
            </w:r>
            <w:r w:rsidRPr="006E0287">
              <w:rPr>
                <w:color w:val="000000" w:themeColor="text1"/>
                <w:sz w:val="23"/>
                <w:szCs w:val="23"/>
              </w:rPr>
              <w:t>автобусного транспорт</w:t>
            </w:r>
            <w:r w:rsidR="00784DF2" w:rsidRPr="006E0287">
              <w:rPr>
                <w:color w:val="000000" w:themeColor="text1"/>
                <w:sz w:val="23"/>
                <w:szCs w:val="23"/>
              </w:rPr>
              <w:t xml:space="preserve">а– </w:t>
            </w:r>
            <w:r w:rsidR="00784DF2" w:rsidRPr="006E0287">
              <w:rPr>
                <w:rFonts w:eastAsia="Times New Roman"/>
                <w:b/>
                <w:color w:val="000000" w:themeColor="text1"/>
              </w:rPr>
              <w:t>8 454,700</w:t>
            </w:r>
            <w:r w:rsidR="00784DF2" w:rsidRPr="006E0287">
              <w:rPr>
                <w:color w:val="000000" w:themeColor="text1"/>
                <w:sz w:val="23"/>
                <w:szCs w:val="23"/>
              </w:rPr>
              <w:t xml:space="preserve"> тыс</w:t>
            </w:r>
            <w:r w:rsidRPr="006E0287">
              <w:rPr>
                <w:color w:val="000000" w:themeColor="text1"/>
                <w:sz w:val="23"/>
                <w:szCs w:val="23"/>
              </w:rPr>
              <w:t>.</w:t>
            </w:r>
            <w:r w:rsidR="00073CF2" w:rsidRPr="006E0287">
              <w:rPr>
                <w:color w:val="000000" w:themeColor="text1"/>
                <w:sz w:val="23"/>
                <w:szCs w:val="23"/>
              </w:rPr>
              <w:t xml:space="preserve"> чел. </w:t>
            </w:r>
            <w:r w:rsidRPr="006E0287">
              <w:rPr>
                <w:color w:val="000000" w:themeColor="text1"/>
                <w:sz w:val="23"/>
                <w:szCs w:val="23"/>
              </w:rPr>
              <w:t>в г</w:t>
            </w:r>
            <w:r w:rsidR="00073CF2" w:rsidRPr="006E0287">
              <w:rPr>
                <w:color w:val="000000" w:themeColor="text1"/>
                <w:sz w:val="23"/>
                <w:szCs w:val="23"/>
              </w:rPr>
              <w:t>од</w:t>
            </w:r>
            <w:r w:rsidR="00784DF2" w:rsidRPr="006E0287">
              <w:rPr>
                <w:color w:val="000000" w:themeColor="text1"/>
                <w:sz w:val="23"/>
                <w:szCs w:val="23"/>
              </w:rPr>
              <w:t xml:space="preserve">, троллейбусного- </w:t>
            </w:r>
            <w:r w:rsidR="00784DF2" w:rsidRPr="006E0287">
              <w:rPr>
                <w:rFonts w:eastAsia="Times New Roman"/>
                <w:b/>
                <w:color w:val="000000" w:themeColor="text1"/>
              </w:rPr>
              <w:t>3 513,10 </w:t>
            </w:r>
            <w:r w:rsidR="00784DF2" w:rsidRPr="006E0287">
              <w:rPr>
                <w:color w:val="000000" w:themeColor="text1"/>
                <w:sz w:val="23"/>
                <w:szCs w:val="23"/>
              </w:rPr>
              <w:t>тыс.</w:t>
            </w:r>
            <w:r w:rsidRPr="006E0287">
              <w:rPr>
                <w:color w:val="000000" w:themeColor="text1"/>
                <w:sz w:val="23"/>
                <w:szCs w:val="23"/>
              </w:rPr>
              <w:t>.чел. в год</w:t>
            </w:r>
            <w:r w:rsidR="00073CF2" w:rsidRPr="006E0287">
              <w:rPr>
                <w:color w:val="000000" w:themeColor="text1"/>
                <w:sz w:val="23"/>
                <w:szCs w:val="23"/>
              </w:rPr>
              <w:t xml:space="preserve">. </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Велосипедный транспорт: </w:t>
            </w:r>
          </w:p>
          <w:p w:rsidR="00073CF2" w:rsidRPr="006E0287" w:rsidRDefault="00073CF2" w:rsidP="00A80AB9">
            <w:pPr>
              <w:pStyle w:val="Default"/>
              <w:jc w:val="both"/>
              <w:rPr>
                <w:color w:val="000000" w:themeColor="text1"/>
                <w:sz w:val="23"/>
                <w:szCs w:val="23"/>
              </w:rPr>
            </w:pPr>
            <w:r w:rsidRPr="006E0287">
              <w:rPr>
                <w:color w:val="000000" w:themeColor="text1"/>
                <w:sz w:val="23"/>
                <w:szCs w:val="23"/>
              </w:rPr>
              <w:t>количество веломаршрутов</w:t>
            </w:r>
            <w:r w:rsidR="00E241B8" w:rsidRPr="006E0287">
              <w:rPr>
                <w:color w:val="000000" w:themeColor="text1"/>
                <w:sz w:val="23"/>
                <w:szCs w:val="23"/>
              </w:rPr>
              <w:t xml:space="preserve"> – 0</w:t>
            </w:r>
            <w:r w:rsidRPr="006E0287">
              <w:rPr>
                <w:color w:val="000000" w:themeColor="text1"/>
                <w:sz w:val="23"/>
                <w:szCs w:val="23"/>
              </w:rPr>
              <w:t xml:space="preserve">, - рекреационные - 0, </w:t>
            </w:r>
          </w:p>
          <w:p w:rsidR="00073CF2" w:rsidRPr="006E0287" w:rsidRDefault="00073CF2" w:rsidP="00A80AB9">
            <w:pPr>
              <w:pStyle w:val="Default"/>
              <w:jc w:val="both"/>
              <w:rPr>
                <w:color w:val="000000" w:themeColor="text1"/>
                <w:sz w:val="23"/>
                <w:szCs w:val="23"/>
              </w:rPr>
            </w:pPr>
            <w:r w:rsidRPr="006E0287">
              <w:rPr>
                <w:color w:val="000000" w:themeColor="text1"/>
                <w:sz w:val="23"/>
                <w:szCs w:val="23"/>
              </w:rPr>
              <w:t xml:space="preserve">- транспортные - 0, </w:t>
            </w:r>
          </w:p>
          <w:p w:rsidR="00E241B8" w:rsidRPr="006E0287" w:rsidRDefault="00073CF2" w:rsidP="00A80AB9">
            <w:pPr>
              <w:pStyle w:val="Default"/>
              <w:jc w:val="both"/>
              <w:rPr>
                <w:color w:val="000000" w:themeColor="text1"/>
                <w:sz w:val="23"/>
                <w:szCs w:val="23"/>
              </w:rPr>
            </w:pPr>
            <w:r w:rsidRPr="006E0287">
              <w:rPr>
                <w:color w:val="000000" w:themeColor="text1"/>
                <w:sz w:val="23"/>
                <w:szCs w:val="23"/>
              </w:rPr>
              <w:t>- комбинированные</w:t>
            </w:r>
            <w:r w:rsidR="00E241B8" w:rsidRPr="006E0287">
              <w:rPr>
                <w:color w:val="000000" w:themeColor="text1"/>
                <w:sz w:val="23"/>
                <w:szCs w:val="23"/>
              </w:rPr>
              <w:t xml:space="preserve"> – 0.</w:t>
            </w:r>
            <w:r w:rsidRPr="006E0287">
              <w:rPr>
                <w:color w:val="000000" w:themeColor="text1"/>
                <w:sz w:val="23"/>
                <w:szCs w:val="23"/>
              </w:rPr>
              <w:t xml:space="preserve"> </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Парковочное пространство: </w:t>
            </w:r>
          </w:p>
          <w:p w:rsidR="004A04D8" w:rsidRPr="006E0287" w:rsidRDefault="00073CF2" w:rsidP="00A80AB9">
            <w:pPr>
              <w:pStyle w:val="Default"/>
              <w:jc w:val="both"/>
              <w:rPr>
                <w:color w:val="000000" w:themeColor="text1"/>
                <w:sz w:val="23"/>
                <w:szCs w:val="23"/>
              </w:rPr>
            </w:pPr>
            <w:r w:rsidRPr="006E0287">
              <w:rPr>
                <w:color w:val="000000" w:themeColor="text1"/>
                <w:sz w:val="23"/>
                <w:szCs w:val="23"/>
              </w:rPr>
              <w:t>Машино</w:t>
            </w:r>
            <w:r w:rsidR="001173E5" w:rsidRPr="006E0287">
              <w:rPr>
                <w:color w:val="000000" w:themeColor="text1"/>
                <w:sz w:val="23"/>
                <w:szCs w:val="23"/>
              </w:rPr>
              <w:t>-</w:t>
            </w:r>
            <w:r w:rsidRPr="006E0287">
              <w:rPr>
                <w:color w:val="000000" w:themeColor="text1"/>
                <w:sz w:val="23"/>
                <w:szCs w:val="23"/>
              </w:rPr>
              <w:t>мест на парковках общего пользования</w:t>
            </w:r>
            <w:r w:rsidR="00352E07" w:rsidRPr="006E0287">
              <w:rPr>
                <w:color w:val="000000" w:themeColor="text1"/>
                <w:sz w:val="23"/>
                <w:szCs w:val="23"/>
              </w:rPr>
              <w:t xml:space="preserve"> - 9710,</w:t>
            </w:r>
            <w:r w:rsidRPr="006E0287">
              <w:rPr>
                <w:color w:val="000000" w:themeColor="text1"/>
                <w:sz w:val="23"/>
                <w:szCs w:val="23"/>
              </w:rPr>
              <w:t xml:space="preserve"> на перехватывающих парковках</w:t>
            </w:r>
            <w:r w:rsidR="00352E07" w:rsidRPr="006E0287">
              <w:rPr>
                <w:color w:val="000000" w:themeColor="text1"/>
                <w:sz w:val="23"/>
                <w:szCs w:val="23"/>
              </w:rPr>
              <w:t xml:space="preserve"> – 340</w:t>
            </w:r>
            <w:r w:rsidRPr="006E0287">
              <w:rPr>
                <w:color w:val="000000" w:themeColor="text1"/>
                <w:sz w:val="23"/>
                <w:szCs w:val="23"/>
              </w:rPr>
              <w:t xml:space="preserve"> (</w:t>
            </w:r>
            <w:r w:rsidR="00352E07" w:rsidRPr="006E0287">
              <w:rPr>
                <w:color w:val="000000" w:themeColor="text1"/>
                <w:sz w:val="23"/>
                <w:szCs w:val="23"/>
              </w:rPr>
              <w:t>недостаток</w:t>
            </w:r>
            <w:r w:rsidRPr="006E0287">
              <w:rPr>
                <w:color w:val="000000" w:themeColor="text1"/>
                <w:sz w:val="23"/>
                <w:szCs w:val="23"/>
              </w:rPr>
              <w:t xml:space="preserve"> – 0</w:t>
            </w:r>
            <w:r w:rsidR="004A04D8" w:rsidRPr="006E0287">
              <w:rPr>
                <w:color w:val="000000" w:themeColor="text1"/>
                <w:sz w:val="23"/>
                <w:szCs w:val="23"/>
              </w:rPr>
              <w:t>),</w:t>
            </w:r>
          </w:p>
          <w:p w:rsidR="00073CF2" w:rsidRPr="006E0287" w:rsidRDefault="004A04D8" w:rsidP="00A80AB9">
            <w:pPr>
              <w:pStyle w:val="Default"/>
              <w:jc w:val="both"/>
              <w:rPr>
                <w:color w:val="000000" w:themeColor="text1"/>
                <w:sz w:val="23"/>
                <w:szCs w:val="23"/>
              </w:rPr>
            </w:pPr>
            <w:r w:rsidRPr="006E0287">
              <w:rPr>
                <w:color w:val="000000" w:themeColor="text1"/>
                <w:sz w:val="23"/>
                <w:szCs w:val="23"/>
              </w:rPr>
              <w:t xml:space="preserve">Машино-мест в гаражных кооперативах- </w:t>
            </w:r>
            <w:r w:rsidR="00A70AA5" w:rsidRPr="006E0287">
              <w:rPr>
                <w:color w:val="000000" w:themeColor="text1"/>
                <w:sz w:val="23"/>
                <w:szCs w:val="23"/>
              </w:rPr>
              <w:t>8205</w:t>
            </w:r>
            <w:r w:rsidR="00352E07" w:rsidRPr="006E0287">
              <w:rPr>
                <w:color w:val="000000" w:themeColor="text1"/>
                <w:sz w:val="23"/>
                <w:szCs w:val="23"/>
              </w:rPr>
              <w:t>.</w:t>
            </w:r>
            <w:r w:rsidR="00073CF2" w:rsidRPr="006E0287">
              <w:rPr>
                <w:color w:val="000000" w:themeColor="text1"/>
                <w:sz w:val="23"/>
                <w:szCs w:val="23"/>
              </w:rPr>
              <w:t xml:space="preserve"> </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Общий уровень безопасности дорожного движения: </w:t>
            </w:r>
          </w:p>
          <w:p w:rsidR="00B95930" w:rsidRPr="006E0287" w:rsidRDefault="001173E5" w:rsidP="00A80AB9">
            <w:pPr>
              <w:suppressAutoHyphens/>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С </w:t>
            </w:r>
            <w:r w:rsidR="00507FF8" w:rsidRPr="006E0287">
              <w:rPr>
                <w:rFonts w:ascii="Times New Roman" w:hAnsi="Times New Roman"/>
                <w:color w:val="000000" w:themeColor="text1"/>
                <w:sz w:val="24"/>
                <w:szCs w:val="24"/>
              </w:rPr>
              <w:t>1 января по 30 декабря 2016</w:t>
            </w:r>
            <w:r w:rsidR="00B95930" w:rsidRPr="006E0287">
              <w:rPr>
                <w:rFonts w:ascii="Times New Roman" w:hAnsi="Times New Roman"/>
                <w:color w:val="000000" w:themeColor="text1"/>
                <w:sz w:val="24"/>
                <w:szCs w:val="24"/>
              </w:rPr>
              <w:t xml:space="preserve"> года на территории муниципального образования город Армавир зарегистрировано 151 дорожно-транспортное происшествие, в которых 25 человек погибло и 186 получ</w:t>
            </w:r>
            <w:r w:rsidR="00507FF8" w:rsidRPr="006E0287">
              <w:rPr>
                <w:rFonts w:ascii="Times New Roman" w:hAnsi="Times New Roman"/>
                <w:color w:val="000000" w:themeColor="text1"/>
                <w:sz w:val="24"/>
                <w:szCs w:val="24"/>
              </w:rPr>
              <w:t>или ранения.  В сравнении с 2015</w:t>
            </w:r>
            <w:r w:rsidR="00B95930" w:rsidRPr="006E0287">
              <w:rPr>
                <w:rFonts w:ascii="Times New Roman" w:hAnsi="Times New Roman"/>
                <w:color w:val="000000" w:themeColor="text1"/>
                <w:sz w:val="24"/>
                <w:szCs w:val="24"/>
              </w:rPr>
              <w:t xml:space="preserve"> годом число ДТП  уменьшилось на 39 (20,5 %), число погибших в ДТП уменьшилось на 8 (24,2%), число раненых – уменьшилось на 36 (16,2%) человек. </w:t>
            </w:r>
          </w:p>
          <w:p w:rsidR="003F6C35" w:rsidRPr="006E0287" w:rsidRDefault="00B95930" w:rsidP="00A80AB9">
            <w:pPr>
              <w:suppressAutoHyphens/>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Тяжесть последствий составила 11,8%, что на 1,1 % меньше по сравнению с АППГ.</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Финансово-экономические показатели: </w:t>
            </w:r>
          </w:p>
          <w:p w:rsidR="001D7AED" w:rsidRPr="006E0287" w:rsidRDefault="003F6C35" w:rsidP="00A80AB9">
            <w:pPr>
              <w:spacing w:after="0" w:line="240" w:lineRule="auto"/>
              <w:jc w:val="both"/>
              <w:rPr>
                <w:rFonts w:ascii="Times New Roman" w:hAnsi="Times New Roman"/>
                <w:bCs/>
                <w:color w:val="000000" w:themeColor="text1"/>
                <w:spacing w:val="-9"/>
                <w:sz w:val="24"/>
                <w:szCs w:val="24"/>
              </w:rPr>
            </w:pPr>
            <w:r w:rsidRPr="006E0287">
              <w:rPr>
                <w:rFonts w:ascii="Times New Roman" w:hAnsi="Times New Roman"/>
                <w:bCs/>
                <w:color w:val="000000" w:themeColor="text1"/>
                <w:spacing w:val="-9"/>
                <w:sz w:val="24"/>
                <w:szCs w:val="24"/>
              </w:rPr>
              <w:t xml:space="preserve">     </w:t>
            </w:r>
            <w:r w:rsidR="001D7AED" w:rsidRPr="006E0287">
              <w:rPr>
                <w:rFonts w:ascii="Times New Roman" w:hAnsi="Times New Roman"/>
                <w:bCs/>
                <w:color w:val="000000" w:themeColor="text1"/>
                <w:spacing w:val="-9"/>
                <w:sz w:val="24"/>
                <w:szCs w:val="24"/>
              </w:rPr>
              <w:t xml:space="preserve">Численность населения занятого в экономике </w:t>
            </w:r>
            <w:r w:rsidR="001D7AED" w:rsidRPr="006E0287">
              <w:rPr>
                <w:rFonts w:ascii="Times New Roman" w:hAnsi="Times New Roman"/>
                <w:bCs/>
                <w:color w:val="000000" w:themeColor="text1"/>
                <w:sz w:val="24"/>
                <w:szCs w:val="24"/>
              </w:rPr>
              <w:t>муниципального образования город Армавир</w:t>
            </w:r>
            <w:r w:rsidR="001D7AED" w:rsidRPr="006E0287">
              <w:rPr>
                <w:rFonts w:ascii="Times New Roman" w:hAnsi="Times New Roman"/>
                <w:bCs/>
                <w:color w:val="000000" w:themeColor="text1"/>
                <w:spacing w:val="-9"/>
                <w:sz w:val="24"/>
                <w:szCs w:val="24"/>
              </w:rPr>
              <w:t xml:space="preserve"> составляет  74,2 тыс. человек.</w:t>
            </w:r>
          </w:p>
          <w:p w:rsidR="001D7AED" w:rsidRPr="006E0287" w:rsidRDefault="003F6C35" w:rsidP="00A80AB9">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w:t>
            </w:r>
            <w:r w:rsidR="001D7AED" w:rsidRPr="006E0287">
              <w:rPr>
                <w:rFonts w:ascii="Times New Roman" w:hAnsi="Times New Roman"/>
                <w:color w:val="000000" w:themeColor="text1"/>
                <w:sz w:val="24"/>
                <w:szCs w:val="24"/>
              </w:rPr>
              <w:t xml:space="preserve">В промышленном секторе города доминирующими являются обрабатывающие производства – 92,6% в структуре промышленного продукта. Предприятия обрабатывающей промышленности обеспечивают более 17,2 тыс. рабочих мест, формируют третью часть налоговых поступлений в бюджет города. </w:t>
            </w:r>
          </w:p>
          <w:p w:rsidR="00073CF2" w:rsidRPr="006E0287" w:rsidRDefault="003F6C35" w:rsidP="00A80AB9">
            <w:pPr>
              <w:widowControl w:val="0"/>
              <w:suppressAutoHyphens/>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w:t>
            </w:r>
            <w:r w:rsidR="001D7AED" w:rsidRPr="006E0287">
              <w:rPr>
                <w:rFonts w:ascii="Times New Roman" w:hAnsi="Times New Roman"/>
                <w:color w:val="000000" w:themeColor="text1"/>
                <w:sz w:val="24"/>
                <w:szCs w:val="24"/>
              </w:rPr>
              <w:t xml:space="preserve">Отраслевая специализация муниципального образования: промышленное производство – 33,5 % в объеме базовых отраслей экономики </w:t>
            </w:r>
            <w:r w:rsidR="001D7AED" w:rsidRPr="006E0287">
              <w:rPr>
                <w:rFonts w:ascii="Times New Roman" w:hAnsi="Times New Roman"/>
                <w:bCs/>
                <w:color w:val="000000" w:themeColor="text1"/>
                <w:sz w:val="24"/>
                <w:szCs w:val="24"/>
              </w:rPr>
              <w:t>муниципального   образования город Армавир</w:t>
            </w:r>
            <w:r w:rsidR="001D7AED" w:rsidRPr="006E0287">
              <w:rPr>
                <w:rFonts w:ascii="Times New Roman" w:hAnsi="Times New Roman"/>
                <w:color w:val="000000" w:themeColor="text1"/>
                <w:sz w:val="24"/>
                <w:szCs w:val="24"/>
              </w:rPr>
              <w:t>, строительство – 5,9%, транспорт –1,4 %, потребительский рынок– 57,5 %, сельское хозяйство – 1,6%.</w:t>
            </w:r>
          </w:p>
          <w:p w:rsidR="001D7AED" w:rsidRPr="006E0287" w:rsidRDefault="003F6C35" w:rsidP="00A80AB9">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w:t>
            </w:r>
            <w:r w:rsidR="001D7AED" w:rsidRPr="006E0287">
              <w:rPr>
                <w:rFonts w:ascii="Times New Roman" w:hAnsi="Times New Roman"/>
                <w:color w:val="000000" w:themeColor="text1"/>
                <w:sz w:val="24"/>
                <w:szCs w:val="24"/>
              </w:rPr>
              <w:t>Перевозки грузов автомобильным транспортом предприятиями города составили в 2</w:t>
            </w:r>
            <w:r w:rsidRPr="006E0287">
              <w:rPr>
                <w:rFonts w:ascii="Times New Roman" w:hAnsi="Times New Roman"/>
                <w:color w:val="000000" w:themeColor="text1"/>
                <w:sz w:val="24"/>
                <w:szCs w:val="24"/>
              </w:rPr>
              <w:t>015</w:t>
            </w:r>
            <w:r w:rsidR="001D7AED" w:rsidRPr="006E0287">
              <w:rPr>
                <w:rFonts w:ascii="Times New Roman" w:hAnsi="Times New Roman"/>
                <w:color w:val="000000" w:themeColor="text1"/>
                <w:sz w:val="24"/>
                <w:szCs w:val="24"/>
              </w:rPr>
              <w:t xml:space="preserve"> году 4274,5 тыс. тонн, грузооборот транспорта 99,2 млн. т/км. Перевозка пассажиров автомобильным транспортом предп</w:t>
            </w:r>
            <w:r w:rsidR="003045B3" w:rsidRPr="006E0287">
              <w:rPr>
                <w:rFonts w:ascii="Times New Roman" w:hAnsi="Times New Roman"/>
                <w:color w:val="000000" w:themeColor="text1"/>
                <w:sz w:val="24"/>
                <w:szCs w:val="24"/>
              </w:rPr>
              <w:t>риятиями города составила в 2016 году 12</w:t>
            </w:r>
            <w:r w:rsidR="001D7AED" w:rsidRPr="006E0287">
              <w:rPr>
                <w:rFonts w:ascii="Times New Roman" w:hAnsi="Times New Roman"/>
                <w:color w:val="000000" w:themeColor="text1"/>
                <w:sz w:val="24"/>
                <w:szCs w:val="24"/>
              </w:rPr>
              <w:t>,6</w:t>
            </w:r>
            <w:r w:rsidR="003045B3" w:rsidRPr="006E0287">
              <w:rPr>
                <w:rFonts w:ascii="Times New Roman" w:hAnsi="Times New Roman"/>
                <w:color w:val="000000" w:themeColor="text1"/>
                <w:sz w:val="24"/>
                <w:szCs w:val="24"/>
              </w:rPr>
              <w:t>5</w:t>
            </w:r>
            <w:r w:rsidR="001D7AED" w:rsidRPr="006E0287">
              <w:rPr>
                <w:rFonts w:ascii="Times New Roman" w:hAnsi="Times New Roman"/>
                <w:color w:val="000000" w:themeColor="text1"/>
                <w:sz w:val="24"/>
                <w:szCs w:val="24"/>
              </w:rPr>
              <w:t xml:space="preserve"> млн. пассажиров, пассажирооборот транспорта 124,4 млн. пасс/км. </w:t>
            </w:r>
          </w:p>
          <w:p w:rsidR="00073CF2" w:rsidRPr="006E0287" w:rsidRDefault="00073CF2" w:rsidP="00A80AB9">
            <w:pPr>
              <w:pStyle w:val="Default"/>
              <w:jc w:val="both"/>
              <w:rPr>
                <w:color w:val="000000" w:themeColor="text1"/>
                <w:sz w:val="23"/>
                <w:szCs w:val="23"/>
              </w:rPr>
            </w:pPr>
            <w:r w:rsidRPr="006E0287">
              <w:rPr>
                <w:b/>
                <w:bCs/>
                <w:color w:val="000000" w:themeColor="text1"/>
                <w:sz w:val="23"/>
                <w:szCs w:val="23"/>
              </w:rPr>
              <w:t xml:space="preserve">Социально-экономические показатели: </w:t>
            </w:r>
          </w:p>
          <w:p w:rsidR="003045B3" w:rsidRPr="006E0287" w:rsidRDefault="003045B3" w:rsidP="00A80AB9">
            <w:pPr>
              <w:spacing w:after="0" w:line="240" w:lineRule="auto"/>
              <w:jc w:val="both"/>
              <w:rPr>
                <w:rFonts w:ascii="Times New Roman" w:hAnsi="Times New Roman"/>
                <w:bCs/>
                <w:color w:val="000000" w:themeColor="text1"/>
                <w:sz w:val="24"/>
                <w:szCs w:val="28"/>
              </w:rPr>
            </w:pPr>
            <w:r w:rsidRPr="006E0287">
              <w:rPr>
                <w:rFonts w:ascii="Times New Roman" w:hAnsi="Times New Roman"/>
                <w:bCs/>
                <w:color w:val="000000" w:themeColor="text1"/>
                <w:sz w:val="24"/>
                <w:szCs w:val="28"/>
              </w:rPr>
              <w:t xml:space="preserve">  </w:t>
            </w:r>
            <w:r w:rsidR="001D7AED" w:rsidRPr="006E0287">
              <w:rPr>
                <w:rFonts w:ascii="Times New Roman" w:hAnsi="Times New Roman"/>
                <w:bCs/>
                <w:color w:val="000000" w:themeColor="text1"/>
                <w:sz w:val="24"/>
                <w:szCs w:val="28"/>
              </w:rPr>
              <w:t>На территории муниципального образования город Армавир площадью 279,2 км</w:t>
            </w:r>
            <w:r w:rsidR="001D7AED" w:rsidRPr="006E0287">
              <w:rPr>
                <w:rFonts w:ascii="Times New Roman" w:hAnsi="Times New Roman"/>
                <w:bCs/>
                <w:color w:val="000000" w:themeColor="text1"/>
                <w:sz w:val="24"/>
                <w:szCs w:val="28"/>
                <w:vertAlign w:val="superscript"/>
              </w:rPr>
              <w:t>2</w:t>
            </w:r>
            <w:r w:rsidR="001D7AED" w:rsidRPr="006E0287">
              <w:rPr>
                <w:rFonts w:ascii="Times New Roman" w:hAnsi="Times New Roman"/>
                <w:bCs/>
                <w:color w:val="000000" w:themeColor="text1"/>
                <w:sz w:val="24"/>
                <w:szCs w:val="28"/>
              </w:rPr>
              <w:t xml:space="preserve"> проживают 209,7 тыс. человек. Плотность населения 751человек на 1 км</w:t>
            </w:r>
            <w:r w:rsidR="001D7AED" w:rsidRPr="006E0287">
              <w:rPr>
                <w:rFonts w:ascii="Times New Roman" w:hAnsi="Times New Roman"/>
                <w:bCs/>
                <w:color w:val="000000" w:themeColor="text1"/>
                <w:sz w:val="24"/>
                <w:szCs w:val="28"/>
                <w:vertAlign w:val="superscript"/>
              </w:rPr>
              <w:t>2</w:t>
            </w:r>
            <w:r w:rsidR="001D7AED" w:rsidRPr="006E0287">
              <w:rPr>
                <w:rFonts w:ascii="Times New Roman" w:hAnsi="Times New Roman"/>
                <w:bCs/>
                <w:color w:val="000000" w:themeColor="text1"/>
                <w:sz w:val="24"/>
                <w:szCs w:val="28"/>
              </w:rPr>
              <w:t>.</w:t>
            </w:r>
          </w:p>
          <w:p w:rsidR="001D7AED" w:rsidRPr="006E0287" w:rsidRDefault="003045B3" w:rsidP="00A80AB9">
            <w:pPr>
              <w:spacing w:after="0" w:line="240" w:lineRule="auto"/>
              <w:jc w:val="both"/>
              <w:rPr>
                <w:rFonts w:ascii="Times New Roman" w:eastAsia="Times New Roman" w:hAnsi="Times New Roman" w:cs="Times New Roman"/>
                <w:color w:val="000000" w:themeColor="text1"/>
                <w:sz w:val="24"/>
                <w:szCs w:val="28"/>
              </w:rPr>
            </w:pPr>
            <w:r w:rsidRPr="006E0287">
              <w:rPr>
                <w:rFonts w:ascii="Times New Roman" w:eastAsia="Times New Roman" w:hAnsi="Times New Roman" w:cs="Times New Roman"/>
                <w:color w:val="000000" w:themeColor="text1"/>
                <w:sz w:val="24"/>
                <w:szCs w:val="28"/>
              </w:rPr>
              <w:t xml:space="preserve">  Общая площадь улично-дорожной сети – 4 905,0 тыс. м2, в т.ч. </w:t>
            </w:r>
            <w:r w:rsidRPr="006E0287">
              <w:rPr>
                <w:rFonts w:ascii="Times New Roman" w:eastAsia="Times New Roman" w:hAnsi="Times New Roman" w:cs="Times New Roman"/>
                <w:color w:val="000000" w:themeColor="text1"/>
                <w:sz w:val="24"/>
                <w:szCs w:val="28"/>
              </w:rPr>
              <w:lastRenderedPageBreak/>
              <w:t>усовершенствованное покрытие – 1 971,0 тыс. м2, гравийное покрытие – 2 934,0 тыс. м2.</w:t>
            </w:r>
          </w:p>
          <w:p w:rsidR="001D7AED" w:rsidRPr="006E0287" w:rsidRDefault="003045B3" w:rsidP="00A80AB9">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 xml:space="preserve">   Необходимо выполнить</w:t>
            </w:r>
            <w:r w:rsidR="001D7AED" w:rsidRPr="006E0287">
              <w:rPr>
                <w:color w:val="000000" w:themeColor="text1"/>
                <w:szCs w:val="28"/>
              </w:rPr>
              <w:t xml:space="preserve"> работы по  содержанию автомобильных </w:t>
            </w:r>
            <w:r w:rsidRPr="006E0287">
              <w:rPr>
                <w:color w:val="000000" w:themeColor="text1"/>
                <w:szCs w:val="28"/>
              </w:rPr>
              <w:t xml:space="preserve">дорог площадью </w:t>
            </w:r>
            <w:r w:rsidR="001D7AED" w:rsidRPr="006E0287">
              <w:rPr>
                <w:color w:val="000000" w:themeColor="text1"/>
                <w:szCs w:val="28"/>
              </w:rPr>
              <w:t>78760,2 м</w:t>
            </w:r>
            <w:r w:rsidR="001D7AED" w:rsidRPr="006E0287">
              <w:rPr>
                <w:color w:val="000000" w:themeColor="text1"/>
                <w:szCs w:val="28"/>
                <w:vertAlign w:val="superscript"/>
              </w:rPr>
              <w:t>2</w:t>
            </w:r>
            <w:r w:rsidR="001D7AED" w:rsidRPr="006E0287">
              <w:rPr>
                <w:color w:val="000000" w:themeColor="text1"/>
                <w:szCs w:val="28"/>
              </w:rPr>
              <w:t>, что  обеспечит соответствие технических характер</w:t>
            </w:r>
            <w:r w:rsidRPr="006E0287">
              <w:rPr>
                <w:color w:val="000000" w:themeColor="text1"/>
                <w:szCs w:val="28"/>
              </w:rPr>
              <w:t>истик и  нормативных требований.</w:t>
            </w:r>
          </w:p>
          <w:p w:rsidR="001D7AED" w:rsidRPr="006E0287" w:rsidRDefault="003045B3" w:rsidP="00A80AB9">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В</w:t>
            </w:r>
            <w:r w:rsidR="001D7AED" w:rsidRPr="006E0287">
              <w:rPr>
                <w:color w:val="000000" w:themeColor="text1"/>
                <w:szCs w:val="28"/>
              </w:rPr>
              <w:t>ыполнить работы по капитальному ремонту  и ремонту  дворовых территорий многоквартирных домов, проездов к домовым территориям многоквартирных жилых домов площадью 42240м</w:t>
            </w:r>
            <w:r w:rsidR="001D7AED" w:rsidRPr="006E0287">
              <w:rPr>
                <w:color w:val="000000" w:themeColor="text1"/>
                <w:szCs w:val="28"/>
                <w:vertAlign w:val="superscript"/>
              </w:rPr>
              <w:t>2</w:t>
            </w:r>
            <w:r w:rsidR="001D7AED" w:rsidRPr="006E0287">
              <w:rPr>
                <w:color w:val="000000" w:themeColor="text1"/>
                <w:szCs w:val="28"/>
              </w:rPr>
              <w:t xml:space="preserve">, что позволит улучшить      состояние внутридворовых территорий и обеспечить безопасность дорожного движения 6-и многоквартирных домов; </w:t>
            </w:r>
          </w:p>
          <w:p w:rsidR="00073CF2" w:rsidRPr="006E0287" w:rsidRDefault="003045B3" w:rsidP="00A80AB9">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Обустроить автомобильные</w:t>
            </w:r>
            <w:r w:rsidR="001D7AED" w:rsidRPr="006E0287">
              <w:rPr>
                <w:color w:val="000000" w:themeColor="text1"/>
                <w:szCs w:val="28"/>
              </w:rPr>
              <w:t xml:space="preserve"> дорог</w:t>
            </w:r>
            <w:r w:rsidRPr="006E0287">
              <w:rPr>
                <w:color w:val="000000" w:themeColor="text1"/>
                <w:szCs w:val="28"/>
              </w:rPr>
              <w:t>и</w:t>
            </w:r>
            <w:r w:rsidR="001D7AED" w:rsidRPr="006E0287">
              <w:rPr>
                <w:color w:val="000000" w:themeColor="text1"/>
                <w:szCs w:val="28"/>
              </w:rPr>
              <w:t xml:space="preserve"> в рамках повышения безопасности дорожного движения, что позволит снизить аварийность на автомобильных дорогах</w:t>
            </w:r>
            <w:r w:rsidRPr="006E0287">
              <w:rPr>
                <w:color w:val="000000" w:themeColor="text1"/>
                <w:szCs w:val="28"/>
              </w:rPr>
              <w:t xml:space="preserve"> на 11%</w:t>
            </w:r>
            <w:r w:rsidR="001D7AED" w:rsidRPr="006E0287">
              <w:rPr>
                <w:color w:val="000000" w:themeColor="text1"/>
                <w:szCs w:val="28"/>
              </w:rPr>
              <w:t>.</w:t>
            </w:r>
          </w:p>
        </w:tc>
      </w:tr>
      <w:tr w:rsidR="00073CF2"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073CF2" w:rsidRPr="006E0287" w:rsidRDefault="00073CF2" w:rsidP="00690D45">
            <w:pPr>
              <w:pStyle w:val="ConsCell"/>
              <w:keepLines/>
              <w:widowControl/>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lastRenderedPageBreak/>
              <w:t xml:space="preserve">Этапы и сроки реализации Программы  </w:t>
            </w:r>
          </w:p>
        </w:tc>
        <w:tc>
          <w:tcPr>
            <w:tcW w:w="3557" w:type="pct"/>
            <w:tcBorders>
              <w:top w:val="single" w:sz="6" w:space="0" w:color="auto"/>
              <w:left w:val="single" w:sz="6" w:space="0" w:color="auto"/>
              <w:bottom w:val="single" w:sz="6" w:space="0" w:color="auto"/>
              <w:right w:val="single" w:sz="6" w:space="0" w:color="auto"/>
            </w:tcBorders>
          </w:tcPr>
          <w:p w:rsidR="003045B3" w:rsidRPr="006E0287" w:rsidRDefault="00D010C7"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 xml:space="preserve">Этапы и сроки реализации Программы: </w:t>
            </w:r>
            <w:r w:rsidR="00865622" w:rsidRPr="006E0287">
              <w:rPr>
                <w:rFonts w:ascii="Times New Roman" w:hAnsi="Times New Roman" w:cs="Times New Roman"/>
                <w:color w:val="000000" w:themeColor="text1"/>
                <w:sz w:val="24"/>
                <w:szCs w:val="24"/>
                <w:lang w:eastAsia="en-US"/>
              </w:rPr>
              <w:t>2017</w:t>
            </w:r>
            <w:r w:rsidR="00073CF2" w:rsidRPr="006E0287">
              <w:rPr>
                <w:rFonts w:ascii="Times New Roman" w:hAnsi="Times New Roman" w:cs="Times New Roman"/>
                <w:color w:val="000000" w:themeColor="text1"/>
                <w:sz w:val="24"/>
                <w:szCs w:val="24"/>
                <w:lang w:eastAsia="en-US"/>
              </w:rPr>
              <w:t xml:space="preserve"> – 2033 годы. </w:t>
            </w:r>
          </w:p>
          <w:p w:rsidR="00F716F3" w:rsidRPr="006E0287" w:rsidRDefault="00073CF2"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1 эт</w:t>
            </w:r>
            <w:r w:rsidR="00865622" w:rsidRPr="006E0287">
              <w:rPr>
                <w:rFonts w:ascii="Times New Roman" w:hAnsi="Times New Roman" w:cs="Times New Roman"/>
                <w:color w:val="000000" w:themeColor="text1"/>
                <w:sz w:val="24"/>
                <w:szCs w:val="24"/>
                <w:lang w:eastAsia="en-US"/>
              </w:rPr>
              <w:t>ап муниципальной программы  2017</w:t>
            </w:r>
            <w:r w:rsidR="00CE36C3" w:rsidRPr="006E0287">
              <w:rPr>
                <w:rFonts w:ascii="Times New Roman" w:hAnsi="Times New Roman" w:cs="Times New Roman"/>
                <w:color w:val="000000" w:themeColor="text1"/>
                <w:sz w:val="24"/>
                <w:szCs w:val="24"/>
                <w:lang w:eastAsia="en-US"/>
              </w:rPr>
              <w:t>-2021</w:t>
            </w:r>
            <w:r w:rsidRPr="006E0287">
              <w:rPr>
                <w:rFonts w:ascii="Times New Roman" w:hAnsi="Times New Roman" w:cs="Times New Roman"/>
                <w:color w:val="000000" w:themeColor="text1"/>
                <w:sz w:val="24"/>
                <w:szCs w:val="24"/>
                <w:lang w:eastAsia="en-US"/>
              </w:rPr>
              <w:t xml:space="preserve"> годы.</w:t>
            </w:r>
          </w:p>
          <w:p w:rsidR="003045B3" w:rsidRPr="006E0287" w:rsidRDefault="00073CF2"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 xml:space="preserve"> </w:t>
            </w:r>
            <w:r w:rsidR="00C1452C" w:rsidRPr="006E0287">
              <w:rPr>
                <w:rFonts w:ascii="Times New Roman" w:hAnsi="Times New Roman" w:cs="Times New Roman"/>
                <w:color w:val="000000" w:themeColor="text1"/>
                <w:sz w:val="24"/>
                <w:szCs w:val="24"/>
                <w:lang w:eastAsia="en-US"/>
              </w:rPr>
              <w:t>На первом этапе запланировано</w:t>
            </w:r>
            <w:r w:rsidR="00F716F3" w:rsidRPr="006E0287">
              <w:rPr>
                <w:rFonts w:ascii="Times New Roman" w:hAnsi="Times New Roman" w:cs="Times New Roman"/>
                <w:color w:val="000000" w:themeColor="text1"/>
                <w:sz w:val="24"/>
                <w:szCs w:val="24"/>
                <w:lang w:eastAsia="en-US"/>
              </w:rPr>
              <w:t>:</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w:t>
            </w:r>
            <w:r w:rsidR="00CE36C3" w:rsidRPr="006E0287">
              <w:rPr>
                <w:rFonts w:ascii="Times New Roman" w:hAnsi="Times New Roman"/>
                <w:color w:val="000000" w:themeColor="text1"/>
                <w:sz w:val="24"/>
              </w:rPr>
              <w:t xml:space="preserve">бильных дорог  </w:t>
            </w:r>
            <w:r w:rsidRPr="006E0287">
              <w:rPr>
                <w:rFonts w:ascii="Times New Roman" w:hAnsi="Times New Roman"/>
                <w:color w:val="000000" w:themeColor="text1"/>
                <w:sz w:val="24"/>
              </w:rPr>
              <w:t xml:space="preserve"> Краснодарского края»;</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r w:rsidR="00DF6B9A" w:rsidRPr="006E0287">
              <w:rPr>
                <w:rFonts w:ascii="Times New Roman" w:hAnsi="Times New Roman"/>
                <w:color w:val="000000" w:themeColor="text1"/>
                <w:sz w:val="24"/>
              </w:rPr>
              <w:t>;</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6.Строительство подземного перехода по ул. Мира- К. Маркса</w:t>
            </w:r>
            <w:r w:rsidR="00DF6B9A" w:rsidRPr="006E0287">
              <w:rPr>
                <w:rFonts w:ascii="Times New Roman" w:hAnsi="Times New Roman"/>
                <w:color w:val="000000" w:themeColor="text1"/>
                <w:sz w:val="24"/>
              </w:rPr>
              <w:t>;</w:t>
            </w:r>
          </w:p>
          <w:p w:rsidR="00F716F3" w:rsidRPr="006E0287" w:rsidRDefault="00F716F3" w:rsidP="009C3E48">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7. Реконструкция ливневки по ул. Кирова от ул. Железнодорожной  до ул. Р. Люксембург</w:t>
            </w:r>
            <w:r w:rsidR="00DF6B9A" w:rsidRPr="006E0287">
              <w:rPr>
                <w:rFonts w:ascii="Times New Roman" w:hAnsi="Times New Roman"/>
                <w:color w:val="000000" w:themeColor="text1"/>
                <w:sz w:val="24"/>
              </w:rPr>
              <w:t>;</w:t>
            </w:r>
          </w:p>
          <w:p w:rsidR="00DF6B9A" w:rsidRPr="006E0287" w:rsidRDefault="00F716F3" w:rsidP="009C3E48">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8</w:t>
            </w:r>
            <w:r w:rsidR="00DF6B9A" w:rsidRPr="006E0287">
              <w:rPr>
                <w:rFonts w:ascii="Times New Roman" w:hAnsi="Times New Roman"/>
                <w:color w:val="000000" w:themeColor="text1"/>
                <w:sz w:val="24"/>
              </w:rPr>
              <w:t>.</w:t>
            </w:r>
            <w:r w:rsidR="00DF6B9A"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p w:rsidR="003045B3" w:rsidRPr="006E0287" w:rsidRDefault="00CE36C3"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 2022-2027</w:t>
            </w:r>
            <w:r w:rsidR="00865622" w:rsidRPr="006E0287">
              <w:rPr>
                <w:rFonts w:ascii="Times New Roman" w:hAnsi="Times New Roman" w:cs="Times New Roman"/>
                <w:color w:val="000000" w:themeColor="text1"/>
                <w:sz w:val="24"/>
                <w:szCs w:val="24"/>
                <w:lang w:eastAsia="en-US"/>
              </w:rPr>
              <w:t>годы</w:t>
            </w:r>
          </w:p>
          <w:p w:rsidR="00DF6B9A" w:rsidRPr="006E0287" w:rsidRDefault="00C1452C"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На втором этапе запланировано</w:t>
            </w:r>
            <w:r w:rsidR="00DF6B9A" w:rsidRPr="006E0287">
              <w:rPr>
                <w:rFonts w:ascii="Times New Roman" w:hAnsi="Times New Roman" w:cs="Times New Roman"/>
                <w:color w:val="000000" w:themeColor="text1"/>
                <w:sz w:val="24"/>
                <w:szCs w:val="24"/>
                <w:lang w:eastAsia="en-US"/>
              </w:rPr>
              <w:t>:</w:t>
            </w:r>
          </w:p>
          <w:p w:rsidR="00DF6B9A" w:rsidRPr="006E0287" w:rsidRDefault="00DF6B9A"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eastAsia="Times New Roman" w:hAnsi="Times New Roman" w:cs="Times New Roman"/>
                <w:color w:val="000000" w:themeColor="text1"/>
                <w:sz w:val="24"/>
                <w:szCs w:val="24"/>
              </w:rPr>
              <w:t xml:space="preserve">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p w:rsidR="003045B3" w:rsidRPr="006E0287" w:rsidRDefault="00CE36C3"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 2028</w:t>
            </w:r>
            <w:r w:rsidR="003045B3" w:rsidRPr="006E0287">
              <w:rPr>
                <w:rFonts w:ascii="Times New Roman" w:hAnsi="Times New Roman" w:cs="Times New Roman"/>
                <w:color w:val="000000" w:themeColor="text1"/>
                <w:sz w:val="24"/>
                <w:szCs w:val="24"/>
                <w:lang w:eastAsia="en-US"/>
              </w:rPr>
              <w:t>-2033</w:t>
            </w:r>
            <w:r w:rsidR="00865622" w:rsidRPr="006E0287">
              <w:rPr>
                <w:rFonts w:ascii="Times New Roman" w:hAnsi="Times New Roman" w:cs="Times New Roman"/>
                <w:color w:val="000000" w:themeColor="text1"/>
                <w:sz w:val="24"/>
                <w:szCs w:val="24"/>
                <w:lang w:eastAsia="en-US"/>
              </w:rPr>
              <w:t>годы</w:t>
            </w:r>
          </w:p>
          <w:p w:rsidR="00DF6B9A" w:rsidRPr="006E0287" w:rsidRDefault="00C1452C"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На третьем этапе запланировано</w:t>
            </w:r>
            <w:r w:rsidR="00DF6B9A" w:rsidRPr="006E0287">
              <w:rPr>
                <w:rFonts w:ascii="Times New Roman" w:hAnsi="Times New Roman" w:cs="Times New Roman"/>
                <w:color w:val="000000" w:themeColor="text1"/>
                <w:sz w:val="24"/>
                <w:szCs w:val="24"/>
                <w:lang w:eastAsia="en-US"/>
              </w:rPr>
              <w:t>:</w:t>
            </w:r>
          </w:p>
          <w:p w:rsidR="00DF6B9A" w:rsidRPr="006E0287" w:rsidRDefault="00DF6B9A" w:rsidP="009C3E48">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DF6B9A" w:rsidRPr="006E0287" w:rsidRDefault="00DF6B9A" w:rsidP="009C3E48">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t>2.</w:t>
            </w:r>
            <w:r w:rsidRPr="006E0287">
              <w:rPr>
                <w:rFonts w:ascii="Times New Roman" w:eastAsia="Times New Roman" w:hAnsi="Times New Roman" w:cs="Times New Roman"/>
                <w:color w:val="000000" w:themeColor="text1"/>
                <w:sz w:val="24"/>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DF6B9A" w:rsidRPr="006E0287" w:rsidRDefault="00DF6B9A" w:rsidP="009C3E48">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r w:rsidR="00F90C36" w:rsidRPr="006E0287">
              <w:rPr>
                <w:rFonts w:ascii="Times New Roman" w:eastAsia="Times New Roman" w:hAnsi="Times New Roman" w:cs="Times New Roman"/>
                <w:color w:val="000000" w:themeColor="text1"/>
                <w:sz w:val="24"/>
                <w:szCs w:val="24"/>
              </w:rPr>
              <w:t>;</w:t>
            </w:r>
          </w:p>
          <w:p w:rsidR="00DF6B9A" w:rsidRPr="006E0287" w:rsidRDefault="00F90C36" w:rsidP="009C3E48">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lastRenderedPageBreak/>
              <w:t>4. 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F90C36" w:rsidRPr="006E0287" w:rsidRDefault="00F90C36" w:rsidP="009C3E48">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F90C36" w:rsidRPr="006E0287" w:rsidRDefault="00F90C36"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p w:rsidR="00073CF2" w:rsidRPr="006E0287" w:rsidRDefault="00073CF2" w:rsidP="009C3E48">
            <w:pPr>
              <w:pStyle w:val="ConsCell"/>
              <w:keepLines/>
              <w:widowControl/>
              <w:jc w:val="both"/>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rPr>
              <w:t>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tc>
      </w:tr>
      <w:tr w:rsidR="00355626"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355626" w:rsidRPr="006E0287" w:rsidRDefault="00355626" w:rsidP="00355626">
            <w:pPr>
              <w:pStyle w:val="Default"/>
              <w:rPr>
                <w:color w:val="000000" w:themeColor="text1"/>
                <w:sz w:val="23"/>
                <w:szCs w:val="23"/>
              </w:rPr>
            </w:pPr>
            <w:r w:rsidRPr="006E0287">
              <w:rPr>
                <w:color w:val="000000" w:themeColor="text1"/>
                <w:sz w:val="23"/>
                <w:szCs w:val="23"/>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w:t>
            </w:r>
            <w:r w:rsidR="00EF0BFB" w:rsidRPr="006E0287">
              <w:rPr>
                <w:color w:val="000000" w:themeColor="text1"/>
                <w:sz w:val="23"/>
                <w:szCs w:val="23"/>
              </w:rPr>
              <w:t>ной ин-фраструктуры (групп меро</w:t>
            </w:r>
            <w:r w:rsidRPr="006E0287">
              <w:rPr>
                <w:color w:val="000000" w:themeColor="text1"/>
                <w:sz w:val="23"/>
                <w:szCs w:val="23"/>
              </w:rPr>
              <w:t>приятий, подпрограмм, инве</w:t>
            </w:r>
            <w:r w:rsidR="00EF0BFB" w:rsidRPr="006E0287">
              <w:rPr>
                <w:color w:val="000000" w:themeColor="text1"/>
                <w:sz w:val="23"/>
                <w:szCs w:val="23"/>
              </w:rPr>
              <w:t>с-</w:t>
            </w:r>
            <w:r w:rsidRPr="006E0287">
              <w:rPr>
                <w:color w:val="000000" w:themeColor="text1"/>
                <w:sz w:val="23"/>
                <w:szCs w:val="23"/>
              </w:rPr>
              <w:t xml:space="preserve">тиционных проектов) </w:t>
            </w:r>
          </w:p>
        </w:tc>
        <w:tc>
          <w:tcPr>
            <w:tcW w:w="3557" w:type="pct"/>
            <w:tcBorders>
              <w:top w:val="single" w:sz="6" w:space="0" w:color="auto"/>
              <w:left w:val="single" w:sz="6" w:space="0" w:color="auto"/>
              <w:bottom w:val="single" w:sz="6" w:space="0" w:color="auto"/>
              <w:right w:val="single" w:sz="6" w:space="0" w:color="auto"/>
            </w:tcBorders>
          </w:tcPr>
          <w:p w:rsidR="00355626" w:rsidRPr="006E0287" w:rsidRDefault="00355626" w:rsidP="00355626">
            <w:pPr>
              <w:spacing w:after="0" w:line="240" w:lineRule="auto"/>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1. Мероприятия по организации дорожного движения, повышению безопасности дорожного движения, снижению перегруженности дорог и их участков.</w:t>
            </w:r>
          </w:p>
          <w:p w:rsidR="00355626" w:rsidRPr="006E0287" w:rsidRDefault="00355626" w:rsidP="003556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Программой предусмотрены следующие принципиальные решения двухуровневых транспортных развязок:</w:t>
            </w:r>
          </w:p>
          <w:p w:rsidR="00355626" w:rsidRPr="006E0287" w:rsidRDefault="00355626" w:rsidP="003556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примыкание по типу «труба» автомобильной дороги федерального значения «Подъезд к городу Майкоп» к магистрали «Кавказ»;</w:t>
            </w:r>
          </w:p>
          <w:p w:rsidR="00355626" w:rsidRPr="006E0287" w:rsidRDefault="00355626" w:rsidP="003556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примыкание с отнесенным путепроводом магистральной улицы проектируемого  жилого микрорайона в южной части  города к автомобильной дороге «Подъезд к городу Майкоп»; </w:t>
            </w:r>
          </w:p>
          <w:p w:rsidR="00355626" w:rsidRPr="006E0287" w:rsidRDefault="00355626" w:rsidP="003556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пересечение автомобильных дорог магистраль «Кавказ» и «город Армавир – ст. Отрадная» по схеме неполной транспортной развязки, с отнесенным  левым поворотом  на автомобильной дороге «г. Армавир – ст. Отрадная», определяемой наличием свободной территории и характером окружающей застройки;</w:t>
            </w:r>
          </w:p>
          <w:p w:rsidR="00355626" w:rsidRPr="006E0287" w:rsidRDefault="00355626" w:rsidP="003556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пересечение автомобильной дороги «Подъезд к городу Армавир» и предусмотренного генеральным </w:t>
            </w:r>
            <w:r w:rsidR="00857EC7" w:rsidRPr="006E0287">
              <w:rPr>
                <w:rFonts w:ascii="Times New Roman" w:eastAsia="Times New Roman" w:hAnsi="Times New Roman" w:cs="Times New Roman"/>
                <w:color w:val="000000" w:themeColor="text1"/>
                <w:sz w:val="24"/>
                <w:szCs w:val="24"/>
              </w:rPr>
              <w:t>планом подъезда к п. Центральная Усадьба</w:t>
            </w:r>
            <w:r w:rsidRPr="006E0287">
              <w:rPr>
                <w:rFonts w:ascii="Times New Roman" w:eastAsia="Times New Roman" w:hAnsi="Times New Roman" w:cs="Times New Roman"/>
                <w:color w:val="000000" w:themeColor="text1"/>
                <w:sz w:val="24"/>
                <w:szCs w:val="24"/>
              </w:rPr>
              <w:t xml:space="preserve"> с федеральной дорогой «Кавказ» предусмотрено по схеме неполной транспортной развязки в двух уровнях.</w:t>
            </w:r>
          </w:p>
          <w:p w:rsidR="00355626" w:rsidRPr="006E0287" w:rsidRDefault="002E3726" w:rsidP="002E37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w:t>
            </w:r>
            <w:r w:rsidR="00355626" w:rsidRPr="006E0287">
              <w:rPr>
                <w:rFonts w:ascii="Times New Roman" w:eastAsia="Times New Roman" w:hAnsi="Times New Roman" w:cs="Times New Roman"/>
                <w:color w:val="000000" w:themeColor="text1"/>
                <w:sz w:val="24"/>
                <w:szCs w:val="24"/>
              </w:rPr>
              <w:t xml:space="preserve">Предусмотрено прохождение автомобильной дороги </w:t>
            </w:r>
            <w:r w:rsidR="00355626" w:rsidRPr="006E0287">
              <w:rPr>
                <w:rFonts w:ascii="Times New Roman" w:eastAsia="Times New Roman" w:hAnsi="Times New Roman" w:cs="Times New Roman"/>
                <w:color w:val="000000" w:themeColor="text1"/>
                <w:sz w:val="24"/>
                <w:szCs w:val="24"/>
                <w:lang w:val="en-US"/>
              </w:rPr>
              <w:t>IV</w:t>
            </w:r>
            <w:r w:rsidR="00355626" w:rsidRPr="006E0287">
              <w:rPr>
                <w:rFonts w:ascii="Times New Roman" w:eastAsia="Times New Roman" w:hAnsi="Times New Roman" w:cs="Times New Roman"/>
                <w:color w:val="000000" w:themeColor="text1"/>
                <w:sz w:val="24"/>
                <w:szCs w:val="24"/>
              </w:rPr>
              <w:t xml:space="preserve"> категории к х. Первомайский от федеральной автомобильной дороги «Кавказ» с устройством примыкания с частичной развязкой движения в двух уровнях. Для круглогодичного обеспечения проезда к х. Красин предусмотрено сообщение от х. Первомайский по проектируемой автомобильной дороге </w:t>
            </w:r>
            <w:r w:rsidR="00355626" w:rsidRPr="006E0287">
              <w:rPr>
                <w:rFonts w:ascii="Times New Roman" w:eastAsia="Times New Roman" w:hAnsi="Times New Roman" w:cs="Times New Roman"/>
                <w:color w:val="000000" w:themeColor="text1"/>
                <w:sz w:val="24"/>
                <w:szCs w:val="24"/>
                <w:lang w:val="en-US"/>
              </w:rPr>
              <w:t>V</w:t>
            </w:r>
            <w:r w:rsidR="00355626" w:rsidRPr="006E0287">
              <w:rPr>
                <w:rFonts w:ascii="Times New Roman" w:eastAsia="Times New Roman" w:hAnsi="Times New Roman" w:cs="Times New Roman"/>
                <w:color w:val="000000" w:themeColor="text1"/>
                <w:sz w:val="24"/>
                <w:szCs w:val="24"/>
              </w:rPr>
              <w:t xml:space="preserve"> категории. Сообщение между х. Первомайский и х. Зуево осуществляется по дороге местного значения.</w:t>
            </w:r>
          </w:p>
          <w:p w:rsidR="00355626" w:rsidRPr="006E0287" w:rsidRDefault="002E3726" w:rsidP="002E37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w:t>
            </w:r>
            <w:r w:rsidR="00355626" w:rsidRPr="006E0287">
              <w:rPr>
                <w:rFonts w:ascii="Times New Roman" w:eastAsia="Times New Roman" w:hAnsi="Times New Roman" w:cs="Times New Roman"/>
                <w:color w:val="000000" w:themeColor="text1"/>
                <w:sz w:val="24"/>
                <w:szCs w:val="24"/>
              </w:rPr>
              <w:t>Существующая двухуровневая транспортная развязка автомобильной дороги «г. Армавир – г. Курганинск» с федеральной дорогой «Кавказ» за пределами территории муниципального образования город Армавир на территории муниципального образования город  Новокубанск               призвана обеспечить транспортные потоки, так как это общекраевая транспортная схема.</w:t>
            </w:r>
          </w:p>
          <w:p w:rsidR="00355626" w:rsidRPr="006E0287" w:rsidRDefault="002E3726" w:rsidP="002E3726">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lastRenderedPageBreak/>
              <w:t xml:space="preserve">     П</w:t>
            </w:r>
            <w:r w:rsidR="00355626" w:rsidRPr="006E0287">
              <w:rPr>
                <w:rFonts w:ascii="Times New Roman" w:eastAsia="Times New Roman" w:hAnsi="Times New Roman" w:cs="Times New Roman"/>
                <w:color w:val="000000" w:themeColor="text1"/>
                <w:sz w:val="24"/>
                <w:szCs w:val="24"/>
              </w:rPr>
              <w:t>рохождение магистральной улицы, обеспечивающей роль объездной дороги от автомобильной дороги «Подъезд к городу Армавиру» по границе проектируемой производственной зоны к территории проектируемой жилой застройке в северной части города. дополнительный выход на автомобильную дорогу «</w:t>
            </w:r>
            <w:r w:rsidR="00355626" w:rsidRPr="006E0287">
              <w:rPr>
                <w:rFonts w:ascii="Times New Roman" w:eastAsia="Times New Roman" w:hAnsi="Times New Roman" w:cs="Times New Roman"/>
                <w:color w:val="000000" w:themeColor="text1"/>
                <w:spacing w:val="-5"/>
                <w:sz w:val="24"/>
                <w:szCs w:val="24"/>
              </w:rPr>
              <w:t xml:space="preserve">с.Отрадо-Ольгинское-г.Новокубанск-г.Армавир». </w:t>
            </w:r>
          </w:p>
          <w:p w:rsidR="001813B9" w:rsidRPr="006E0287" w:rsidRDefault="001813B9" w:rsidP="001813B9">
            <w:pPr>
              <w:spacing w:after="0" w:line="240" w:lineRule="auto"/>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 xml:space="preserve">2. Мероприятия по внедрению интеллектуальных </w:t>
            </w:r>
          </w:p>
          <w:p w:rsidR="001813B9" w:rsidRPr="006E0287" w:rsidRDefault="001813B9" w:rsidP="001813B9">
            <w:pPr>
              <w:spacing w:after="0" w:line="240" w:lineRule="auto"/>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транспортных систем.</w:t>
            </w:r>
          </w:p>
          <w:p w:rsidR="001813B9" w:rsidRPr="006E0287" w:rsidRDefault="001813B9" w:rsidP="001813B9">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-осуществление мониторинга функционирования общественного транспорта;</w:t>
            </w:r>
          </w:p>
          <w:p w:rsidR="001813B9" w:rsidRPr="006E0287" w:rsidRDefault="001813B9" w:rsidP="001813B9">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-формирование и оптимизация единой маршрутной сети общественного транспорта;</w:t>
            </w:r>
          </w:p>
          <w:p w:rsidR="001813B9" w:rsidRPr="006E0287" w:rsidRDefault="001813B9" w:rsidP="001813B9">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-осуществление единого диспетчерского управления общественным транспортом;</w:t>
            </w:r>
          </w:p>
          <w:p w:rsidR="001813B9" w:rsidRPr="006E0287" w:rsidRDefault="001813B9" w:rsidP="001813B9">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-автоматизация продажи проездных документов на автомобильный и  электрический общественный транспорт.</w:t>
            </w:r>
          </w:p>
          <w:p w:rsidR="001813B9" w:rsidRPr="006E0287" w:rsidRDefault="000615F7" w:rsidP="00380BA5">
            <w:pPr>
              <w:spacing w:after="0" w:line="240" w:lineRule="auto"/>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3.</w:t>
            </w:r>
            <w:r w:rsidR="001813B9" w:rsidRPr="006E0287">
              <w:rPr>
                <w:rFonts w:ascii="Times New Roman" w:eastAsia="Times New Roman" w:hAnsi="Times New Roman" w:cs="Arial"/>
                <w:b/>
                <w:color w:val="000000" w:themeColor="text1"/>
                <w:sz w:val="24"/>
                <w:szCs w:val="24"/>
              </w:rPr>
              <w:t>Мероприятия по снижению негативного воздействия транспорта на окружающую среду и здоровье населения.</w:t>
            </w:r>
          </w:p>
          <w:p w:rsidR="001813B9" w:rsidRPr="006E0287" w:rsidRDefault="00380BA5" w:rsidP="00380BA5">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w:t>
            </w:r>
            <w:r w:rsidR="001813B9" w:rsidRPr="006E0287">
              <w:rPr>
                <w:rFonts w:ascii="Times New Roman" w:hAnsi="Times New Roman"/>
                <w:color w:val="000000" w:themeColor="text1"/>
                <w:sz w:val="24"/>
                <w:szCs w:val="24"/>
              </w:rPr>
              <w:t xml:space="preserve"> - разработка и внедрение новых способов содержания, автомобильных дорог общего пользования, позволяющих уменьшить отрицательное влияние противогололедных материалов; </w:t>
            </w:r>
          </w:p>
          <w:p w:rsidR="001813B9" w:rsidRPr="006E0287" w:rsidRDefault="00380BA5" w:rsidP="00380BA5">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w:t>
            </w:r>
            <w:r w:rsidR="001813B9" w:rsidRPr="006E0287">
              <w:rPr>
                <w:rFonts w:ascii="Times New Roman" w:hAnsi="Times New Roman"/>
                <w:color w:val="000000" w:themeColor="text1"/>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w:t>
            </w:r>
            <w:r w:rsidR="000615F7" w:rsidRPr="006E0287">
              <w:rPr>
                <w:rFonts w:ascii="Times New Roman" w:hAnsi="Times New Roman"/>
                <w:color w:val="000000" w:themeColor="text1"/>
                <w:sz w:val="24"/>
                <w:szCs w:val="24"/>
              </w:rPr>
              <w:t>рязнения прилегающих территорий;</w:t>
            </w:r>
            <w:r w:rsidR="001813B9" w:rsidRPr="006E0287">
              <w:rPr>
                <w:rFonts w:ascii="Times New Roman" w:hAnsi="Times New Roman"/>
                <w:color w:val="000000" w:themeColor="text1"/>
                <w:sz w:val="24"/>
                <w:szCs w:val="24"/>
              </w:rPr>
              <w:t xml:space="preserve"> </w:t>
            </w:r>
          </w:p>
          <w:p w:rsidR="00380BA5" w:rsidRPr="006E0287" w:rsidRDefault="00380BA5" w:rsidP="00380BA5">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  </w:t>
            </w:r>
            <w:r w:rsidR="001813B9" w:rsidRPr="006E0287">
              <w:rPr>
                <w:rFonts w:ascii="Times New Roman" w:hAnsi="Times New Roman"/>
                <w:color w:val="000000" w:themeColor="text1"/>
                <w:sz w:val="24"/>
                <w:szCs w:val="24"/>
              </w:rPr>
              <w:t>сокращение объемов выбросов автотранспортных средств, количества отходов при строительстве, реконструкции, ремонте и</w:t>
            </w:r>
            <w:r w:rsidR="000615F7" w:rsidRPr="006E0287">
              <w:rPr>
                <w:rFonts w:ascii="Times New Roman" w:hAnsi="Times New Roman"/>
                <w:color w:val="000000" w:themeColor="text1"/>
                <w:sz w:val="24"/>
                <w:szCs w:val="24"/>
              </w:rPr>
              <w:t xml:space="preserve"> содержании автомобильных дорог;</w:t>
            </w:r>
            <w:r w:rsidR="001813B9" w:rsidRPr="006E0287">
              <w:rPr>
                <w:rFonts w:ascii="Times New Roman" w:hAnsi="Times New Roman"/>
                <w:color w:val="000000" w:themeColor="text1"/>
                <w:sz w:val="24"/>
                <w:szCs w:val="24"/>
              </w:rPr>
              <w:t xml:space="preserve"> </w:t>
            </w:r>
          </w:p>
          <w:p w:rsidR="000615F7" w:rsidRPr="006E0287" w:rsidRDefault="000615F7" w:rsidP="00380BA5">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 </w:t>
            </w:r>
            <w:r w:rsidR="001813B9" w:rsidRPr="006E0287">
              <w:rPr>
                <w:rFonts w:ascii="Times New Roman" w:hAnsi="Times New Roman" w:cs="Tahoma"/>
                <w:color w:val="000000" w:themeColor="text1"/>
                <w:sz w:val="24"/>
                <w:szCs w:val="24"/>
              </w:rPr>
              <w:t xml:space="preserve">развитие общественного транспорта большей вместимости, так как дальнейшее увеличение числа автобусов малой вместимости только </w:t>
            </w:r>
            <w:r w:rsidRPr="006E0287">
              <w:rPr>
                <w:rFonts w:ascii="Times New Roman" w:hAnsi="Times New Roman" w:cs="Tahoma"/>
                <w:color w:val="000000" w:themeColor="text1"/>
                <w:sz w:val="24"/>
                <w:szCs w:val="24"/>
              </w:rPr>
              <w:t>усугубит существующее положение;</w:t>
            </w:r>
          </w:p>
          <w:p w:rsidR="000615F7" w:rsidRPr="006E0287" w:rsidRDefault="001813B9" w:rsidP="000615F7">
            <w:pPr>
              <w:spacing w:after="0" w:line="240" w:lineRule="auto"/>
              <w:jc w:val="both"/>
              <w:textAlignment w:val="baseline"/>
              <w:rPr>
                <w:rFonts w:ascii="Times New Roman" w:hAnsi="Times New Roman"/>
                <w:color w:val="000000" w:themeColor="text1"/>
                <w:sz w:val="24"/>
                <w:szCs w:val="24"/>
              </w:rPr>
            </w:pPr>
            <w:r w:rsidRPr="006E0287">
              <w:rPr>
                <w:rFonts w:ascii="Times New Roman" w:hAnsi="Times New Roman" w:cs="Tahoma"/>
                <w:color w:val="000000" w:themeColor="text1"/>
                <w:sz w:val="24"/>
                <w:szCs w:val="24"/>
              </w:rPr>
              <w:t xml:space="preserve">          </w:t>
            </w:r>
            <w:r w:rsidR="000615F7" w:rsidRPr="006E0287">
              <w:rPr>
                <w:rFonts w:ascii="Times New Roman" w:hAnsi="Times New Roman" w:cs="Tahoma"/>
                <w:color w:val="000000" w:themeColor="text1"/>
                <w:sz w:val="24"/>
                <w:szCs w:val="24"/>
              </w:rPr>
              <w:t xml:space="preserve">- </w:t>
            </w:r>
            <w:r w:rsidRPr="006E0287">
              <w:rPr>
                <w:rFonts w:ascii="Times New Roman" w:hAnsi="Times New Roman"/>
                <w:color w:val="000000" w:themeColor="text1"/>
                <w:sz w:val="24"/>
                <w:szCs w:val="24"/>
              </w:rPr>
              <w:t xml:space="preserve">строительство третьей газовой </w:t>
            </w:r>
            <w:r w:rsidR="000615F7" w:rsidRPr="006E0287">
              <w:rPr>
                <w:rFonts w:ascii="Times New Roman" w:hAnsi="Times New Roman"/>
                <w:color w:val="000000" w:themeColor="text1"/>
                <w:sz w:val="24"/>
                <w:szCs w:val="24"/>
              </w:rPr>
              <w:t xml:space="preserve">(метан) </w:t>
            </w:r>
            <w:r w:rsidRPr="006E0287">
              <w:rPr>
                <w:rFonts w:ascii="Times New Roman" w:hAnsi="Times New Roman"/>
                <w:color w:val="000000" w:themeColor="text1"/>
                <w:sz w:val="24"/>
                <w:szCs w:val="24"/>
              </w:rPr>
              <w:t>заправки.</w:t>
            </w:r>
          </w:p>
          <w:p w:rsidR="000615F7" w:rsidRPr="006E0287" w:rsidRDefault="000615F7" w:rsidP="000615F7">
            <w:pPr>
              <w:spacing w:after="0" w:line="240" w:lineRule="auto"/>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4.Мероприятия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0615F7" w:rsidRPr="006E0287" w:rsidRDefault="000615F7" w:rsidP="000615F7">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 совершенствование программ единой дежурно-диспетчерской службы муниципального образования город Армавир с использованием навигационной системы ГЛОНАСС/</w:t>
            </w:r>
            <w:r w:rsidRPr="006E0287">
              <w:rPr>
                <w:rFonts w:ascii="Times New Roman" w:hAnsi="Times New Roman"/>
                <w:color w:val="000000" w:themeColor="text1"/>
                <w:sz w:val="24"/>
                <w:szCs w:val="24"/>
                <w:lang w:val="en-US"/>
              </w:rPr>
              <w:t>GPS</w:t>
            </w:r>
            <w:r w:rsidRPr="006E0287">
              <w:rPr>
                <w:rFonts w:ascii="Times New Roman" w:hAnsi="Times New Roman"/>
                <w:color w:val="000000" w:themeColor="text1"/>
                <w:sz w:val="24"/>
                <w:szCs w:val="24"/>
              </w:rPr>
              <w:t xml:space="preserve"> для контроля за работой общественного транспорта;</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 в рамках информационно-аналитической системы управления общественным транспортом информационно объединение центральной диспетчерской службы муниципального образования с диспетчерскими пунктами в транспортных предприятиях;</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-повышение качества транспортного обслуживания населения за счет непрерывного автоматизированного контроля движения в режиме реального времени;</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-координацию и синхронизацию работы всех видов </w:t>
            </w:r>
            <w:r w:rsidRPr="006E0287">
              <w:rPr>
                <w:rFonts w:ascii="Times New Roman" w:hAnsi="Times New Roman" w:cs="Tahoma"/>
                <w:color w:val="000000" w:themeColor="text1"/>
                <w:sz w:val="24"/>
                <w:szCs w:val="24"/>
              </w:rPr>
              <w:lastRenderedPageBreak/>
              <w:t>общественного транспорта за счет увязки интервалов движения по периодам дня на соприкасающихся маршрутах;</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-повышение эффективности использования подвижного состава за счет сокращения непроизводительных потерь времени на маршруте и рационального использования подвижного состава и резерва на наиболее загруженных направлениях;</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-повышение безопасности пассажирских перевозок за счет оперативного оповещения водителей транспортных средств об авариях и чрезвычайных ситуациях на маршрутной сети;       </w:t>
            </w:r>
          </w:p>
          <w:p w:rsidR="000615F7" w:rsidRPr="006E0287" w:rsidRDefault="0057034B"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w:t>
            </w:r>
            <w:r w:rsidR="000615F7" w:rsidRPr="006E0287">
              <w:rPr>
                <w:rFonts w:ascii="Times New Roman" w:hAnsi="Times New Roman" w:cs="Tahoma"/>
                <w:color w:val="000000" w:themeColor="text1"/>
                <w:sz w:val="24"/>
                <w:szCs w:val="24"/>
              </w:rPr>
              <w:t xml:space="preserve"> -</w:t>
            </w:r>
            <w:r w:rsidRPr="006E0287">
              <w:rPr>
                <w:rFonts w:ascii="Times New Roman" w:hAnsi="Times New Roman" w:cs="Tahoma"/>
                <w:color w:val="000000" w:themeColor="text1"/>
                <w:sz w:val="24"/>
                <w:szCs w:val="24"/>
              </w:rPr>
              <w:t xml:space="preserve"> </w:t>
            </w:r>
            <w:r w:rsidR="000615F7" w:rsidRPr="006E0287">
              <w:rPr>
                <w:rFonts w:ascii="Times New Roman" w:hAnsi="Times New Roman" w:cs="Tahoma"/>
                <w:color w:val="000000" w:themeColor="text1"/>
                <w:sz w:val="24"/>
                <w:szCs w:val="24"/>
              </w:rPr>
              <w:t>предоставление информации населению о расписаниях движения общественного транспорта через информационно-телекоммуникационную сеть Интернет, информационные киоски, в Call-центрах по городской и сотовой телефонной связи и через другие средства информирования населения;</w:t>
            </w:r>
          </w:p>
          <w:p w:rsidR="000615F7"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-оперативное информирование пассажиров на остановках общественного транспорта с помощью остановочных табло об ожидаемом времени прибытия (отправления) общественного транспорта, номере маршрута и фактическом времени прибытия очередного транспортного средства;</w:t>
            </w:r>
          </w:p>
          <w:p w:rsidR="00355626" w:rsidRPr="006E0287" w:rsidRDefault="000615F7" w:rsidP="000615F7">
            <w:pPr>
              <w:spacing w:after="0" w:line="240" w:lineRule="auto"/>
              <w:jc w:val="both"/>
              <w:textAlignment w:val="baseline"/>
              <w:rPr>
                <w:rFonts w:ascii="Times New Roman" w:hAnsi="Times New Roman" w:cs="Tahoma"/>
                <w:color w:val="000000" w:themeColor="text1"/>
                <w:sz w:val="24"/>
                <w:szCs w:val="24"/>
              </w:rPr>
            </w:pPr>
            <w:r w:rsidRPr="006E0287">
              <w:rPr>
                <w:rFonts w:ascii="Times New Roman" w:hAnsi="Times New Roman" w:cs="Tahoma"/>
                <w:color w:val="000000" w:themeColor="text1"/>
                <w:sz w:val="24"/>
                <w:szCs w:val="24"/>
              </w:rPr>
              <w:t xml:space="preserve">        -полный переход на автоматизированный учет и контроль организации работы транспортного комплекса путем интеграции вокзалов, автостанций, транспортных предприятий и транспортных средств в единое информационное пространство. </w:t>
            </w:r>
          </w:p>
        </w:tc>
      </w:tr>
      <w:tr w:rsidR="00073CF2" w:rsidRPr="006E0287" w:rsidTr="00932EB7">
        <w:trPr>
          <w:trHeight w:val="360"/>
        </w:trPr>
        <w:tc>
          <w:tcPr>
            <w:tcW w:w="1443" w:type="pct"/>
            <w:tcBorders>
              <w:top w:val="single" w:sz="6" w:space="0" w:color="auto"/>
              <w:left w:val="single" w:sz="6" w:space="0" w:color="auto"/>
              <w:bottom w:val="single" w:sz="6" w:space="0" w:color="auto"/>
              <w:right w:val="single" w:sz="6" w:space="0" w:color="auto"/>
            </w:tcBorders>
          </w:tcPr>
          <w:p w:rsidR="00073CF2" w:rsidRPr="006E0287" w:rsidRDefault="00073CF2" w:rsidP="003B763F">
            <w:pPr>
              <w:spacing w:after="0" w:line="240" w:lineRule="auto"/>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lastRenderedPageBreak/>
              <w:t>Объем и источники финансирования Программы</w:t>
            </w:r>
          </w:p>
          <w:p w:rsidR="00073CF2" w:rsidRPr="006E0287" w:rsidRDefault="00073CF2" w:rsidP="003B763F">
            <w:pPr>
              <w:spacing w:after="0" w:line="240" w:lineRule="auto"/>
              <w:rPr>
                <w:rFonts w:ascii="Times New Roman" w:eastAsia="Times New Roman" w:hAnsi="Times New Roman" w:cs="Times New Roman"/>
                <w:color w:val="000000" w:themeColor="text1"/>
                <w:sz w:val="24"/>
                <w:szCs w:val="24"/>
              </w:rPr>
            </w:pPr>
          </w:p>
        </w:tc>
        <w:tc>
          <w:tcPr>
            <w:tcW w:w="3557" w:type="pct"/>
            <w:tcBorders>
              <w:top w:val="single" w:sz="6" w:space="0" w:color="auto"/>
              <w:left w:val="single" w:sz="6" w:space="0" w:color="auto"/>
              <w:bottom w:val="single" w:sz="6" w:space="0" w:color="auto"/>
              <w:right w:val="single" w:sz="6" w:space="0" w:color="auto"/>
            </w:tcBorders>
          </w:tcPr>
          <w:p w:rsidR="00D010C7" w:rsidRPr="006E0287" w:rsidRDefault="00D010C7" w:rsidP="00D010C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1 этапа Программы</w:t>
            </w:r>
            <w:r w:rsidR="00C1452C" w:rsidRPr="006E0287">
              <w:rPr>
                <w:rFonts w:ascii="Times New Roman" w:eastAsia="Times New Roman" w:hAnsi="Times New Roman" w:cs="Times New Roman"/>
                <w:color w:val="000000" w:themeColor="text1"/>
                <w:spacing w:val="-12"/>
                <w:sz w:val="28"/>
                <w:szCs w:val="24"/>
              </w:rPr>
              <w:t xml:space="preserve"> на 2017-2021 годы запланировано</w:t>
            </w:r>
            <w:r w:rsidRPr="006E0287">
              <w:rPr>
                <w:rFonts w:ascii="Times New Roman" w:eastAsia="Times New Roman" w:hAnsi="Times New Roman" w:cs="Times New Roman"/>
                <w:color w:val="000000" w:themeColor="text1"/>
                <w:spacing w:val="-12"/>
                <w:sz w:val="28"/>
                <w:szCs w:val="24"/>
              </w:rPr>
              <w:t xml:space="preserve"> 984800,0 тыс.</w:t>
            </w:r>
            <w:r w:rsidRPr="006E0287">
              <w:rPr>
                <w:rFonts w:ascii="Times New Roman" w:eastAsia="Times New Roman" w:hAnsi="Times New Roman" w:cs="Times New Roman"/>
                <w:color w:val="000000" w:themeColor="text1"/>
                <w:sz w:val="28"/>
                <w:szCs w:val="24"/>
              </w:rPr>
              <w:t xml:space="preserve"> рублей, в том числе по годам:</w:t>
            </w:r>
          </w:p>
          <w:p w:rsidR="00D010C7" w:rsidRPr="006E0287" w:rsidRDefault="00D010C7" w:rsidP="00D010C7">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429700,0 тыс. рублей;</w:t>
            </w:r>
          </w:p>
          <w:p w:rsidR="00D010C7" w:rsidRPr="006E0287" w:rsidRDefault="00D010C7" w:rsidP="00D010C7">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257100,0  тыс. рублей;</w:t>
            </w:r>
          </w:p>
          <w:p w:rsidR="00D010C7" w:rsidRPr="006E0287" w:rsidRDefault="00D010C7" w:rsidP="00D010C7">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149000,0 тыс. рублей;</w:t>
            </w:r>
          </w:p>
          <w:p w:rsidR="00D010C7" w:rsidRPr="006E0287" w:rsidRDefault="00D010C7" w:rsidP="00D010C7">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74500,0 тыс. рублей;</w:t>
            </w:r>
          </w:p>
          <w:p w:rsidR="00D010C7" w:rsidRPr="006E0287" w:rsidRDefault="00D010C7" w:rsidP="00D010C7">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74500,0 тыс. рублей;</w:t>
            </w:r>
          </w:p>
          <w:p w:rsidR="00D010C7" w:rsidRPr="006E0287" w:rsidRDefault="00D010C7" w:rsidP="00D010C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 за счет средств краевого бюджета – 748000,0 тыс. рублей, в том числе:</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370000,0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198000,0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90000,0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45000,0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45000,0 тыс. рублей;</w:t>
            </w:r>
          </w:p>
          <w:p w:rsidR="00D010C7" w:rsidRPr="006E0287" w:rsidRDefault="00D010C7" w:rsidP="00D010C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за счет средств местного бюджета – 236800,0 тыс. рублей, в том числе:</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59700,0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59100,0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59000,0 тыс. рублей;</w:t>
            </w:r>
          </w:p>
          <w:p w:rsidR="00D010C7" w:rsidRPr="006E0287" w:rsidRDefault="00D010C7"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29500,0 тыс. рублей;</w:t>
            </w:r>
          </w:p>
          <w:p w:rsidR="00D010C7" w:rsidRPr="006E0287" w:rsidRDefault="00C1452C" w:rsidP="00D010C7">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29500,0 тыс. рублей.</w:t>
            </w:r>
          </w:p>
          <w:p w:rsidR="00C1452C" w:rsidRPr="00F76376" w:rsidRDefault="00C1452C" w:rsidP="00C1452C">
            <w:pPr>
              <w:spacing w:after="0" w:line="240" w:lineRule="auto"/>
              <w:jc w:val="both"/>
              <w:rPr>
                <w:rFonts w:ascii="Times New Roman" w:eastAsia="Times New Roman" w:hAnsi="Times New Roman" w:cs="Times New Roman"/>
                <w:color w:val="000000" w:themeColor="text1"/>
                <w:sz w:val="28"/>
                <w:szCs w:val="24"/>
              </w:rPr>
            </w:pPr>
            <w:r w:rsidRPr="00F76376">
              <w:rPr>
                <w:rFonts w:ascii="Times New Roman" w:eastAsia="Times New Roman" w:hAnsi="Times New Roman" w:cs="Times New Roman"/>
                <w:color w:val="000000" w:themeColor="text1"/>
                <w:sz w:val="28"/>
                <w:szCs w:val="24"/>
              </w:rPr>
              <w:t xml:space="preserve">       Бюджетные ассигнования, предусмотренные в плановом периоде, будут уточнены при утверждении бюджета с учетом изменений</w:t>
            </w:r>
          </w:p>
          <w:p w:rsidR="00D010C7" w:rsidRPr="006E0287" w:rsidRDefault="00D010C7" w:rsidP="00D010C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lastRenderedPageBreak/>
              <w:t xml:space="preserve">       Объем финансирования 2 этапа </w:t>
            </w:r>
            <w:r w:rsidRPr="006E0287">
              <w:rPr>
                <w:rFonts w:ascii="Times New Roman" w:eastAsia="Times New Roman" w:hAnsi="Times New Roman" w:cs="Times New Roman"/>
                <w:color w:val="000000" w:themeColor="text1"/>
                <w:spacing w:val="-12"/>
                <w:sz w:val="28"/>
                <w:szCs w:val="24"/>
              </w:rPr>
              <w:t xml:space="preserve">на 2022-2027 годы </w:t>
            </w:r>
            <w:r w:rsidRPr="006E0287">
              <w:rPr>
                <w:rFonts w:ascii="Times New Roman" w:eastAsia="Times New Roman" w:hAnsi="Times New Roman" w:cs="Times New Roman"/>
                <w:color w:val="000000" w:themeColor="text1"/>
                <w:sz w:val="28"/>
                <w:szCs w:val="24"/>
              </w:rPr>
              <w:t xml:space="preserve">Программы носит прогнозный характер и </w:t>
            </w:r>
            <w:r w:rsidRPr="006E0287">
              <w:rPr>
                <w:rFonts w:ascii="Times New Roman" w:eastAsia="Times New Roman" w:hAnsi="Times New Roman" w:cs="Times New Roman"/>
                <w:color w:val="000000" w:themeColor="text1"/>
                <w:spacing w:val="-12"/>
                <w:sz w:val="28"/>
                <w:szCs w:val="24"/>
              </w:rPr>
              <w:t>составляет  1125000,0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825000,0 тыс. рублей, в том числе, за счет средств местного бюджета – 300000,0 тыс. рублей. </w:t>
            </w:r>
          </w:p>
          <w:p w:rsidR="00D010C7" w:rsidRPr="006E0287" w:rsidRDefault="00D010C7" w:rsidP="00D010C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3 этапа Программы</w:t>
            </w:r>
            <w:r w:rsidRPr="006E0287">
              <w:rPr>
                <w:rFonts w:ascii="Times New Roman" w:eastAsia="Times New Roman" w:hAnsi="Times New Roman" w:cs="Times New Roman"/>
                <w:color w:val="000000" w:themeColor="text1"/>
                <w:spacing w:val="-12"/>
                <w:sz w:val="28"/>
                <w:szCs w:val="24"/>
              </w:rPr>
              <w:t xml:space="preserve"> на 2028-2033 годы </w:t>
            </w:r>
            <w:r w:rsidRPr="006E0287">
              <w:rPr>
                <w:rFonts w:ascii="Times New Roman" w:eastAsia="Times New Roman" w:hAnsi="Times New Roman" w:cs="Times New Roman"/>
                <w:color w:val="000000" w:themeColor="text1"/>
                <w:sz w:val="28"/>
                <w:szCs w:val="24"/>
              </w:rPr>
              <w:t xml:space="preserve">носит прогнозный характер и </w:t>
            </w:r>
            <w:r w:rsidRPr="006E0287">
              <w:rPr>
                <w:rFonts w:ascii="Times New Roman" w:eastAsia="Times New Roman" w:hAnsi="Times New Roman" w:cs="Times New Roman"/>
                <w:color w:val="000000" w:themeColor="text1"/>
                <w:spacing w:val="-12"/>
                <w:sz w:val="28"/>
                <w:szCs w:val="24"/>
              </w:rPr>
              <w:t>составляет 1134800,0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823000,0 тыс. рублей, за счет средств местного бюджета – 311800,0 тыс. рублей.</w:t>
            </w:r>
          </w:p>
          <w:p w:rsidR="00073CF2" w:rsidRPr="006E0287" w:rsidRDefault="001E0D6B" w:rsidP="00105C4E">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w:t>
            </w:r>
            <w:r w:rsidR="00D010C7" w:rsidRPr="006E0287">
              <w:rPr>
                <w:rFonts w:ascii="Times New Roman" w:hAnsi="Times New Roman" w:cs="Times New Roman"/>
                <w:color w:val="000000" w:themeColor="text1"/>
                <w:sz w:val="28"/>
                <w:szCs w:val="24"/>
              </w:rPr>
              <w:t>Объемы средств краевого бюджета и бюджета муниципального образования город Армавир для финансирования второго и третьего этапов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tc>
      </w:tr>
    </w:tbl>
    <w:p w:rsidR="00861AF0" w:rsidRPr="006E0287" w:rsidRDefault="00861AF0" w:rsidP="00FA21EC">
      <w:pPr>
        <w:spacing w:after="0" w:line="240" w:lineRule="auto"/>
        <w:rPr>
          <w:rFonts w:ascii="Times New Roman" w:hAnsi="Times New Roman"/>
          <w:b/>
          <w:color w:val="000000" w:themeColor="text1"/>
          <w:sz w:val="28"/>
          <w:szCs w:val="28"/>
        </w:rPr>
      </w:pPr>
    </w:p>
    <w:p w:rsidR="00332C89" w:rsidRPr="006E0287" w:rsidRDefault="00DD0BEC" w:rsidP="00332C89">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2</w:t>
      </w:r>
      <w:r w:rsidR="00332C89" w:rsidRPr="006E0287">
        <w:rPr>
          <w:rFonts w:ascii="Times New Roman" w:hAnsi="Times New Roman"/>
          <w:b/>
          <w:color w:val="000000" w:themeColor="text1"/>
          <w:sz w:val="28"/>
        </w:rPr>
        <w:t>.0    Характеристика существующего состояния транспортной инфраструктуры муниципального образования город Армавир.</w:t>
      </w:r>
    </w:p>
    <w:p w:rsidR="00332C89" w:rsidRPr="006E0287" w:rsidRDefault="00332C89" w:rsidP="002631A6">
      <w:pPr>
        <w:spacing w:after="0" w:line="240" w:lineRule="auto"/>
        <w:rPr>
          <w:rFonts w:ascii="Times New Roman" w:hAnsi="Times New Roman"/>
          <w:b/>
          <w:color w:val="000000" w:themeColor="text1"/>
          <w:sz w:val="28"/>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hAnsi="Times New Roman" w:cs="Times New Roman"/>
          <w:b/>
          <w:color w:val="000000" w:themeColor="text1"/>
          <w:sz w:val="28"/>
          <w:szCs w:val="24"/>
        </w:rPr>
        <w:t>2</w:t>
      </w:r>
      <w:r w:rsidR="00332C89" w:rsidRPr="006E0287">
        <w:rPr>
          <w:rFonts w:ascii="Times New Roman" w:hAnsi="Times New Roman" w:cs="Times New Roman"/>
          <w:b/>
          <w:color w:val="000000" w:themeColor="text1"/>
          <w:sz w:val="28"/>
          <w:szCs w:val="24"/>
        </w:rPr>
        <w:t xml:space="preserve">.1 </w:t>
      </w:r>
      <w:r w:rsidR="00332C89" w:rsidRPr="006E0287">
        <w:rPr>
          <w:rFonts w:ascii="Times New Roman" w:eastAsia="Times New Roman" w:hAnsi="Times New Roman" w:cs="Arial"/>
          <w:b/>
          <w:color w:val="000000" w:themeColor="text1"/>
          <w:sz w:val="28"/>
          <w:szCs w:val="23"/>
        </w:rPr>
        <w:t>Анализ положения муниципального образования город Армавир в структуре пространственной организации Российской Федерации.</w:t>
      </w:r>
    </w:p>
    <w:p w:rsidR="00332C89" w:rsidRPr="006E0287" w:rsidRDefault="00332C89" w:rsidP="00332C8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Муниципальное образование город Армавир расположено в восточной части Краснодарского края, имеет общие границы с муниципальными образованиями – Новокубанский и Успенский районы.</w:t>
      </w:r>
    </w:p>
    <w:p w:rsidR="00332C89" w:rsidRPr="006E0287" w:rsidRDefault="00332C89" w:rsidP="00332C8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Расстояние от города Армавира до краевого центра город Краснодар – 200 км.</w:t>
      </w:r>
    </w:p>
    <w:p w:rsidR="00332C89" w:rsidRPr="006E0287" w:rsidRDefault="00332C89" w:rsidP="00332C89">
      <w:pPr>
        <w:spacing w:after="0" w:line="240" w:lineRule="auto"/>
        <w:ind w:firstLine="435"/>
        <w:jc w:val="both"/>
        <w:rPr>
          <w:rFonts w:ascii="Times New Roman" w:eastAsia="Times New Roman" w:hAnsi="Times New Roman" w:cs="Times New Roman"/>
          <w:color w:val="000000" w:themeColor="text1"/>
          <w:sz w:val="28"/>
          <w:szCs w:val="28"/>
          <w:lang w:eastAsia="ar-SA"/>
        </w:rPr>
      </w:pPr>
      <w:r w:rsidRPr="006E0287">
        <w:rPr>
          <w:rFonts w:ascii="Times New Roman" w:eastAsia="Times New Roman" w:hAnsi="Times New Roman" w:cs="Times New Roman"/>
          <w:color w:val="000000" w:themeColor="text1"/>
          <w:sz w:val="28"/>
          <w:szCs w:val="28"/>
          <w:lang w:eastAsia="ar-SA"/>
        </w:rPr>
        <w:t xml:space="preserve">Современный Армавир это – центр агломерации с населением около 800 тыс. человек. К Армавиру, как к субрегиональному центру восточного района края, тяготеют промышленными и торговыми связями Гулькевичский, Новокубанский, Курганинский, Успенский, Лабинский, Отрадненский и Мостовской районы. Город Ставрополь находится на расстоянии около 70 км на восток от Армавира, но прямой транспортной связи с ним нет. </w:t>
      </w:r>
    </w:p>
    <w:p w:rsidR="00332C89" w:rsidRPr="006E0287" w:rsidRDefault="00332C89" w:rsidP="00332C89">
      <w:pPr>
        <w:spacing w:after="0" w:line="240" w:lineRule="auto"/>
        <w:ind w:firstLine="435"/>
        <w:jc w:val="both"/>
        <w:rPr>
          <w:rFonts w:ascii="Times New Roman" w:eastAsia="Times New Roman" w:hAnsi="Times New Roman" w:cs="Times New Roman"/>
          <w:color w:val="000000" w:themeColor="text1"/>
          <w:sz w:val="28"/>
          <w:szCs w:val="28"/>
          <w:lang w:eastAsia="ar-SA"/>
        </w:rPr>
      </w:pPr>
      <w:r w:rsidRPr="006E0287">
        <w:rPr>
          <w:rFonts w:ascii="Times New Roman" w:eastAsia="Times New Roman" w:hAnsi="Times New Roman" w:cs="Times New Roman"/>
          <w:color w:val="000000" w:themeColor="text1"/>
          <w:sz w:val="28"/>
          <w:szCs w:val="28"/>
          <w:lang w:eastAsia="ar-SA"/>
        </w:rPr>
        <w:t xml:space="preserve">Город Новокубанск – центр Новокубанского района, расположен в 8 км от Армавира в северном направлении. Районный центр город Курганинск находится на расстоянии 40 км от Армавира и связан с ним автодорогой и железной дорогой. Город краевого подчинения Лабинск удалён на такое же расстояние, через него Армавир связан федеральной автодорогой с Майкопом, столицей Адыгеи. </w:t>
      </w:r>
    </w:p>
    <w:p w:rsidR="00332C89" w:rsidRPr="006E0287" w:rsidRDefault="00332C89" w:rsidP="00332C89">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Город Армавир расположен на федеральной трассе «Кавказ», одной из основных транспортных артерий не только Северного Кавказа, но и Российской Федерации. В границах города пересекаются две железнодорожные ветки </w:t>
      </w:r>
      <w:r w:rsidRPr="006E0287">
        <w:rPr>
          <w:rFonts w:ascii="Times New Roman" w:eastAsia="Times New Roman" w:hAnsi="Times New Roman" w:cs="Times New Roman"/>
          <w:color w:val="000000" w:themeColor="text1"/>
          <w:sz w:val="28"/>
          <w:szCs w:val="28"/>
        </w:rPr>
        <w:lastRenderedPageBreak/>
        <w:t>направления Ростов-на-Дону-Минеральные В</w:t>
      </w:r>
      <w:r w:rsidR="00EF0BFB" w:rsidRPr="006E0287">
        <w:rPr>
          <w:rFonts w:ascii="Times New Roman" w:eastAsia="Times New Roman" w:hAnsi="Times New Roman" w:cs="Times New Roman"/>
          <w:color w:val="000000" w:themeColor="text1"/>
          <w:sz w:val="28"/>
          <w:szCs w:val="28"/>
        </w:rPr>
        <w:t xml:space="preserve">оды-Махачкала, к ней примыкает </w:t>
      </w:r>
      <w:r w:rsidRPr="006E0287">
        <w:rPr>
          <w:rFonts w:ascii="Times New Roman" w:eastAsia="Times New Roman" w:hAnsi="Times New Roman" w:cs="Times New Roman"/>
          <w:color w:val="000000" w:themeColor="text1"/>
          <w:sz w:val="28"/>
          <w:szCs w:val="28"/>
        </w:rPr>
        <w:t xml:space="preserve"> Армавир-Туапсе-Сочи. Инфраструктуру обслуживания железной дороги осуществляют 2 железнодорожные станции: Армавир-Ростовский и Армавир-Туапсинский. Они обеспечивают пассажирское и товарное сообщение. </w:t>
      </w:r>
    </w:p>
    <w:p w:rsidR="00332C89" w:rsidRPr="006E0287" w:rsidRDefault="00332C89" w:rsidP="00332C8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Город и населенные пункты муниципального образования расположены на левом и правом берегу реки Кубань.</w:t>
      </w:r>
    </w:p>
    <w:p w:rsidR="00332C89" w:rsidRPr="006E0287" w:rsidRDefault="00332C89" w:rsidP="00332C89">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lang w:eastAsia="ar-SA"/>
        </w:rPr>
        <w:t>Площадь территории муниципального образования равна</w:t>
      </w:r>
      <w:r w:rsidRPr="006E0287">
        <w:rPr>
          <w:rFonts w:ascii="Times New Roman" w:eastAsia="Times New Roman" w:hAnsi="Times New Roman" w:cs="Times New Roman"/>
          <w:color w:val="000000" w:themeColor="text1"/>
          <w:sz w:val="28"/>
          <w:szCs w:val="28"/>
        </w:rPr>
        <w:t xml:space="preserve"> 27 920 га, большую часть занимают земли сельскохозяйственного назначения - 18 413 га, </w:t>
      </w:r>
      <w:r w:rsidRPr="006E0287">
        <w:rPr>
          <w:rFonts w:ascii="Times New Roman" w:eastAsia="Arial Unicode MS" w:hAnsi="Times New Roman" w:cs="Tahoma"/>
          <w:color w:val="000000" w:themeColor="text1"/>
          <w:sz w:val="28"/>
          <w:szCs w:val="28"/>
        </w:rPr>
        <w:t>что составляет 65,95 % от общей площади муниципального образования.</w:t>
      </w:r>
      <w:r w:rsidRPr="006E0287">
        <w:rPr>
          <w:rFonts w:ascii="Times New Roman" w:eastAsia="Times New Roman" w:hAnsi="Times New Roman" w:cs="Times New Roman"/>
          <w:color w:val="000000" w:themeColor="text1"/>
          <w:sz w:val="28"/>
          <w:szCs w:val="28"/>
        </w:rPr>
        <w:t xml:space="preserve"> Земли населенных пунктов занимают площадь 7 160 га, что составляет всего 25,64 % земель муниципального образования город Армавир.</w:t>
      </w:r>
    </w:p>
    <w:p w:rsidR="00332C89" w:rsidRPr="006E0287" w:rsidRDefault="00332C89" w:rsidP="00332C89">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Муниципальное образование город Армавир, как объект административно–территориального устройства Краснодарского края, состоит из города и 11 сельских населенных пунктов, объединенных в три сельских округа: Заветный, Приреченский и Старостаничный.</w:t>
      </w:r>
    </w:p>
    <w:p w:rsidR="005A1AE2" w:rsidRPr="006E0287" w:rsidRDefault="00332C89" w:rsidP="007F7AAA">
      <w:pPr>
        <w:spacing w:after="0" w:line="240" w:lineRule="auto"/>
        <w:jc w:val="both"/>
        <w:rPr>
          <w:rFonts w:ascii="Times New Roman" w:hAnsi="Times New Roman"/>
          <w:bCs/>
          <w:color w:val="000000" w:themeColor="text1"/>
          <w:sz w:val="28"/>
          <w:szCs w:val="28"/>
        </w:rPr>
      </w:pPr>
      <w:r w:rsidRPr="006E0287">
        <w:rPr>
          <w:rFonts w:ascii="Times New Roman" w:hAnsi="Times New Roman"/>
          <w:bCs/>
          <w:color w:val="000000" w:themeColor="text1"/>
          <w:sz w:val="28"/>
          <w:szCs w:val="28"/>
        </w:rPr>
        <w:t xml:space="preserve">          На территории муниципального образования город Армавир площадью 279,2 км</w:t>
      </w:r>
      <w:r w:rsidRPr="006E0287">
        <w:rPr>
          <w:rFonts w:ascii="Times New Roman" w:hAnsi="Times New Roman"/>
          <w:bCs/>
          <w:color w:val="000000" w:themeColor="text1"/>
          <w:sz w:val="28"/>
          <w:szCs w:val="28"/>
          <w:vertAlign w:val="superscript"/>
        </w:rPr>
        <w:t>2</w:t>
      </w:r>
      <w:r w:rsidRPr="006E0287">
        <w:rPr>
          <w:rFonts w:ascii="Times New Roman" w:hAnsi="Times New Roman"/>
          <w:bCs/>
          <w:color w:val="000000" w:themeColor="text1"/>
          <w:sz w:val="28"/>
          <w:szCs w:val="28"/>
        </w:rPr>
        <w:t xml:space="preserve"> проживают 209,7 тыс. человек. Плотность населения 751человек на 1 км</w:t>
      </w:r>
      <w:r w:rsidRPr="006E0287">
        <w:rPr>
          <w:rFonts w:ascii="Times New Roman" w:hAnsi="Times New Roman"/>
          <w:bCs/>
          <w:color w:val="000000" w:themeColor="text1"/>
          <w:sz w:val="28"/>
          <w:szCs w:val="28"/>
          <w:vertAlign w:val="superscript"/>
        </w:rPr>
        <w:t>2</w:t>
      </w:r>
      <w:r w:rsidRPr="006E0287">
        <w:rPr>
          <w:rFonts w:ascii="Times New Roman" w:hAnsi="Times New Roman"/>
          <w:bCs/>
          <w:color w:val="000000" w:themeColor="text1"/>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536"/>
      </w:tblGrid>
      <w:tr w:rsidR="00332C89" w:rsidRPr="006E0287" w:rsidTr="00332C89">
        <w:tc>
          <w:tcPr>
            <w:tcW w:w="9356" w:type="dxa"/>
            <w:gridSpan w:val="2"/>
            <w:shd w:val="clear" w:color="auto" w:fill="FFFFFF" w:themeFill="background1"/>
          </w:tcPr>
          <w:p w:rsidR="00332C89" w:rsidRPr="006E0287" w:rsidRDefault="00332C89" w:rsidP="00332C89">
            <w:pPr>
              <w:widowControl w:val="0"/>
              <w:suppressAutoHyphens/>
              <w:spacing w:after="0" w:line="240" w:lineRule="auto"/>
              <w:ind w:firstLine="709"/>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Административно-территориальное деление</w:t>
            </w:r>
          </w:p>
        </w:tc>
      </w:tr>
      <w:tr w:rsidR="00332C89" w:rsidRPr="006E0287" w:rsidTr="00332C89">
        <w:tc>
          <w:tcPr>
            <w:tcW w:w="4820"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Количество поселений</w:t>
            </w:r>
          </w:p>
        </w:tc>
        <w:tc>
          <w:tcPr>
            <w:tcW w:w="4536"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3</w:t>
            </w:r>
          </w:p>
        </w:tc>
      </w:tr>
      <w:tr w:rsidR="00332C89" w:rsidRPr="006E0287" w:rsidTr="00332C89">
        <w:tc>
          <w:tcPr>
            <w:tcW w:w="4820"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Количество населенных пунктов</w:t>
            </w:r>
          </w:p>
        </w:tc>
        <w:tc>
          <w:tcPr>
            <w:tcW w:w="4536"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11</w:t>
            </w:r>
          </w:p>
        </w:tc>
      </w:tr>
      <w:tr w:rsidR="00332C89" w:rsidRPr="006E0287" w:rsidTr="00332C89">
        <w:tc>
          <w:tcPr>
            <w:tcW w:w="4820"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Административный центр</w:t>
            </w:r>
          </w:p>
        </w:tc>
        <w:tc>
          <w:tcPr>
            <w:tcW w:w="4536"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г.Армавир</w:t>
            </w:r>
          </w:p>
        </w:tc>
      </w:tr>
      <w:tr w:rsidR="00332C89" w:rsidRPr="006E0287" w:rsidTr="00332C89">
        <w:tc>
          <w:tcPr>
            <w:tcW w:w="4820"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Расстояние до:</w:t>
            </w:r>
          </w:p>
        </w:tc>
        <w:tc>
          <w:tcPr>
            <w:tcW w:w="4536" w:type="dxa"/>
          </w:tcPr>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 xml:space="preserve">Регионального центра </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 Краснодар) – 200 км</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 xml:space="preserve">Международного аэропорта </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 Краснодар) – 200 км</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 Ростов-на-Дону) – 298 км</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 xml:space="preserve">Морского торгового порта </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(г.Новороссийск) –  337 км</w:t>
            </w:r>
          </w:p>
          <w:p w:rsidR="00332C89" w:rsidRPr="006E0287" w:rsidRDefault="00332C89" w:rsidP="00332C89">
            <w:pPr>
              <w:widowControl w:val="0"/>
              <w:suppressAutoHyphens/>
              <w:spacing w:after="0" w:line="240" w:lineRule="auto"/>
              <w:jc w:val="both"/>
              <w:rPr>
                <w:rFonts w:ascii="Times New Roman" w:hAnsi="Times New Roman"/>
                <w:bCs/>
                <w:color w:val="000000" w:themeColor="text1"/>
                <w:sz w:val="24"/>
                <w:szCs w:val="24"/>
              </w:rPr>
            </w:pPr>
            <w:r w:rsidRPr="006E0287">
              <w:rPr>
                <w:rFonts w:ascii="Times New Roman" w:hAnsi="Times New Roman"/>
                <w:bCs/>
                <w:color w:val="000000" w:themeColor="text1"/>
                <w:sz w:val="24"/>
                <w:szCs w:val="24"/>
              </w:rPr>
              <w:t>(г. Туапсе) – 254 км</w:t>
            </w:r>
          </w:p>
        </w:tc>
      </w:tr>
    </w:tbl>
    <w:p w:rsidR="00332C89" w:rsidRPr="006E0287" w:rsidRDefault="00332C89" w:rsidP="00332C89">
      <w:pPr>
        <w:widowControl w:val="0"/>
        <w:suppressAutoHyphens/>
        <w:spacing w:after="0" w:line="240" w:lineRule="auto"/>
        <w:ind w:firstLine="709"/>
        <w:jc w:val="both"/>
        <w:rPr>
          <w:rFonts w:ascii="Times New Roman" w:hAnsi="Times New Roman"/>
          <w:color w:val="000000" w:themeColor="text1"/>
          <w:sz w:val="28"/>
          <w:szCs w:val="28"/>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2</w:t>
      </w:r>
      <w:r w:rsidR="00332C89" w:rsidRPr="006E0287">
        <w:rPr>
          <w:rFonts w:ascii="Times New Roman" w:eastAsia="Times New Roman" w:hAnsi="Times New Roman" w:cs="Arial"/>
          <w:b/>
          <w:color w:val="000000" w:themeColor="text1"/>
          <w:sz w:val="28"/>
          <w:szCs w:val="23"/>
        </w:rPr>
        <w:t>.2 Социально-экономическая и градостроительная характеристика деятельности на территории муниципального образования город Армавир, оценка транспортного спроса</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В масштабах Краснодарского края промышленно-производственный комплекс города Армавир занимает устойчивое положение в числе наиболее крупных в регионе, концентрируя</w:t>
      </w:r>
      <w:r w:rsidRPr="006E0287">
        <w:rPr>
          <w:rFonts w:ascii="Times New Roman" w:hAnsi="Times New Roman"/>
          <w:color w:val="000000" w:themeColor="text1"/>
          <w:sz w:val="28"/>
        </w:rPr>
        <w:t xml:space="preserve"> 3,4% всего промышленного </w:t>
      </w:r>
      <w:r w:rsidRPr="006E0287">
        <w:rPr>
          <w:rFonts w:ascii="Times New Roman" w:hAnsi="Times New Roman"/>
          <w:color w:val="000000" w:themeColor="text1"/>
          <w:sz w:val="28"/>
          <w:szCs w:val="28"/>
        </w:rPr>
        <w:t xml:space="preserve">производства края. </w:t>
      </w:r>
    </w:p>
    <w:p w:rsidR="00EF0BFB" w:rsidRPr="006E0287" w:rsidRDefault="00EF0BFB" w:rsidP="00EF0BFB">
      <w:pPr>
        <w:spacing w:after="0" w:line="240" w:lineRule="auto"/>
        <w:jc w:val="both"/>
        <w:rPr>
          <w:rFonts w:ascii="Times New Roman" w:hAnsi="Times New Roman"/>
          <w:color w:val="000000" w:themeColor="text1"/>
          <w:sz w:val="28"/>
          <w:szCs w:val="28"/>
        </w:rPr>
      </w:pPr>
      <w:r w:rsidRPr="006E0287">
        <w:rPr>
          <w:rFonts w:ascii="Times New Roman" w:hAnsi="Times New Roman"/>
          <w:bCs/>
          <w:spacing w:val="-9"/>
          <w:sz w:val="28"/>
          <w:szCs w:val="28"/>
        </w:rPr>
        <w:t xml:space="preserve">            </w:t>
      </w:r>
      <w:r w:rsidRPr="006E0287">
        <w:rPr>
          <w:rFonts w:ascii="Times New Roman" w:hAnsi="Times New Roman"/>
          <w:bCs/>
          <w:color w:val="000000" w:themeColor="text1"/>
          <w:spacing w:val="-9"/>
          <w:sz w:val="28"/>
          <w:szCs w:val="28"/>
        </w:rPr>
        <w:t xml:space="preserve">Численность населения занятого в экономике </w:t>
      </w:r>
      <w:r w:rsidRPr="006E0287">
        <w:rPr>
          <w:rFonts w:ascii="Times New Roman" w:hAnsi="Times New Roman"/>
          <w:bCs/>
          <w:color w:val="000000" w:themeColor="text1"/>
          <w:sz w:val="28"/>
          <w:szCs w:val="28"/>
        </w:rPr>
        <w:t>муниципального образования город Армавир</w:t>
      </w:r>
      <w:r w:rsidRPr="006E0287">
        <w:rPr>
          <w:rFonts w:ascii="Times New Roman" w:hAnsi="Times New Roman"/>
          <w:bCs/>
          <w:color w:val="000000" w:themeColor="text1"/>
          <w:spacing w:val="-9"/>
          <w:sz w:val="28"/>
          <w:szCs w:val="28"/>
        </w:rPr>
        <w:t xml:space="preserve"> составляет  74,2 тыс. человек.</w:t>
      </w:r>
    </w:p>
    <w:p w:rsidR="00EF0BFB" w:rsidRPr="006E0287" w:rsidRDefault="00EF0BFB" w:rsidP="00EF0BFB">
      <w:pPr>
        <w:widowControl w:val="0"/>
        <w:suppressAutoHyphens/>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Отраслевая специализация муниципального образования: промышленное производство – 33,5 % в объеме базовых отраслей экономики </w:t>
      </w:r>
      <w:r w:rsidRPr="006E0287">
        <w:rPr>
          <w:rFonts w:ascii="Times New Roman" w:hAnsi="Times New Roman"/>
          <w:bCs/>
          <w:color w:val="000000" w:themeColor="text1"/>
          <w:sz w:val="28"/>
          <w:szCs w:val="28"/>
        </w:rPr>
        <w:t>муниципального   образования город Армавир</w:t>
      </w:r>
      <w:r w:rsidRPr="006E0287">
        <w:rPr>
          <w:rFonts w:ascii="Times New Roman" w:hAnsi="Times New Roman"/>
          <w:color w:val="000000" w:themeColor="text1"/>
          <w:sz w:val="28"/>
          <w:szCs w:val="28"/>
        </w:rPr>
        <w:t>, строительство – 5,9%, транспорт –1,4 %, потребительский рынок– 57,5 %, сельское хозяйство – 1,6%.</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lastRenderedPageBreak/>
        <w:t xml:space="preserve">В промышленном секторе города доминирующими являются обрабатывающие производства – 92,6% в структуре промышленного продукта. Предприятия обрабатывающей промышленности обеспечивают более 17,2 тыс. рабочих мест, формируют третью часть налоговых поступлений в бюджет города.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Основными отраслями специализации являются производство машин и оборудования, химическая промышленность, пищевое производство.</w:t>
      </w:r>
    </w:p>
    <w:p w:rsidR="00332C89" w:rsidRPr="006E0287" w:rsidRDefault="00332C89" w:rsidP="00332C89">
      <w:pPr>
        <w:shd w:val="clear" w:color="auto" w:fill="FFFFFF"/>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Из других значимых отраслей в сфере обработки следует выделить  производст</w:t>
      </w:r>
      <w:r w:rsidR="00E63D9E" w:rsidRPr="006E0287">
        <w:rPr>
          <w:rFonts w:ascii="Times New Roman" w:hAnsi="Times New Roman"/>
          <w:color w:val="000000" w:themeColor="text1"/>
          <w:sz w:val="28"/>
          <w:szCs w:val="28"/>
        </w:rPr>
        <w:t>во строительных материалов, цел</w:t>
      </w:r>
      <w:r w:rsidRPr="006E0287">
        <w:rPr>
          <w:rFonts w:ascii="Times New Roman" w:hAnsi="Times New Roman"/>
          <w:color w:val="000000" w:themeColor="text1"/>
          <w:sz w:val="28"/>
          <w:szCs w:val="28"/>
        </w:rPr>
        <w:t>юлозно-бумажную промышленность, легкую промышленность.</w:t>
      </w:r>
    </w:p>
    <w:p w:rsidR="00332C89" w:rsidRPr="006E0287" w:rsidRDefault="00332C89" w:rsidP="00332C89">
      <w:pPr>
        <w:shd w:val="clear" w:color="auto" w:fill="FFFFFF"/>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Пищевая индустрия имеет сложный отраслевой состав, включает подотрасли  мукомольно-крупяной, хлебопекарной, кондитерской, мясоперерабатывающей, молочной, маслоэкстракционной, консервной, табачной промышленности. </w:t>
      </w:r>
    </w:p>
    <w:p w:rsidR="00332C89" w:rsidRPr="006E0287" w:rsidRDefault="00332C89" w:rsidP="00332C89">
      <w:pPr>
        <w:shd w:val="clear" w:color="auto" w:fill="FFFFFF"/>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В пищевой отрасли действуют 127 предприятий и организаций различных форм собственности, 14 из которых отнесены к кругу крупных хозяйствующих субъектов.</w:t>
      </w:r>
    </w:p>
    <w:p w:rsidR="00332C89" w:rsidRPr="006E0287" w:rsidRDefault="00332C89" w:rsidP="00332C89">
      <w:pPr>
        <w:spacing w:after="0" w:line="240" w:lineRule="auto"/>
        <w:jc w:val="center"/>
        <w:rPr>
          <w:rFonts w:ascii="Times New Roman" w:hAnsi="Times New Roman"/>
          <w:color w:val="000000" w:themeColor="text1"/>
          <w:sz w:val="28"/>
          <w:szCs w:val="28"/>
        </w:rPr>
      </w:pPr>
      <w:r w:rsidRPr="006E0287">
        <w:rPr>
          <w:rFonts w:ascii="Times New Roman" w:hAnsi="Times New Roman"/>
          <w:color w:val="000000" w:themeColor="text1"/>
          <w:sz w:val="28"/>
          <w:szCs w:val="28"/>
        </w:rPr>
        <w:t>Развитие малого и среднего предпринимательства</w:t>
      </w:r>
    </w:p>
    <w:p w:rsidR="00332C89" w:rsidRPr="006E0287" w:rsidRDefault="00332C89" w:rsidP="00332C89">
      <w:pPr>
        <w:spacing w:after="0" w:line="240" w:lineRule="auto"/>
        <w:jc w:val="center"/>
        <w:rPr>
          <w:rFonts w:ascii="Times New Roman" w:hAnsi="Times New Roman"/>
          <w:bCs/>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7"/>
      </w:tblGrid>
      <w:tr w:rsidR="00332C89" w:rsidRPr="006E0287" w:rsidTr="00332C89">
        <w:tc>
          <w:tcPr>
            <w:tcW w:w="5070" w:type="dxa"/>
            <w:shd w:val="clear" w:color="auto" w:fill="auto"/>
          </w:tcPr>
          <w:p w:rsidR="00332C89" w:rsidRPr="006E0287" w:rsidRDefault="00332C89" w:rsidP="00332C89">
            <w:pPr>
              <w:widowControl w:val="0"/>
              <w:suppressAutoHyphens/>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Общее количество субъектов малого и среднего бизнеса:  </w:t>
            </w:r>
          </w:p>
        </w:tc>
        <w:tc>
          <w:tcPr>
            <w:tcW w:w="4677" w:type="dxa"/>
            <w:shd w:val="clear" w:color="auto" w:fill="auto"/>
          </w:tcPr>
          <w:p w:rsidR="00332C89" w:rsidRPr="006E0287" w:rsidRDefault="00332C89" w:rsidP="00332C89">
            <w:pPr>
              <w:widowControl w:val="0"/>
              <w:suppressAutoHyphens/>
              <w:spacing w:after="0" w:line="240" w:lineRule="auto"/>
              <w:ind w:firstLine="17"/>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8 859 ед.</w:t>
            </w:r>
          </w:p>
        </w:tc>
      </w:tr>
      <w:tr w:rsidR="00332C89" w:rsidRPr="006E0287" w:rsidTr="00332C89">
        <w:tc>
          <w:tcPr>
            <w:tcW w:w="5070" w:type="dxa"/>
            <w:shd w:val="clear" w:color="auto" w:fill="auto"/>
          </w:tcPr>
          <w:p w:rsidR="00332C89" w:rsidRPr="006E0287" w:rsidRDefault="00332C89" w:rsidP="00332C89">
            <w:pPr>
              <w:widowControl w:val="0"/>
              <w:suppressAutoHyphens/>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Оборот малых и средних предприятий:</w:t>
            </w:r>
          </w:p>
        </w:tc>
        <w:tc>
          <w:tcPr>
            <w:tcW w:w="4677" w:type="dxa"/>
            <w:shd w:val="clear" w:color="auto" w:fill="auto"/>
          </w:tcPr>
          <w:p w:rsidR="00332C89" w:rsidRPr="006E0287" w:rsidRDefault="00332C89" w:rsidP="00332C89">
            <w:pPr>
              <w:widowControl w:val="0"/>
              <w:suppressAutoHyphens/>
              <w:spacing w:after="0" w:line="240" w:lineRule="auto"/>
              <w:ind w:firstLine="17"/>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73,0 млрд. руб.</w:t>
            </w:r>
          </w:p>
        </w:tc>
      </w:tr>
      <w:tr w:rsidR="00332C89" w:rsidRPr="006E0287" w:rsidTr="00332C89">
        <w:tc>
          <w:tcPr>
            <w:tcW w:w="5070" w:type="dxa"/>
            <w:shd w:val="clear" w:color="auto" w:fill="auto"/>
          </w:tcPr>
          <w:p w:rsidR="00332C89" w:rsidRPr="006E0287" w:rsidRDefault="00332C89" w:rsidP="00332C89">
            <w:pPr>
              <w:widowControl w:val="0"/>
              <w:suppressAutoHyphens/>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Наибольший удельный вес:</w:t>
            </w:r>
          </w:p>
        </w:tc>
        <w:tc>
          <w:tcPr>
            <w:tcW w:w="4677" w:type="dxa"/>
            <w:shd w:val="clear" w:color="auto" w:fill="auto"/>
          </w:tcPr>
          <w:p w:rsidR="00332C89" w:rsidRPr="006E0287" w:rsidRDefault="00332C89" w:rsidP="00332C89">
            <w:pPr>
              <w:widowControl w:val="0"/>
              <w:suppressAutoHyphens/>
              <w:spacing w:after="0" w:line="240" w:lineRule="auto"/>
              <w:ind w:firstLine="17"/>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предприятия торговли – 71,1%, предприятия промышленности – 11%, транспорт и связь - 2,5%, </w:t>
            </w:r>
          </w:p>
          <w:p w:rsidR="00332C89" w:rsidRPr="006E0287" w:rsidRDefault="00332C89" w:rsidP="00332C89">
            <w:pPr>
              <w:widowControl w:val="0"/>
              <w:suppressAutoHyphens/>
              <w:spacing w:after="0" w:line="240" w:lineRule="auto"/>
              <w:ind w:firstLine="17"/>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строительство - 7,9%.</w:t>
            </w:r>
          </w:p>
        </w:tc>
      </w:tr>
      <w:tr w:rsidR="00332C89" w:rsidRPr="006E0287" w:rsidTr="00332C89">
        <w:tc>
          <w:tcPr>
            <w:tcW w:w="5070" w:type="dxa"/>
            <w:shd w:val="clear" w:color="auto" w:fill="auto"/>
          </w:tcPr>
          <w:p w:rsidR="00332C89" w:rsidRPr="006E0287" w:rsidRDefault="00332C89" w:rsidP="00332C89">
            <w:pPr>
              <w:widowControl w:val="0"/>
              <w:suppressAutoHyphens/>
              <w:spacing w:after="0" w:line="240" w:lineRule="auto"/>
              <w:rPr>
                <w:rFonts w:ascii="Times New Roman" w:hAnsi="Times New Roman"/>
                <w:color w:val="000000" w:themeColor="text1"/>
                <w:sz w:val="28"/>
                <w:szCs w:val="28"/>
              </w:rPr>
            </w:pPr>
            <w:r w:rsidRPr="006E0287">
              <w:rPr>
                <w:rFonts w:ascii="Times New Roman" w:hAnsi="Times New Roman"/>
                <w:color w:val="000000" w:themeColor="text1"/>
                <w:sz w:val="28"/>
                <w:szCs w:val="28"/>
              </w:rPr>
              <w:t>Объем инвестиций в основной капитал субъектов малого и среднего предпринимательства:</w:t>
            </w:r>
          </w:p>
        </w:tc>
        <w:tc>
          <w:tcPr>
            <w:tcW w:w="4677" w:type="dxa"/>
            <w:shd w:val="clear" w:color="auto" w:fill="auto"/>
          </w:tcPr>
          <w:p w:rsidR="00332C89" w:rsidRPr="006E0287" w:rsidRDefault="00332C89" w:rsidP="00332C89">
            <w:pPr>
              <w:pStyle w:val="a8"/>
              <w:widowControl w:val="0"/>
              <w:numPr>
                <w:ilvl w:val="0"/>
                <w:numId w:val="5"/>
              </w:numPr>
              <w:suppressAutoHyphens/>
              <w:spacing w:after="0" w:line="240" w:lineRule="auto"/>
              <w:ind w:left="0"/>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2328,3 млн. руб.</w:t>
            </w:r>
          </w:p>
        </w:tc>
      </w:tr>
    </w:tbl>
    <w:p w:rsidR="006E36E9" w:rsidRPr="006E0287" w:rsidRDefault="00E63D9E" w:rsidP="00332C89">
      <w:pPr>
        <w:shd w:val="clear" w:color="auto" w:fill="FFFFFF"/>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ahoma"/>
          <w:color w:val="000000" w:themeColor="text1"/>
          <w:sz w:val="28"/>
          <w:szCs w:val="24"/>
        </w:rPr>
        <w:t xml:space="preserve"> </w:t>
      </w:r>
      <w:r w:rsidR="001E0D6B" w:rsidRPr="006E0287">
        <w:rPr>
          <w:rFonts w:ascii="Times New Roman" w:hAnsi="Times New Roman" w:cs="Tahoma"/>
          <w:color w:val="000000" w:themeColor="text1"/>
          <w:sz w:val="28"/>
          <w:szCs w:val="24"/>
        </w:rPr>
        <w:t xml:space="preserve"> </w:t>
      </w:r>
      <w:r w:rsidRPr="006E0287">
        <w:rPr>
          <w:rFonts w:ascii="Times New Roman" w:hAnsi="Times New Roman" w:cs="Tahoma"/>
          <w:color w:val="000000" w:themeColor="text1"/>
          <w:sz w:val="28"/>
          <w:szCs w:val="24"/>
        </w:rPr>
        <w:t>Спрос</w:t>
      </w:r>
      <w:r w:rsidR="00332C89" w:rsidRPr="006E0287">
        <w:rPr>
          <w:rFonts w:ascii="Times New Roman" w:hAnsi="Times New Roman" w:cs="Tahoma"/>
          <w:color w:val="000000" w:themeColor="text1"/>
          <w:sz w:val="28"/>
          <w:szCs w:val="24"/>
        </w:rPr>
        <w:t xml:space="preserve"> и эффективная работа  транспорта для города является важнейшим показателем социально-политической и экономической стабильности</w:t>
      </w:r>
      <w:r w:rsidR="00FB3740" w:rsidRPr="006E0287">
        <w:rPr>
          <w:rFonts w:ascii="Times New Roman" w:hAnsi="Times New Roman" w:cs="Tahoma"/>
          <w:color w:val="000000" w:themeColor="text1"/>
          <w:sz w:val="28"/>
          <w:szCs w:val="24"/>
        </w:rPr>
        <w:t>, однако за последние годы из-за  падения производства промышленных предприятий спрос на грузовые перевозки заметно снизился</w:t>
      </w:r>
      <w:r w:rsidR="00332C89" w:rsidRPr="006E0287">
        <w:rPr>
          <w:rFonts w:ascii="Times New Roman" w:hAnsi="Times New Roman" w:cs="Tahoma"/>
          <w:color w:val="000000" w:themeColor="text1"/>
          <w:sz w:val="28"/>
          <w:szCs w:val="24"/>
        </w:rPr>
        <w:t xml:space="preserve">. </w:t>
      </w:r>
      <w:r w:rsidR="00332C89" w:rsidRPr="006E0287">
        <w:rPr>
          <w:rFonts w:ascii="Times New Roman" w:hAnsi="Times New Roman" w:cs="Times New Roman"/>
          <w:color w:val="000000" w:themeColor="text1"/>
          <w:sz w:val="28"/>
          <w:szCs w:val="24"/>
        </w:rPr>
        <w:t>Развитие экономики муниципального образования город Армавир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6E36E9" w:rsidRPr="006E0287" w:rsidRDefault="00332C89" w:rsidP="006E36E9">
      <w:pPr>
        <w:shd w:val="clear" w:color="auto" w:fill="FFFFFF"/>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w:t>
      </w:r>
      <w:r w:rsidR="006E36E9" w:rsidRPr="006E0287">
        <w:rPr>
          <w:rFonts w:ascii="Times New Roman" w:hAnsi="Times New Roman" w:cs="Arial"/>
          <w:color w:val="000000" w:themeColor="text1"/>
          <w:sz w:val="28"/>
        </w:rPr>
        <w:t xml:space="preserve">Автомобильный транспортный комплекс города включает в себя внутригородской пассажирский транспорт, междугородный, грузовой транспорт, специализированный транспорт, а также различные службы и  подразделения, обеспечивающие </w:t>
      </w:r>
      <w:r w:rsidR="00FB3740" w:rsidRPr="006E0287">
        <w:rPr>
          <w:rFonts w:ascii="Times New Roman" w:hAnsi="Times New Roman" w:cs="Arial"/>
          <w:color w:val="000000" w:themeColor="text1"/>
          <w:sz w:val="28"/>
        </w:rPr>
        <w:t>его функционирование. Наиболее востребованы</w:t>
      </w:r>
      <w:r w:rsidR="006E36E9" w:rsidRPr="006E0287">
        <w:rPr>
          <w:rFonts w:ascii="Times New Roman" w:hAnsi="Times New Roman" w:cs="Arial"/>
          <w:color w:val="000000" w:themeColor="text1"/>
          <w:sz w:val="28"/>
        </w:rPr>
        <w:t xml:space="preserve"> для жизнедеятельности города при этом имеют массовые виды городского пассажирского транс</w:t>
      </w:r>
      <w:r w:rsidR="006E36E9" w:rsidRPr="006E0287">
        <w:rPr>
          <w:rFonts w:ascii="Times New Roman" w:hAnsi="Times New Roman" w:cs="Arial"/>
          <w:color w:val="000000" w:themeColor="text1"/>
          <w:sz w:val="28"/>
        </w:rPr>
        <w:softHyphen/>
        <w:t xml:space="preserve">порта, роль которых в современном городе сводится к предоставлению удобств и снижению затрат времени на </w:t>
      </w:r>
      <w:r w:rsidR="006E36E9" w:rsidRPr="006E0287">
        <w:rPr>
          <w:rFonts w:ascii="Times New Roman" w:hAnsi="Times New Roman" w:cs="Arial"/>
          <w:color w:val="000000" w:themeColor="text1"/>
          <w:sz w:val="28"/>
        </w:rPr>
        <w:lastRenderedPageBreak/>
        <w:t>передвижение. Уровень развития городского пассажирского транспорта, разветвленность и плотность транспортной и маршрутной сети на территории города, интервал и ско</w:t>
      </w:r>
      <w:r w:rsidR="006E36E9" w:rsidRPr="006E0287">
        <w:rPr>
          <w:rFonts w:ascii="Times New Roman" w:hAnsi="Times New Roman" w:cs="Arial"/>
          <w:color w:val="000000" w:themeColor="text1"/>
          <w:sz w:val="28"/>
        </w:rPr>
        <w:softHyphen/>
        <w:t>рость движения транспорта определяют время,</w:t>
      </w:r>
      <w:r w:rsidR="00FB3740" w:rsidRPr="006E0287">
        <w:rPr>
          <w:rFonts w:ascii="Times New Roman" w:hAnsi="Times New Roman" w:cs="Arial"/>
          <w:color w:val="000000" w:themeColor="text1"/>
          <w:sz w:val="28"/>
        </w:rPr>
        <w:t xml:space="preserve"> которое жители города затрачивают</w:t>
      </w:r>
      <w:r w:rsidR="006E36E9" w:rsidRPr="006E0287">
        <w:rPr>
          <w:rFonts w:ascii="Times New Roman" w:hAnsi="Times New Roman" w:cs="Arial"/>
          <w:color w:val="000000" w:themeColor="text1"/>
          <w:sz w:val="28"/>
        </w:rPr>
        <w:t xml:space="preserve"> на необходимые поездки.    </w:t>
      </w:r>
    </w:p>
    <w:p w:rsidR="006E36E9" w:rsidRPr="006E0287" w:rsidRDefault="006E36E9" w:rsidP="00D6608F">
      <w:pPr>
        <w:shd w:val="clear" w:color="auto" w:fill="FFFFFF"/>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Развитие транспортной системы муниципального образования город Армавир  является необходимым условием улучшения качества жизни населения. Автомобильные дороги связывают территорию муниципального образования  с соседними территориями, обеспечивают жизнедеятельность всех населенных пунктов, во многом определяют возможности развития муниципального образования,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w:t>
      </w:r>
      <w:r w:rsidR="001633A2" w:rsidRPr="006E0287">
        <w:rPr>
          <w:rFonts w:ascii="Times New Roman" w:hAnsi="Times New Roman" w:cs="Times New Roman"/>
          <w:color w:val="000000" w:themeColor="text1"/>
          <w:sz w:val="28"/>
          <w:szCs w:val="24"/>
        </w:rPr>
        <w:t>мени  на перевозки.  Д</w:t>
      </w:r>
      <w:r w:rsidRPr="006E0287">
        <w:rPr>
          <w:rFonts w:ascii="Times New Roman" w:hAnsi="Times New Roman" w:cs="Times New Roman"/>
          <w:color w:val="000000" w:themeColor="text1"/>
          <w:sz w:val="28"/>
          <w:szCs w:val="24"/>
        </w:rPr>
        <w:t xml:space="preserve">остаточный уровень развития дорожной сети </w:t>
      </w:r>
      <w:r w:rsidR="001633A2" w:rsidRPr="006E0287">
        <w:rPr>
          <w:rFonts w:ascii="Times New Roman" w:hAnsi="Times New Roman" w:cs="Times New Roman"/>
          <w:color w:val="000000" w:themeColor="text1"/>
          <w:sz w:val="28"/>
          <w:szCs w:val="24"/>
        </w:rPr>
        <w:t xml:space="preserve">позволяет удовлетворять потребности </w:t>
      </w:r>
      <w:r w:rsidRPr="006E0287">
        <w:rPr>
          <w:rFonts w:ascii="Times New Roman" w:hAnsi="Times New Roman" w:cs="Times New Roman"/>
          <w:color w:val="000000" w:themeColor="text1"/>
          <w:sz w:val="28"/>
          <w:szCs w:val="24"/>
        </w:rPr>
        <w:t>социально-экономического развития</w:t>
      </w:r>
      <w:r w:rsidR="001633A2" w:rsidRPr="006E0287">
        <w:rPr>
          <w:rFonts w:ascii="Times New Roman" w:hAnsi="Times New Roman" w:cs="Times New Roman"/>
          <w:color w:val="000000" w:themeColor="text1"/>
          <w:sz w:val="28"/>
          <w:szCs w:val="24"/>
        </w:rPr>
        <w:t xml:space="preserve"> города в пассажирских и транспортных перевозках</w:t>
      </w:r>
      <w:r w:rsidRPr="006E0287">
        <w:rPr>
          <w:rFonts w:ascii="Times New Roman" w:hAnsi="Times New Roman" w:cs="Times New Roman"/>
          <w:color w:val="000000" w:themeColor="text1"/>
          <w:sz w:val="28"/>
          <w:szCs w:val="24"/>
        </w:rPr>
        <w:t xml:space="preserve">. </w:t>
      </w:r>
    </w:p>
    <w:p w:rsidR="006E36E9" w:rsidRPr="006E0287" w:rsidRDefault="006E36E9" w:rsidP="00332C89">
      <w:pPr>
        <w:spacing w:after="0" w:line="240" w:lineRule="auto"/>
        <w:jc w:val="center"/>
        <w:rPr>
          <w:rFonts w:ascii="Times New Roman" w:eastAsia="Times New Roman" w:hAnsi="Times New Roman" w:cs="Arial"/>
          <w:b/>
          <w:color w:val="000000" w:themeColor="text1"/>
          <w:sz w:val="28"/>
          <w:szCs w:val="23"/>
        </w:rPr>
      </w:pPr>
    </w:p>
    <w:p w:rsidR="00332C89" w:rsidRPr="006E0287" w:rsidRDefault="00DD0BEC" w:rsidP="00332C89">
      <w:pPr>
        <w:spacing w:after="0" w:line="240" w:lineRule="auto"/>
        <w:jc w:val="center"/>
        <w:rPr>
          <w:rFonts w:ascii="Times New Roman" w:hAnsi="Times New Roman"/>
          <w:b/>
          <w:color w:val="000000" w:themeColor="text1"/>
          <w:sz w:val="28"/>
          <w:szCs w:val="20"/>
        </w:rPr>
      </w:pPr>
      <w:r w:rsidRPr="006E0287">
        <w:rPr>
          <w:rFonts w:ascii="Times New Roman" w:eastAsia="Times New Roman" w:hAnsi="Times New Roman" w:cs="Arial"/>
          <w:b/>
          <w:color w:val="000000" w:themeColor="text1"/>
          <w:sz w:val="28"/>
          <w:szCs w:val="23"/>
        </w:rPr>
        <w:t>2</w:t>
      </w:r>
      <w:r w:rsidR="00332C89" w:rsidRPr="006E0287">
        <w:rPr>
          <w:rFonts w:ascii="Times New Roman" w:eastAsia="Times New Roman" w:hAnsi="Times New Roman" w:cs="Arial"/>
          <w:b/>
          <w:color w:val="000000" w:themeColor="text1"/>
          <w:sz w:val="28"/>
          <w:szCs w:val="23"/>
        </w:rPr>
        <w:t xml:space="preserve">.3  </w:t>
      </w:r>
      <w:r w:rsidR="00332C89" w:rsidRPr="006E0287">
        <w:rPr>
          <w:rFonts w:ascii="Times New Roman" w:hAnsi="Times New Roman"/>
          <w:b/>
          <w:color w:val="000000" w:themeColor="text1"/>
          <w:sz w:val="28"/>
          <w:szCs w:val="28"/>
        </w:rPr>
        <w:t xml:space="preserve">Характеристика функционирования и показатели работы транспортной инфраструктуры в </w:t>
      </w:r>
      <w:r w:rsidR="00332C89" w:rsidRPr="006E0287">
        <w:rPr>
          <w:rFonts w:ascii="Times New Roman" w:hAnsi="Times New Roman"/>
          <w:b/>
          <w:color w:val="000000" w:themeColor="text1"/>
          <w:sz w:val="28"/>
          <w:szCs w:val="20"/>
        </w:rPr>
        <w:t xml:space="preserve">муниципальном образовании </w:t>
      </w:r>
    </w:p>
    <w:p w:rsidR="00332C89" w:rsidRPr="006E0287" w:rsidRDefault="00332C89" w:rsidP="00332C89">
      <w:pPr>
        <w:spacing w:after="0" w:line="240" w:lineRule="auto"/>
        <w:jc w:val="center"/>
        <w:rPr>
          <w:rFonts w:ascii="Times New Roman" w:hAnsi="Times New Roman"/>
          <w:b/>
          <w:color w:val="000000" w:themeColor="text1"/>
          <w:sz w:val="28"/>
          <w:szCs w:val="20"/>
        </w:rPr>
      </w:pPr>
      <w:r w:rsidRPr="006E0287">
        <w:rPr>
          <w:rFonts w:ascii="Times New Roman" w:hAnsi="Times New Roman"/>
          <w:b/>
          <w:color w:val="000000" w:themeColor="text1"/>
          <w:sz w:val="28"/>
          <w:szCs w:val="20"/>
        </w:rPr>
        <w:t>город Армавир</w:t>
      </w:r>
    </w:p>
    <w:p w:rsidR="00332C89" w:rsidRPr="006E0287" w:rsidRDefault="00332C89" w:rsidP="00332C89">
      <w:pPr>
        <w:spacing w:after="0" w:line="240" w:lineRule="auto"/>
        <w:jc w:val="center"/>
        <w:rPr>
          <w:rFonts w:ascii="Times New Roman" w:hAnsi="Times New Roman"/>
          <w:color w:val="00B0F0"/>
          <w:sz w:val="28"/>
          <w:szCs w:val="28"/>
        </w:rPr>
      </w:pPr>
    </w:p>
    <w:p w:rsidR="007F7AAA" w:rsidRPr="006E0287" w:rsidRDefault="00332C89" w:rsidP="00F6657F">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Транспортная инфраструктура муниципального образования город Армавир представлена автомобильным и железнодорожным комплексами.</w:t>
      </w:r>
    </w:p>
    <w:p w:rsidR="00F6657F" w:rsidRPr="006E0287" w:rsidRDefault="007F7AAA" w:rsidP="00F6657F">
      <w:pPr>
        <w:spacing w:after="0" w:line="240" w:lineRule="auto"/>
        <w:ind w:firstLine="708"/>
        <w:jc w:val="both"/>
        <w:rPr>
          <w:rFonts w:ascii="Times New Roman" w:hAnsi="Times New Roman" w:cs="Tahoma"/>
          <w:color w:val="333333"/>
          <w:sz w:val="28"/>
          <w:szCs w:val="20"/>
        </w:rPr>
      </w:pPr>
      <w:r w:rsidRPr="006E0287">
        <w:rPr>
          <w:rFonts w:ascii="Times New Roman" w:eastAsia="Times New Roman" w:hAnsi="Times New Roman" w:cs="Tahoma"/>
          <w:color w:val="333333"/>
          <w:sz w:val="28"/>
          <w:szCs w:val="20"/>
        </w:rPr>
        <w:t>Основными видами транспорта в муниципальном образовании город Армавир, осуществляющими перевозку пассажиров, являются: железнодорожный, автобусный и городской электрический. Кроме того, в пассажирских перевозках участвуют легковые такси и легковой автомобильный транспорт.</w:t>
      </w:r>
      <w:r w:rsidR="00F6657F" w:rsidRPr="006E0287">
        <w:rPr>
          <w:rFonts w:ascii="Times New Roman" w:hAnsi="Times New Roman" w:cs="Tahoma"/>
          <w:color w:val="333333"/>
          <w:sz w:val="28"/>
          <w:szCs w:val="20"/>
        </w:rPr>
        <w:t xml:space="preserve"> </w:t>
      </w:r>
    </w:p>
    <w:p w:rsidR="00332C89" w:rsidRPr="006E0287" w:rsidRDefault="00F6657F" w:rsidP="00F6657F">
      <w:pPr>
        <w:spacing w:after="0" w:line="240" w:lineRule="auto"/>
        <w:jc w:val="both"/>
        <w:rPr>
          <w:rFonts w:ascii="Times New Roman" w:eastAsia="Times New Roman" w:hAnsi="Times New Roman" w:cs="Tahoma"/>
          <w:color w:val="333333"/>
          <w:sz w:val="28"/>
          <w:szCs w:val="20"/>
        </w:rPr>
      </w:pPr>
      <w:r w:rsidRPr="006E0287">
        <w:rPr>
          <w:rFonts w:ascii="Times New Roman" w:eastAsia="Times New Roman" w:hAnsi="Times New Roman" w:cs="Tahoma"/>
          <w:color w:val="333333"/>
          <w:sz w:val="28"/>
          <w:szCs w:val="20"/>
        </w:rPr>
        <w:t xml:space="preserve">          </w:t>
      </w:r>
      <w:r w:rsidR="00332C89" w:rsidRPr="006E0287">
        <w:rPr>
          <w:rFonts w:ascii="Times New Roman" w:hAnsi="Times New Roman"/>
          <w:color w:val="000000" w:themeColor="text1"/>
          <w:sz w:val="28"/>
          <w:szCs w:val="20"/>
        </w:rPr>
        <w:t>Целью развития транспортной отрасли является создание условий для повышения конкурентоспособности экономики и качества жизни населения, включая:</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повышение доступности и качества услуг транспортного комплекса для населения;</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повышение конкурентоспособности транспортной системы;</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повышение комплексной безопасности и устойчивости транспортной системы;</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снижение вредного воздействия транспорта на окружающую среду.</w:t>
      </w:r>
    </w:p>
    <w:p w:rsidR="00332C89" w:rsidRPr="006E0287" w:rsidRDefault="00332C89" w:rsidP="00332C89">
      <w:pPr>
        <w:spacing w:after="0" w:line="240" w:lineRule="auto"/>
        <w:rPr>
          <w:rFonts w:ascii="Times New Roman" w:hAnsi="Times New Roman"/>
          <w:b/>
          <w:color w:val="000000" w:themeColor="text1"/>
          <w:sz w:val="28"/>
          <w:szCs w:val="20"/>
        </w:rPr>
      </w:pPr>
    </w:p>
    <w:p w:rsidR="001E0D6B" w:rsidRPr="006E0287" w:rsidRDefault="001E0D6B" w:rsidP="00332C89">
      <w:pPr>
        <w:spacing w:after="0" w:line="240" w:lineRule="auto"/>
        <w:jc w:val="center"/>
        <w:rPr>
          <w:rFonts w:ascii="Times New Roman" w:hAnsi="Times New Roman"/>
          <w:b/>
          <w:color w:val="000000" w:themeColor="text1"/>
          <w:sz w:val="28"/>
          <w:szCs w:val="20"/>
        </w:rPr>
      </w:pPr>
    </w:p>
    <w:p w:rsidR="001E0D6B" w:rsidRPr="006E0287" w:rsidRDefault="001E0D6B" w:rsidP="00332C89">
      <w:pPr>
        <w:spacing w:after="0" w:line="240" w:lineRule="auto"/>
        <w:jc w:val="center"/>
        <w:rPr>
          <w:rFonts w:ascii="Times New Roman" w:hAnsi="Times New Roman"/>
          <w:b/>
          <w:color w:val="000000" w:themeColor="text1"/>
          <w:sz w:val="28"/>
          <w:szCs w:val="20"/>
        </w:rPr>
      </w:pPr>
    </w:p>
    <w:p w:rsidR="00332C89" w:rsidRPr="006E0287" w:rsidRDefault="00332C89" w:rsidP="00332C89">
      <w:pPr>
        <w:spacing w:after="0" w:line="240" w:lineRule="auto"/>
        <w:jc w:val="center"/>
        <w:rPr>
          <w:rFonts w:ascii="Times New Roman" w:hAnsi="Times New Roman"/>
          <w:b/>
          <w:color w:val="000000" w:themeColor="text1"/>
          <w:sz w:val="28"/>
          <w:szCs w:val="20"/>
        </w:rPr>
      </w:pPr>
      <w:r w:rsidRPr="006E0287">
        <w:rPr>
          <w:rFonts w:ascii="Times New Roman" w:hAnsi="Times New Roman"/>
          <w:b/>
          <w:color w:val="000000" w:themeColor="text1"/>
          <w:sz w:val="28"/>
          <w:szCs w:val="20"/>
        </w:rPr>
        <w:lastRenderedPageBreak/>
        <w:t>Железнодорожный транспорт</w:t>
      </w:r>
    </w:p>
    <w:p w:rsidR="00332C89" w:rsidRPr="006E0287" w:rsidRDefault="00332C89" w:rsidP="00332C89">
      <w:pPr>
        <w:spacing w:after="0" w:line="240" w:lineRule="auto"/>
        <w:jc w:val="both"/>
        <w:rPr>
          <w:rFonts w:ascii="Times New Roman" w:hAnsi="Times New Roman"/>
          <w:color w:val="000000" w:themeColor="text1"/>
          <w:sz w:val="28"/>
          <w:szCs w:val="20"/>
        </w:rPr>
      </w:pPr>
    </w:p>
    <w:p w:rsidR="00332C89" w:rsidRPr="006E0287" w:rsidRDefault="00332C89" w:rsidP="00332C89">
      <w:pPr>
        <w:spacing w:after="0" w:line="240" w:lineRule="auto"/>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           Муниципальное образование город Армавир – важный железнодорожный узел Северо-Кавказской железной дороги.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Через город проходят главные магистрали, связывающие Центральную Россию  (Москва через Ростов-на-Дону) с Кавказом (Пятигорск, Махачкала, Баку) и побережьем Черного моря (Туапсе, Сочи). Действуют две железнодорожные станции: Армавир – Ростовский, Армавир – Туапсинский.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Станция «Армавир Туапсинский»  имеет приемно-отправочный парк «Т» в количестве 11 путей.</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Станция «Армавир Ростовский» имеет два парка: парк «А» – 13 путей и 3 главных для пропуска транзитных поездов, парк «Б»  - 13 путей (из них 4 законсервировано).</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Железнодорожная станция «Армавир» имеет возможность  увеличивать  объемы переработки грузов в 3 раза.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Железнодорожный узел обеспечивает движение пассажирского и грузового железнодорожного транспорта в направлении Кавказских Минеральных вод, Туапсинского и Ростовского направлений.  Также действуют поезда пригородных маршрутов (Тихорецк, Белореченск). Наплыв пассажиров приходится на летние месяцы, так как большинство пассажирских составов, проходящих через «Армавир-Туапсинский» следуют к побережью Черного и Азовского морей.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Вместе с тем, прохождение железной дороги через центральную часть города создает определенные сложности в организации дорожного движения и снижает  транспортную  подвижность  населения.  В  центральной части муниципального образования  действуют путепроводы на улицах Урицкого и Ефремова, тоннель на улице Кирова и регулируемый  железнодорожный переезд на улице Шоссейная. </w:t>
      </w:r>
    </w:p>
    <w:p w:rsidR="0006332D" w:rsidRPr="006E0287" w:rsidRDefault="0006332D" w:rsidP="00332C89">
      <w:pPr>
        <w:spacing w:after="0" w:line="240" w:lineRule="auto"/>
        <w:ind w:firstLine="709"/>
        <w:jc w:val="center"/>
        <w:rPr>
          <w:rFonts w:ascii="Times New Roman" w:hAnsi="Times New Roman"/>
          <w:b/>
          <w:color w:val="000000" w:themeColor="text1"/>
          <w:sz w:val="28"/>
          <w:szCs w:val="20"/>
        </w:rPr>
      </w:pPr>
    </w:p>
    <w:p w:rsidR="00332C89" w:rsidRPr="006E0287" w:rsidRDefault="00332C89" w:rsidP="00332C89">
      <w:pPr>
        <w:spacing w:after="0" w:line="240" w:lineRule="auto"/>
        <w:ind w:firstLine="709"/>
        <w:jc w:val="center"/>
        <w:rPr>
          <w:rFonts w:ascii="Times New Roman" w:hAnsi="Times New Roman"/>
          <w:b/>
          <w:color w:val="000000" w:themeColor="text1"/>
          <w:sz w:val="28"/>
          <w:szCs w:val="20"/>
        </w:rPr>
      </w:pPr>
      <w:r w:rsidRPr="006E0287">
        <w:rPr>
          <w:rFonts w:ascii="Times New Roman" w:hAnsi="Times New Roman"/>
          <w:b/>
          <w:color w:val="000000" w:themeColor="text1"/>
          <w:sz w:val="28"/>
          <w:szCs w:val="20"/>
        </w:rPr>
        <w:t>Автомобильный транспорт</w:t>
      </w:r>
    </w:p>
    <w:p w:rsidR="00332C89" w:rsidRPr="006E0287" w:rsidRDefault="00332C89" w:rsidP="00332C89">
      <w:pPr>
        <w:spacing w:after="0" w:line="240" w:lineRule="auto"/>
        <w:ind w:firstLine="709"/>
        <w:jc w:val="center"/>
        <w:rPr>
          <w:rFonts w:ascii="Times New Roman" w:hAnsi="Times New Roman"/>
          <w:color w:val="00B0F0"/>
          <w:sz w:val="28"/>
          <w:szCs w:val="20"/>
        </w:rPr>
      </w:pP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Муниципальное образование город  Армавир находится на автомагистрали федерального значения «Кавказ» с суточным транзитным движением в 15 тыс. автомобилей</w:t>
      </w:r>
      <w:r w:rsidR="002A2CF3" w:rsidRPr="006E0287">
        <w:rPr>
          <w:rFonts w:ascii="Times New Roman" w:hAnsi="Times New Roman"/>
          <w:color w:val="000000" w:themeColor="text1"/>
          <w:sz w:val="28"/>
          <w:szCs w:val="20"/>
        </w:rPr>
        <w:t>,</w:t>
      </w:r>
      <w:r w:rsidRPr="006E0287">
        <w:rPr>
          <w:rFonts w:ascii="Times New Roman" w:hAnsi="Times New Roman"/>
          <w:color w:val="000000" w:themeColor="text1"/>
          <w:sz w:val="28"/>
          <w:szCs w:val="20"/>
        </w:rPr>
        <w:t xml:space="preserve"> с перспективой до 24 тыс. </w:t>
      </w:r>
    </w:p>
    <w:p w:rsidR="00E73A7D" w:rsidRPr="006E0287" w:rsidRDefault="00E73A7D" w:rsidP="00E73A7D">
      <w:pPr>
        <w:spacing w:after="0" w:line="240" w:lineRule="auto"/>
        <w:ind w:firstLine="708"/>
        <w:jc w:val="both"/>
        <w:rPr>
          <w:rFonts w:ascii="Times New Roman" w:hAnsi="Times New Roman" w:cs="Tahoma"/>
          <w:color w:val="333333"/>
          <w:sz w:val="28"/>
          <w:szCs w:val="20"/>
        </w:rPr>
      </w:pPr>
      <w:r w:rsidRPr="006E0287">
        <w:rPr>
          <w:rFonts w:ascii="Times New Roman" w:hAnsi="Times New Roman" w:cs="Tahoma"/>
          <w:color w:val="333333"/>
          <w:sz w:val="28"/>
          <w:szCs w:val="20"/>
        </w:rPr>
        <w:t xml:space="preserve">По данным отдела ГИБДД отдела МВД России по городу Армавиру на территории муниципального образования город Армавир </w:t>
      </w:r>
      <w:r w:rsidRPr="006E0287">
        <w:rPr>
          <w:rFonts w:ascii="Times New Roman" w:hAnsi="Times New Roman"/>
          <w:color w:val="000000"/>
          <w:sz w:val="28"/>
        </w:rPr>
        <w:t xml:space="preserve">в 2012 году было  зарегистрировано 33007 автомобилей,  в 2014 году - 49818, в 2015 году -  58754, в 2016 году – 63550, на сегодняшний день – свыше 71239. </w:t>
      </w:r>
      <w:r w:rsidRPr="006E0287">
        <w:rPr>
          <w:rFonts w:ascii="Times New Roman" w:eastAsia="Times New Roman" w:hAnsi="Times New Roman" w:cs="Tahoma"/>
          <w:color w:val="333333"/>
          <w:sz w:val="28"/>
          <w:szCs w:val="20"/>
        </w:rPr>
        <w:t>Транзитный автотранспорта составляет около 8000</w:t>
      </w:r>
      <w:r w:rsidRPr="006E0287">
        <w:rPr>
          <w:rFonts w:ascii="Times New Roman" w:eastAsia="Times New Roman" w:hAnsi="Times New Roman" w:cs="Tahoma"/>
          <w:b/>
          <w:color w:val="333333"/>
          <w:sz w:val="28"/>
          <w:szCs w:val="20"/>
        </w:rPr>
        <w:t xml:space="preserve"> </w:t>
      </w:r>
      <w:r w:rsidRPr="006E0287">
        <w:rPr>
          <w:rFonts w:ascii="Times New Roman" w:eastAsia="Times New Roman" w:hAnsi="Times New Roman" w:cs="Tahoma"/>
          <w:color w:val="333333"/>
          <w:sz w:val="28"/>
          <w:szCs w:val="20"/>
        </w:rPr>
        <w:t>единиц.</w:t>
      </w:r>
      <w:r w:rsidRPr="006E0287">
        <w:rPr>
          <w:rFonts w:ascii="Times New Roman" w:hAnsi="Times New Roman"/>
          <w:color w:val="000000"/>
          <w:sz w:val="28"/>
        </w:rPr>
        <w:t xml:space="preserve"> Средние темпы роста парка автотранспортных средств за последние пять лет составили 12,4 %, а легковых автомобилей – около 14 % в год.</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Перевозки грузов автомобильным транспортом предп</w:t>
      </w:r>
      <w:r w:rsidR="00CF01E2" w:rsidRPr="006E0287">
        <w:rPr>
          <w:rFonts w:ascii="Times New Roman" w:hAnsi="Times New Roman"/>
          <w:color w:val="000000" w:themeColor="text1"/>
          <w:sz w:val="28"/>
          <w:szCs w:val="20"/>
        </w:rPr>
        <w:t>риятиями города составили в 2016</w:t>
      </w:r>
      <w:r w:rsidRPr="006E0287">
        <w:rPr>
          <w:rFonts w:ascii="Times New Roman" w:hAnsi="Times New Roman"/>
          <w:color w:val="000000" w:themeColor="text1"/>
          <w:sz w:val="28"/>
          <w:szCs w:val="20"/>
        </w:rPr>
        <w:t xml:space="preserve"> году 4274,5 тыс. тонн, грузооборот транспорта 99,2 млн. т/км. Перевозка пассажиров автомобильным транспортом предп</w:t>
      </w:r>
      <w:r w:rsidR="00CF01E2" w:rsidRPr="006E0287">
        <w:rPr>
          <w:rFonts w:ascii="Times New Roman" w:hAnsi="Times New Roman"/>
          <w:color w:val="000000" w:themeColor="text1"/>
          <w:sz w:val="28"/>
          <w:szCs w:val="20"/>
        </w:rPr>
        <w:t>риятиями</w:t>
      </w:r>
      <w:r w:rsidR="007002C2" w:rsidRPr="006E0287">
        <w:rPr>
          <w:rFonts w:ascii="Times New Roman" w:hAnsi="Times New Roman"/>
          <w:color w:val="000000" w:themeColor="text1"/>
          <w:sz w:val="28"/>
          <w:szCs w:val="20"/>
        </w:rPr>
        <w:t>-</w:t>
      </w:r>
      <w:r w:rsidR="007002C2" w:rsidRPr="006E0287">
        <w:rPr>
          <w:rFonts w:ascii="Times New Roman" w:hAnsi="Times New Roman"/>
          <w:color w:val="000000" w:themeColor="text1"/>
          <w:sz w:val="28"/>
          <w:szCs w:val="20"/>
        </w:rPr>
        <w:lastRenderedPageBreak/>
        <w:t>перевозчиками пассажиров</w:t>
      </w:r>
      <w:r w:rsidR="00CF01E2" w:rsidRPr="006E0287">
        <w:rPr>
          <w:rFonts w:ascii="Times New Roman" w:hAnsi="Times New Roman"/>
          <w:color w:val="000000" w:themeColor="text1"/>
          <w:sz w:val="28"/>
          <w:szCs w:val="20"/>
        </w:rPr>
        <w:t xml:space="preserve"> города составила в 2016 году 12</w:t>
      </w:r>
      <w:r w:rsidRPr="006E0287">
        <w:rPr>
          <w:rFonts w:ascii="Times New Roman" w:hAnsi="Times New Roman"/>
          <w:color w:val="000000" w:themeColor="text1"/>
          <w:sz w:val="28"/>
          <w:szCs w:val="20"/>
        </w:rPr>
        <w:t>,6</w:t>
      </w:r>
      <w:r w:rsidR="00CF01E2" w:rsidRPr="006E0287">
        <w:rPr>
          <w:rFonts w:ascii="Times New Roman" w:hAnsi="Times New Roman"/>
          <w:color w:val="000000" w:themeColor="text1"/>
          <w:sz w:val="28"/>
          <w:szCs w:val="20"/>
        </w:rPr>
        <w:t>5</w:t>
      </w:r>
      <w:r w:rsidRPr="006E0287">
        <w:rPr>
          <w:rFonts w:ascii="Times New Roman" w:hAnsi="Times New Roman"/>
          <w:color w:val="000000" w:themeColor="text1"/>
          <w:sz w:val="28"/>
          <w:szCs w:val="20"/>
        </w:rPr>
        <w:t xml:space="preserve"> млн. пассажиров, пассажирооборот транспорта 124,4 млн. пасс/км.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Направления развития транспортной системы состоят в следующем: </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развитие современных товаро-транспортных технологий, в том числе с использованием логистических систем;</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снижение вредного воздействия транспорта на окружающую среду на основе увеличения доли применения экономичных и экологичных видов транспорта, переход в автомобильном транспорте на мировые экологические стандарты и перевод транспорта на новые виды топлива;</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обеспечение современным информационно-техническим оснащением и системами навигации транспортных средств;</w:t>
      </w:r>
    </w:p>
    <w:p w:rsidR="00332C89" w:rsidRPr="006E0287" w:rsidRDefault="00332C89" w:rsidP="00332C89">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обновление парка автомобильного транспорта.</w:t>
      </w:r>
    </w:p>
    <w:p w:rsidR="00332C89" w:rsidRPr="006E0287" w:rsidRDefault="00332C89" w:rsidP="00332C89">
      <w:pPr>
        <w:spacing w:after="0" w:line="240" w:lineRule="auto"/>
        <w:ind w:firstLine="709"/>
        <w:jc w:val="both"/>
        <w:rPr>
          <w:rFonts w:ascii="Times New Roman" w:hAnsi="Times New Roman" w:cs="Tahoma"/>
          <w:color w:val="000000" w:themeColor="text1"/>
          <w:sz w:val="28"/>
          <w:szCs w:val="20"/>
        </w:rPr>
      </w:pPr>
      <w:r w:rsidRPr="006E0287">
        <w:rPr>
          <w:rFonts w:ascii="Times New Roman" w:hAnsi="Times New Roman"/>
          <w:color w:val="000000" w:themeColor="text1"/>
          <w:sz w:val="28"/>
          <w:szCs w:val="20"/>
        </w:rPr>
        <w:t>Основными видами транспорта в муниципальном образовании город</w:t>
      </w:r>
      <w:r w:rsidRPr="006E0287">
        <w:rPr>
          <w:rFonts w:ascii="Times New Roman" w:hAnsi="Times New Roman" w:cs="Tahoma"/>
          <w:color w:val="000000" w:themeColor="text1"/>
          <w:sz w:val="28"/>
          <w:szCs w:val="20"/>
        </w:rPr>
        <w:t xml:space="preserve"> Армавир, осуществляющими перевозку па</w:t>
      </w:r>
      <w:r w:rsidR="00377252" w:rsidRPr="006E0287">
        <w:rPr>
          <w:rFonts w:ascii="Times New Roman" w:hAnsi="Times New Roman" w:cs="Tahoma"/>
          <w:color w:val="000000" w:themeColor="text1"/>
          <w:sz w:val="28"/>
          <w:szCs w:val="20"/>
        </w:rPr>
        <w:t>ссажиров, являются автомобильный</w:t>
      </w:r>
      <w:r w:rsidRPr="006E0287">
        <w:rPr>
          <w:rFonts w:ascii="Times New Roman" w:hAnsi="Times New Roman" w:cs="Tahoma"/>
          <w:color w:val="000000" w:themeColor="text1"/>
          <w:sz w:val="28"/>
          <w:szCs w:val="20"/>
        </w:rPr>
        <w:t xml:space="preserve"> и </w:t>
      </w:r>
      <w:r w:rsidR="00377252" w:rsidRPr="006E0287">
        <w:rPr>
          <w:rFonts w:ascii="Times New Roman" w:hAnsi="Times New Roman" w:cs="Tahoma"/>
          <w:color w:val="000000" w:themeColor="text1"/>
          <w:sz w:val="28"/>
          <w:szCs w:val="20"/>
        </w:rPr>
        <w:t xml:space="preserve">городской наземный </w:t>
      </w:r>
      <w:r w:rsidRPr="006E0287">
        <w:rPr>
          <w:rFonts w:ascii="Times New Roman" w:hAnsi="Times New Roman" w:cs="Tahoma"/>
          <w:color w:val="000000" w:themeColor="text1"/>
          <w:sz w:val="28"/>
          <w:szCs w:val="20"/>
        </w:rPr>
        <w:t>электрический транспорт.</w:t>
      </w:r>
    </w:p>
    <w:p w:rsidR="00377252" w:rsidRPr="006E0287" w:rsidRDefault="00377252" w:rsidP="00332C89">
      <w:pPr>
        <w:spacing w:after="0" w:line="240" w:lineRule="auto"/>
        <w:ind w:firstLine="709"/>
        <w:jc w:val="both"/>
        <w:rPr>
          <w:rFonts w:ascii="Times New Roman" w:hAnsi="Times New Roman" w:cs="Tahoma"/>
          <w:color w:val="000000" w:themeColor="text1"/>
          <w:sz w:val="28"/>
          <w:szCs w:val="20"/>
        </w:rPr>
      </w:pPr>
    </w:p>
    <w:p w:rsidR="00332C89" w:rsidRPr="00F76376" w:rsidRDefault="00332C89" w:rsidP="00332C89">
      <w:pPr>
        <w:spacing w:after="0" w:line="240" w:lineRule="auto"/>
        <w:ind w:firstLine="709"/>
        <w:jc w:val="center"/>
        <w:rPr>
          <w:rFonts w:ascii="Times New Roman" w:hAnsi="Times New Roman"/>
          <w:b/>
          <w:color w:val="000000" w:themeColor="text1"/>
          <w:sz w:val="28"/>
          <w:szCs w:val="28"/>
        </w:rPr>
      </w:pPr>
      <w:r w:rsidRPr="00F76376">
        <w:rPr>
          <w:rFonts w:ascii="Times New Roman" w:hAnsi="Times New Roman"/>
          <w:b/>
          <w:color w:val="000000" w:themeColor="text1"/>
          <w:sz w:val="28"/>
          <w:szCs w:val="28"/>
        </w:rPr>
        <w:t>Внутригородские перевозки.</w:t>
      </w:r>
    </w:p>
    <w:p w:rsidR="00332C89" w:rsidRPr="00F76376" w:rsidRDefault="00332C89" w:rsidP="00332C89">
      <w:pPr>
        <w:spacing w:after="0" w:line="240" w:lineRule="auto"/>
        <w:ind w:firstLine="709"/>
        <w:rPr>
          <w:rFonts w:ascii="Times New Roman" w:hAnsi="Times New Roman"/>
          <w:b/>
          <w:color w:val="000000" w:themeColor="text1"/>
          <w:sz w:val="28"/>
          <w:szCs w:val="28"/>
        </w:rPr>
      </w:pPr>
    </w:p>
    <w:p w:rsidR="00332C89" w:rsidRPr="00F76376" w:rsidRDefault="00332C89" w:rsidP="00332C89">
      <w:pPr>
        <w:spacing w:after="0" w:line="240" w:lineRule="auto"/>
        <w:ind w:firstLine="709"/>
        <w:jc w:val="both"/>
        <w:textAlignment w:val="baseline"/>
        <w:rPr>
          <w:rFonts w:ascii="Times New Roman" w:hAnsi="Times New Roman" w:cs="Tahoma"/>
          <w:color w:val="000000" w:themeColor="text1"/>
          <w:sz w:val="28"/>
          <w:szCs w:val="20"/>
        </w:rPr>
      </w:pPr>
      <w:r w:rsidRPr="00F76376">
        <w:rPr>
          <w:rFonts w:ascii="Times New Roman" w:hAnsi="Times New Roman"/>
          <w:color w:val="000000" w:themeColor="text1"/>
          <w:sz w:val="28"/>
          <w:szCs w:val="20"/>
        </w:rPr>
        <w:t>Пассажирский транспорт является одним из основных элементов социальной инфраструктуры города, обеспечивающим потребность жителей</w:t>
      </w:r>
      <w:r w:rsidRPr="00F76376">
        <w:rPr>
          <w:rFonts w:ascii="Times New Roman" w:hAnsi="Times New Roman" w:cs="Tahoma"/>
          <w:color w:val="000000" w:themeColor="text1"/>
          <w:sz w:val="28"/>
          <w:szCs w:val="20"/>
        </w:rPr>
        <w:t xml:space="preserve"> в городских и пригородных перевозках.</w:t>
      </w:r>
    </w:p>
    <w:p w:rsidR="00332C89" w:rsidRPr="00F76376" w:rsidRDefault="00332C89" w:rsidP="00332C89">
      <w:pPr>
        <w:spacing w:after="0" w:line="240" w:lineRule="auto"/>
        <w:ind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На территории муниципального образования гор</w:t>
      </w:r>
      <w:r w:rsidR="007544F6" w:rsidRPr="00F76376">
        <w:rPr>
          <w:rFonts w:ascii="Times New Roman" w:hAnsi="Times New Roman"/>
          <w:color w:val="000000" w:themeColor="text1"/>
          <w:sz w:val="28"/>
          <w:szCs w:val="28"/>
        </w:rPr>
        <w:t>од Армавир действуют 4</w:t>
      </w:r>
      <w:r w:rsidRPr="00F76376">
        <w:rPr>
          <w:rFonts w:ascii="Times New Roman" w:hAnsi="Times New Roman"/>
          <w:color w:val="000000" w:themeColor="text1"/>
          <w:sz w:val="28"/>
          <w:szCs w:val="28"/>
        </w:rPr>
        <w:t xml:space="preserve"> маршрут</w:t>
      </w:r>
      <w:r w:rsidR="00377252" w:rsidRPr="00F76376">
        <w:rPr>
          <w:rFonts w:ascii="Times New Roman" w:hAnsi="Times New Roman"/>
          <w:color w:val="000000" w:themeColor="text1"/>
          <w:sz w:val="28"/>
          <w:szCs w:val="28"/>
        </w:rPr>
        <w:t>а городского наземного электрического транспорта</w:t>
      </w:r>
      <w:r w:rsidR="007544F6" w:rsidRPr="00F76376">
        <w:rPr>
          <w:rFonts w:ascii="Times New Roman" w:hAnsi="Times New Roman"/>
          <w:color w:val="000000" w:themeColor="text1"/>
          <w:sz w:val="28"/>
          <w:szCs w:val="28"/>
        </w:rPr>
        <w:t>, 28</w:t>
      </w:r>
      <w:r w:rsidR="00CF01E2" w:rsidRPr="00F76376">
        <w:rPr>
          <w:rFonts w:ascii="Times New Roman" w:hAnsi="Times New Roman"/>
          <w:color w:val="000000" w:themeColor="text1"/>
          <w:sz w:val="28"/>
          <w:szCs w:val="28"/>
        </w:rPr>
        <w:t xml:space="preserve"> муниципальных городских автобусных</w:t>
      </w:r>
      <w:r w:rsidRPr="00F76376">
        <w:rPr>
          <w:rFonts w:ascii="Times New Roman" w:hAnsi="Times New Roman"/>
          <w:color w:val="000000" w:themeColor="text1"/>
          <w:sz w:val="28"/>
          <w:szCs w:val="28"/>
        </w:rPr>
        <w:t xml:space="preserve"> маршрут</w:t>
      </w:r>
      <w:r w:rsidR="007544F6" w:rsidRPr="00F76376">
        <w:rPr>
          <w:rFonts w:ascii="Times New Roman" w:hAnsi="Times New Roman"/>
          <w:color w:val="000000" w:themeColor="text1"/>
          <w:sz w:val="28"/>
          <w:szCs w:val="28"/>
        </w:rPr>
        <w:t>ов</w:t>
      </w:r>
      <w:r w:rsidRPr="00F76376">
        <w:rPr>
          <w:rFonts w:ascii="Times New Roman" w:hAnsi="Times New Roman"/>
          <w:color w:val="000000" w:themeColor="text1"/>
          <w:sz w:val="28"/>
          <w:szCs w:val="28"/>
        </w:rPr>
        <w:t xml:space="preserve"> и 3 муниципальных пригородных маршрута регулярного сообщения.</w:t>
      </w:r>
    </w:p>
    <w:p w:rsidR="00332C89" w:rsidRPr="00F76376" w:rsidRDefault="00332C89" w:rsidP="00332C89">
      <w:pPr>
        <w:spacing w:after="0" w:line="240" w:lineRule="auto"/>
        <w:ind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На муниципальных городских и пригородных маршрутах перевозку пассажиров осуществляют:</w:t>
      </w:r>
    </w:p>
    <w:p w:rsidR="00332C89" w:rsidRPr="00F76376" w:rsidRDefault="00332C89"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1.   МП «Троллейбусное управление» </w:t>
      </w:r>
      <w:r w:rsidRPr="00F76376">
        <w:rPr>
          <w:rFonts w:ascii="Times New Roman" w:hAnsi="Times New Roman"/>
          <w:color w:val="000000" w:themeColor="text1"/>
          <w:sz w:val="28"/>
          <w:szCs w:val="28"/>
        </w:rPr>
        <w:tab/>
        <w:t>- 31 троллейбус и 4 автобуса;</w:t>
      </w:r>
    </w:p>
    <w:p w:rsidR="00332C89" w:rsidRPr="00F76376" w:rsidRDefault="00F76376"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2.   ООО «Братство»</w:t>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t>- 170</w:t>
      </w:r>
      <w:r w:rsidR="00332C89" w:rsidRPr="00F76376">
        <w:rPr>
          <w:rFonts w:ascii="Times New Roman" w:hAnsi="Times New Roman"/>
          <w:color w:val="000000" w:themeColor="text1"/>
          <w:sz w:val="28"/>
          <w:szCs w:val="28"/>
        </w:rPr>
        <w:t xml:space="preserve"> автобусов;</w:t>
      </w:r>
    </w:p>
    <w:p w:rsidR="00332C89" w:rsidRPr="00F76376" w:rsidRDefault="00F76376"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3.   ООО «Гелиос»</w:t>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t>- 70</w:t>
      </w:r>
      <w:r w:rsidR="00332C89" w:rsidRPr="00F76376">
        <w:rPr>
          <w:rFonts w:ascii="Times New Roman" w:hAnsi="Times New Roman"/>
          <w:color w:val="000000" w:themeColor="text1"/>
          <w:sz w:val="28"/>
          <w:szCs w:val="28"/>
        </w:rPr>
        <w:t xml:space="preserve"> автобуса;</w:t>
      </w:r>
    </w:p>
    <w:p w:rsidR="00332C89" w:rsidRPr="00F76376" w:rsidRDefault="00332C89"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4.   ООО </w:t>
      </w:r>
      <w:r w:rsidR="00F76376" w:rsidRPr="00F76376">
        <w:rPr>
          <w:rFonts w:ascii="Times New Roman" w:hAnsi="Times New Roman"/>
          <w:color w:val="000000" w:themeColor="text1"/>
          <w:sz w:val="28"/>
          <w:szCs w:val="28"/>
        </w:rPr>
        <w:t>ТП «Транс-Сервис»</w:t>
      </w:r>
      <w:r w:rsidR="00F76376" w:rsidRPr="00F76376">
        <w:rPr>
          <w:rFonts w:ascii="Times New Roman" w:hAnsi="Times New Roman"/>
          <w:color w:val="000000" w:themeColor="text1"/>
          <w:sz w:val="28"/>
          <w:szCs w:val="28"/>
        </w:rPr>
        <w:tab/>
        <w:t xml:space="preserve">          - 16</w:t>
      </w:r>
      <w:r w:rsidRPr="00F76376">
        <w:rPr>
          <w:rFonts w:ascii="Times New Roman" w:hAnsi="Times New Roman"/>
          <w:color w:val="000000" w:themeColor="text1"/>
          <w:sz w:val="28"/>
          <w:szCs w:val="28"/>
        </w:rPr>
        <w:t xml:space="preserve"> автобусов;</w:t>
      </w:r>
    </w:p>
    <w:p w:rsidR="00332C89" w:rsidRPr="00F76376" w:rsidRDefault="00F76376"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5.   ООО «Содействие»</w:t>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r>
      <w:r w:rsidRPr="00F76376">
        <w:rPr>
          <w:rFonts w:ascii="Times New Roman" w:hAnsi="Times New Roman"/>
          <w:color w:val="000000" w:themeColor="text1"/>
          <w:sz w:val="28"/>
          <w:szCs w:val="28"/>
        </w:rPr>
        <w:tab/>
        <w:t>- 59</w:t>
      </w:r>
      <w:r w:rsidR="00332C89" w:rsidRPr="00F76376">
        <w:rPr>
          <w:rFonts w:ascii="Times New Roman" w:hAnsi="Times New Roman"/>
          <w:color w:val="000000" w:themeColor="text1"/>
          <w:sz w:val="28"/>
          <w:szCs w:val="28"/>
        </w:rPr>
        <w:t xml:space="preserve"> автобуса;</w:t>
      </w:r>
    </w:p>
    <w:p w:rsidR="00332C89" w:rsidRPr="00F76376" w:rsidRDefault="00332C89"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w:t>
      </w:r>
      <w:r w:rsidR="007544F6" w:rsidRPr="00F76376">
        <w:rPr>
          <w:rFonts w:ascii="Times New Roman" w:hAnsi="Times New Roman"/>
          <w:color w:val="000000" w:themeColor="text1"/>
          <w:sz w:val="28"/>
          <w:szCs w:val="28"/>
        </w:rPr>
        <w:t xml:space="preserve">   6.   ООО «Регионавтотранс»</w:t>
      </w:r>
      <w:r w:rsidR="007544F6" w:rsidRPr="00F76376">
        <w:rPr>
          <w:rFonts w:ascii="Times New Roman" w:hAnsi="Times New Roman"/>
          <w:color w:val="000000" w:themeColor="text1"/>
          <w:sz w:val="28"/>
          <w:szCs w:val="28"/>
        </w:rPr>
        <w:tab/>
      </w:r>
      <w:r w:rsidR="007544F6" w:rsidRPr="00F76376">
        <w:rPr>
          <w:rFonts w:ascii="Times New Roman" w:hAnsi="Times New Roman"/>
          <w:color w:val="000000" w:themeColor="text1"/>
          <w:sz w:val="28"/>
          <w:szCs w:val="28"/>
        </w:rPr>
        <w:tab/>
      </w:r>
      <w:r w:rsidR="00F76376" w:rsidRPr="00F76376">
        <w:rPr>
          <w:rFonts w:ascii="Times New Roman" w:hAnsi="Times New Roman"/>
          <w:color w:val="000000" w:themeColor="text1"/>
          <w:sz w:val="28"/>
          <w:szCs w:val="28"/>
        </w:rPr>
        <w:t>- 12</w:t>
      </w:r>
      <w:r w:rsidRPr="00F76376">
        <w:rPr>
          <w:rFonts w:ascii="Times New Roman" w:hAnsi="Times New Roman"/>
          <w:color w:val="000000" w:themeColor="text1"/>
          <w:sz w:val="28"/>
          <w:szCs w:val="28"/>
        </w:rPr>
        <w:t>6 автобусов.</w:t>
      </w:r>
    </w:p>
    <w:p w:rsidR="00332C89" w:rsidRPr="00F76376" w:rsidRDefault="00332C89" w:rsidP="00332C89">
      <w:pPr>
        <w:pStyle w:val="a8"/>
        <w:spacing w:after="0" w:line="240" w:lineRule="auto"/>
        <w:ind w:left="0" w:firstLine="709"/>
        <w:jc w:val="both"/>
        <w:rPr>
          <w:rFonts w:ascii="Times New Roman" w:hAnsi="Times New Roman"/>
          <w:color w:val="000000" w:themeColor="text1"/>
          <w:sz w:val="28"/>
          <w:szCs w:val="28"/>
        </w:rPr>
      </w:pPr>
      <w:r w:rsidRPr="00F76376">
        <w:rPr>
          <w:rFonts w:ascii="Times New Roman" w:hAnsi="Times New Roman"/>
          <w:color w:val="000000" w:themeColor="text1"/>
          <w:sz w:val="28"/>
          <w:szCs w:val="28"/>
        </w:rPr>
        <w:t xml:space="preserve">                             </w:t>
      </w:r>
      <w:r w:rsidR="007544F6" w:rsidRPr="00F76376">
        <w:rPr>
          <w:rFonts w:ascii="Times New Roman" w:hAnsi="Times New Roman"/>
          <w:color w:val="000000" w:themeColor="text1"/>
          <w:sz w:val="28"/>
          <w:szCs w:val="28"/>
        </w:rPr>
        <w:t xml:space="preserve">    ИТОГО:          </w:t>
      </w:r>
      <w:r w:rsidR="007544F6" w:rsidRPr="00F76376">
        <w:rPr>
          <w:rFonts w:ascii="Times New Roman" w:hAnsi="Times New Roman"/>
          <w:color w:val="000000" w:themeColor="text1"/>
          <w:sz w:val="28"/>
          <w:szCs w:val="28"/>
        </w:rPr>
        <w:tab/>
        <w:t xml:space="preserve">          </w:t>
      </w:r>
      <w:r w:rsidR="00F76376" w:rsidRPr="00F76376">
        <w:rPr>
          <w:rFonts w:ascii="Times New Roman" w:hAnsi="Times New Roman"/>
          <w:color w:val="000000" w:themeColor="text1"/>
          <w:sz w:val="28"/>
          <w:szCs w:val="28"/>
        </w:rPr>
        <w:t>-  476</w:t>
      </w:r>
      <w:r w:rsidRPr="00F76376">
        <w:rPr>
          <w:rFonts w:ascii="Times New Roman" w:hAnsi="Times New Roman"/>
          <w:color w:val="000000" w:themeColor="text1"/>
          <w:sz w:val="28"/>
          <w:szCs w:val="28"/>
        </w:rPr>
        <w:t xml:space="preserve"> единиц.</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На каждый муниципальный городской маршрут регулярного сообщения составлены паспорта и схемы маршрутов, которые утверждены администрацией муниципального образования город Армавир. Разработаны и согласованы расписания движения автобусов</w:t>
      </w:r>
      <w:r w:rsidR="007002C2" w:rsidRPr="006E0287">
        <w:rPr>
          <w:rFonts w:ascii="Times New Roman" w:hAnsi="Times New Roman"/>
          <w:color w:val="000000" w:themeColor="text1"/>
          <w:sz w:val="28"/>
          <w:szCs w:val="28"/>
        </w:rPr>
        <w:t xml:space="preserve"> и троллейбусов</w:t>
      </w:r>
      <w:r w:rsidRPr="006E0287">
        <w:rPr>
          <w:rFonts w:ascii="Times New Roman" w:hAnsi="Times New Roman"/>
          <w:color w:val="000000" w:themeColor="text1"/>
          <w:sz w:val="28"/>
          <w:szCs w:val="28"/>
        </w:rPr>
        <w:t>.</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Проводится ежеквартальное обследование пассажиропотока на автобусных и троллейбусных маршрутах регулярного сообщения муниципального образования город Армавир.</w:t>
      </w:r>
    </w:p>
    <w:p w:rsidR="00332C89" w:rsidRPr="006E0287" w:rsidRDefault="00332C89" w:rsidP="00332C89">
      <w:pPr>
        <w:spacing w:after="0" w:line="240" w:lineRule="auto"/>
        <w:ind w:firstLine="709"/>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В силу географических особенностей города, когда железная дорога делит город на две части общественн</w:t>
      </w:r>
      <w:r w:rsidR="00CF01E2" w:rsidRPr="006E0287">
        <w:rPr>
          <w:rFonts w:ascii="Times New Roman" w:hAnsi="Times New Roman" w:cs="Tahoma"/>
          <w:color w:val="000000" w:themeColor="text1"/>
          <w:sz w:val="28"/>
          <w:szCs w:val="20"/>
        </w:rPr>
        <w:t>ый транспорт и  электротранспорт, играю</w:t>
      </w:r>
      <w:r w:rsidRPr="006E0287">
        <w:rPr>
          <w:rFonts w:ascii="Times New Roman" w:hAnsi="Times New Roman" w:cs="Tahoma"/>
          <w:color w:val="000000" w:themeColor="text1"/>
          <w:sz w:val="28"/>
          <w:szCs w:val="20"/>
        </w:rPr>
        <w:t xml:space="preserve">т важнейшую роль в процессе перевозок пассажиров. В настоящее время на </w:t>
      </w:r>
      <w:r w:rsidRPr="006E0287">
        <w:rPr>
          <w:rFonts w:ascii="Times New Roman" w:hAnsi="Times New Roman" w:cs="Tahoma"/>
          <w:color w:val="000000" w:themeColor="text1"/>
          <w:sz w:val="28"/>
          <w:szCs w:val="20"/>
        </w:rPr>
        <w:lastRenderedPageBreak/>
        <w:t>маршрутах города единовременно работает 25 троллейбусов и около 270 автобусов малой и средней вместимости.</w:t>
      </w:r>
    </w:p>
    <w:p w:rsidR="00332C89" w:rsidRPr="006E0287" w:rsidRDefault="00332C89" w:rsidP="00332C89">
      <w:pPr>
        <w:spacing w:after="0" w:line="240" w:lineRule="auto"/>
        <w:ind w:firstLine="709"/>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Основные проблемы городского общественного транспорта: </w:t>
      </w:r>
    </w:p>
    <w:p w:rsidR="00332C89" w:rsidRPr="006E0287" w:rsidRDefault="00332C89" w:rsidP="00332C89">
      <w:pPr>
        <w:spacing w:after="0" w:line="240" w:lineRule="auto"/>
        <w:ind w:firstLine="709"/>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недостаточное количество транспорта большей вместимости. Рост числа автобусов малой вместимости усугубляет загруженность улично-дорожной сети, высокая наполняемость салонов не обеспечивает минимальный уровень комфортности поездок пассажиров, необходимые условия соблюдения безопасности; </w:t>
      </w:r>
    </w:p>
    <w:p w:rsidR="00332C89" w:rsidRPr="006E0287" w:rsidRDefault="00332C89" w:rsidP="00332C89">
      <w:pPr>
        <w:spacing w:after="0" w:line="240" w:lineRule="auto"/>
        <w:ind w:firstLine="709"/>
        <w:jc w:val="both"/>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-высокая изношенность подвижного состава;</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s="Tahoma"/>
          <w:color w:val="000000" w:themeColor="text1"/>
          <w:sz w:val="28"/>
          <w:szCs w:val="20"/>
        </w:rPr>
        <w:t>-необходимость оптимизации маршрутной сети.</w:t>
      </w:r>
    </w:p>
    <w:p w:rsidR="00332C89" w:rsidRPr="006E0287" w:rsidRDefault="00332C89" w:rsidP="00332C89">
      <w:pPr>
        <w:pStyle w:val="ac"/>
        <w:shd w:val="clear" w:color="auto" w:fill="FFFFFF"/>
        <w:spacing w:before="0" w:beforeAutospacing="0" w:after="0" w:afterAutospacing="0"/>
        <w:rPr>
          <w:b/>
          <w:color w:val="000000" w:themeColor="text1"/>
          <w:sz w:val="28"/>
          <w:szCs w:val="18"/>
        </w:rPr>
      </w:pPr>
    </w:p>
    <w:p w:rsidR="00332C89" w:rsidRPr="006E0287" w:rsidRDefault="00332C89" w:rsidP="00332C89">
      <w:pPr>
        <w:pStyle w:val="ac"/>
        <w:shd w:val="clear" w:color="auto" w:fill="FFFFFF"/>
        <w:spacing w:before="0" w:beforeAutospacing="0" w:after="0" w:afterAutospacing="0"/>
        <w:ind w:firstLine="709"/>
        <w:jc w:val="center"/>
        <w:rPr>
          <w:b/>
          <w:color w:val="000000" w:themeColor="text1"/>
          <w:sz w:val="28"/>
          <w:szCs w:val="18"/>
        </w:rPr>
      </w:pPr>
      <w:r w:rsidRPr="006E0287">
        <w:rPr>
          <w:b/>
          <w:color w:val="000000" w:themeColor="text1"/>
          <w:sz w:val="28"/>
          <w:szCs w:val="18"/>
        </w:rPr>
        <w:t>Междугородные и  пригородные перевозки.</w:t>
      </w:r>
    </w:p>
    <w:p w:rsidR="00332C89" w:rsidRPr="006E0287" w:rsidRDefault="00332C89" w:rsidP="00332C89">
      <w:pPr>
        <w:pStyle w:val="ac"/>
        <w:shd w:val="clear" w:color="auto" w:fill="FFFFFF"/>
        <w:spacing w:before="0" w:beforeAutospacing="0" w:after="0" w:afterAutospacing="0"/>
        <w:ind w:firstLine="709"/>
        <w:jc w:val="both"/>
        <w:rPr>
          <w:b/>
          <w:color w:val="000000" w:themeColor="text1"/>
          <w:sz w:val="28"/>
          <w:szCs w:val="18"/>
        </w:rPr>
      </w:pPr>
    </w:p>
    <w:p w:rsidR="00332C89" w:rsidRPr="006E0287" w:rsidRDefault="00332C89" w:rsidP="00332C89">
      <w:pPr>
        <w:pStyle w:val="ac"/>
        <w:shd w:val="clear" w:color="auto" w:fill="FFFFFF"/>
        <w:spacing w:before="0" w:beforeAutospacing="0" w:after="0" w:afterAutospacing="0"/>
        <w:ind w:firstLine="709"/>
        <w:jc w:val="both"/>
        <w:rPr>
          <w:rFonts w:cs="Arial"/>
          <w:color w:val="000000" w:themeColor="text1"/>
          <w:sz w:val="28"/>
          <w:szCs w:val="18"/>
        </w:rPr>
      </w:pPr>
      <w:r w:rsidRPr="006E0287">
        <w:rPr>
          <w:rFonts w:cs="Arial"/>
          <w:color w:val="000000" w:themeColor="text1"/>
          <w:sz w:val="28"/>
          <w:szCs w:val="18"/>
        </w:rPr>
        <w:t>Армавирский автовокзал ежедневно обслуживает 184 автобусных рейса междугороднего сообщения отправляя и принимая в среднем 1200 пассажиров в сутки. С городской автостанции ежедневно отправляются автобусы малой, средней и большой вместимости. Междугородные автобусы (большой вместимости) в качестве пункта отправления и прибытия используют городской автовокзал, расположенный в южной части Армавира.</w:t>
      </w:r>
    </w:p>
    <w:p w:rsidR="00332C89" w:rsidRPr="006E0287" w:rsidRDefault="00332C89" w:rsidP="00332C89">
      <w:pPr>
        <w:pStyle w:val="ac"/>
        <w:shd w:val="clear" w:color="auto" w:fill="FFFFFF"/>
        <w:spacing w:before="0" w:beforeAutospacing="0" w:after="0" w:afterAutospacing="0"/>
        <w:ind w:firstLine="709"/>
        <w:jc w:val="both"/>
        <w:rPr>
          <w:rFonts w:cs="Arial"/>
          <w:color w:val="000000" w:themeColor="text1"/>
          <w:sz w:val="28"/>
          <w:szCs w:val="18"/>
        </w:rPr>
      </w:pPr>
      <w:r w:rsidRPr="006E0287">
        <w:rPr>
          <w:rFonts w:cs="Arial"/>
          <w:color w:val="000000" w:themeColor="text1"/>
          <w:sz w:val="28"/>
          <w:szCs w:val="18"/>
        </w:rPr>
        <w:t>Согласно расписаниям движения с автостанции города Армавира ежедневно отправляется 367 автобусных  рейсов по 22 направлениям обслуживая пассажиропоток в среднем  3000 пассажиров в сутки.</w:t>
      </w:r>
    </w:p>
    <w:p w:rsidR="00332C89" w:rsidRPr="006E0287" w:rsidRDefault="00332C89" w:rsidP="00332C89">
      <w:pPr>
        <w:pStyle w:val="4"/>
        <w:shd w:val="clear" w:color="auto" w:fill="FFFFFF"/>
        <w:spacing w:before="0" w:line="240" w:lineRule="auto"/>
        <w:ind w:firstLine="709"/>
        <w:rPr>
          <w:rFonts w:ascii="Times New Roman" w:hAnsi="Times New Roman" w:cs="Tahoma"/>
          <w:i w:val="0"/>
          <w:color w:val="000000" w:themeColor="text1"/>
          <w:sz w:val="28"/>
          <w:szCs w:val="20"/>
        </w:rPr>
      </w:pPr>
    </w:p>
    <w:p w:rsidR="00332C89" w:rsidRPr="006E0287" w:rsidRDefault="00377252" w:rsidP="00332C89">
      <w:pPr>
        <w:pStyle w:val="4"/>
        <w:shd w:val="clear" w:color="auto" w:fill="FFFFFF"/>
        <w:spacing w:before="0" w:line="240" w:lineRule="auto"/>
        <w:ind w:firstLine="709"/>
        <w:jc w:val="center"/>
        <w:rPr>
          <w:rFonts w:ascii="Times New Roman" w:hAnsi="Times New Roman" w:cs="Tahoma"/>
          <w:i w:val="0"/>
          <w:color w:val="000000" w:themeColor="text1"/>
          <w:sz w:val="28"/>
          <w:szCs w:val="20"/>
        </w:rPr>
      </w:pPr>
      <w:r w:rsidRPr="006E0287">
        <w:rPr>
          <w:rFonts w:ascii="Times New Roman" w:hAnsi="Times New Roman" w:cs="Tahoma"/>
          <w:i w:val="0"/>
          <w:color w:val="000000" w:themeColor="text1"/>
          <w:sz w:val="28"/>
          <w:szCs w:val="20"/>
        </w:rPr>
        <w:t>Городской наземный э</w:t>
      </w:r>
      <w:r w:rsidR="00332C89" w:rsidRPr="006E0287">
        <w:rPr>
          <w:rFonts w:ascii="Times New Roman" w:hAnsi="Times New Roman" w:cs="Tahoma"/>
          <w:i w:val="0"/>
          <w:color w:val="000000" w:themeColor="text1"/>
          <w:sz w:val="28"/>
          <w:szCs w:val="20"/>
        </w:rPr>
        <w:t>лектрический транспорт</w:t>
      </w:r>
    </w:p>
    <w:p w:rsidR="00332C89" w:rsidRPr="006E0287" w:rsidRDefault="00332C89" w:rsidP="00332C89">
      <w:pPr>
        <w:spacing w:after="0" w:line="240" w:lineRule="auto"/>
      </w:pPr>
    </w:p>
    <w:p w:rsidR="00332C89" w:rsidRPr="006E0287" w:rsidRDefault="00332C89" w:rsidP="00332C89">
      <w:pPr>
        <w:shd w:val="clear" w:color="auto" w:fill="FFFFFF"/>
        <w:spacing w:after="0" w:line="240" w:lineRule="auto"/>
        <w:ind w:firstLine="709"/>
        <w:jc w:val="both"/>
        <w:textAlignment w:val="baseline"/>
        <w:rPr>
          <w:rFonts w:ascii="Times New Roman" w:hAnsi="Times New Roman" w:cs="Tahoma"/>
          <w:color w:val="000000" w:themeColor="text1"/>
          <w:sz w:val="28"/>
          <w:szCs w:val="20"/>
        </w:rPr>
      </w:pPr>
      <w:r w:rsidRPr="006E0287">
        <w:rPr>
          <w:rFonts w:ascii="Times New Roman" w:hAnsi="Times New Roman"/>
          <w:color w:val="000000" w:themeColor="text1"/>
          <w:sz w:val="28"/>
          <w:szCs w:val="28"/>
        </w:rPr>
        <w:t>На территории муниципального образования город Армавир с 1973 года осуществляет пассажирские перевозки муниципальное предприятие города Армавира «Троллейбусное управление». Предприятие являетс</w:t>
      </w:r>
      <w:r w:rsidR="00F6657F" w:rsidRPr="006E0287">
        <w:rPr>
          <w:rFonts w:ascii="Times New Roman" w:hAnsi="Times New Roman"/>
          <w:color w:val="000000" w:themeColor="text1"/>
          <w:sz w:val="28"/>
          <w:szCs w:val="28"/>
        </w:rPr>
        <w:t>я одним из основных перевозчиков</w:t>
      </w:r>
      <w:r w:rsidRPr="006E0287">
        <w:rPr>
          <w:rFonts w:ascii="Times New Roman" w:hAnsi="Times New Roman"/>
          <w:color w:val="000000" w:themeColor="text1"/>
          <w:sz w:val="28"/>
          <w:szCs w:val="28"/>
        </w:rPr>
        <w:t xml:space="preserve"> пассажиров на городских муниципальных маршрутах, осуществляет социально значимые пассажирские перевозки в том числе, незащищенных слоев населения: инвалидов, пенсионеров, школьников, студентов и др., перевозит около 4 млн. пассажиров в год. Общая протяженность троллейбусных маршрутов на территории муниципального образования город Армавир составляет 36,7 км.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Ранее объем перевозок составлял более 50%  всех городских пассажирских перевозок, однако в последние го</w:t>
      </w:r>
      <w:r w:rsidR="007002C2" w:rsidRPr="006E0287">
        <w:rPr>
          <w:rFonts w:ascii="Times New Roman" w:hAnsi="Times New Roman"/>
          <w:color w:val="000000" w:themeColor="text1"/>
          <w:sz w:val="28"/>
          <w:szCs w:val="28"/>
        </w:rPr>
        <w:t>ды  ежегодно сокращался и в 2016</w:t>
      </w:r>
      <w:r w:rsidRPr="006E0287">
        <w:rPr>
          <w:rFonts w:ascii="Times New Roman" w:hAnsi="Times New Roman"/>
          <w:color w:val="000000" w:themeColor="text1"/>
          <w:sz w:val="28"/>
          <w:szCs w:val="28"/>
        </w:rPr>
        <w:t xml:space="preserve"> году составил 26,9%.  </w:t>
      </w:r>
    </w:p>
    <w:p w:rsidR="001E0D6B" w:rsidRPr="006E0287" w:rsidRDefault="001E0D6B" w:rsidP="00377252">
      <w:pPr>
        <w:spacing w:after="0" w:line="240" w:lineRule="auto"/>
        <w:rPr>
          <w:rFonts w:ascii="Times New Roman" w:eastAsia="Times New Roman" w:hAnsi="Times New Roman" w:cs="Arial"/>
          <w:b/>
          <w:color w:val="000000" w:themeColor="text1"/>
          <w:sz w:val="28"/>
          <w:szCs w:val="23"/>
        </w:rPr>
      </w:pPr>
    </w:p>
    <w:p w:rsidR="00332C89" w:rsidRPr="006E0287" w:rsidRDefault="00DD0BEC" w:rsidP="00332C89">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2</w:t>
      </w:r>
      <w:r w:rsidR="00332C89" w:rsidRPr="006E0287">
        <w:rPr>
          <w:rFonts w:ascii="Times New Roman" w:eastAsia="Times New Roman" w:hAnsi="Times New Roman" w:cs="Arial"/>
          <w:b/>
          <w:color w:val="000000" w:themeColor="text1"/>
          <w:sz w:val="28"/>
          <w:szCs w:val="23"/>
        </w:rPr>
        <w:t>.4 Характеристика сети дорог муниципального образования город Армавир, оценка качества содержания дорог.</w:t>
      </w:r>
    </w:p>
    <w:p w:rsidR="00F56AE5" w:rsidRPr="006E0287" w:rsidRDefault="00F56AE5" w:rsidP="00332C89">
      <w:pPr>
        <w:spacing w:after="0" w:line="240" w:lineRule="auto"/>
        <w:jc w:val="center"/>
        <w:rPr>
          <w:rFonts w:ascii="Times New Roman" w:eastAsia="Times New Roman" w:hAnsi="Times New Roman" w:cs="Arial"/>
          <w:b/>
          <w:color w:val="000000" w:themeColor="text1"/>
          <w:sz w:val="28"/>
          <w:szCs w:val="23"/>
        </w:rPr>
      </w:pPr>
    </w:p>
    <w:p w:rsidR="0030576A" w:rsidRPr="006E0287" w:rsidRDefault="00C464A2" w:rsidP="00C464A2">
      <w:pPr>
        <w:spacing w:after="0" w:line="240" w:lineRule="auto"/>
        <w:ind w:firstLine="720"/>
        <w:jc w:val="both"/>
        <w:rPr>
          <w:rFonts w:ascii="Times New Roman" w:eastAsia="Arial Unicode MS" w:hAnsi="Times New Roman" w:cs="Tahoma"/>
          <w:color w:val="000000" w:themeColor="text1"/>
          <w:sz w:val="28"/>
          <w:szCs w:val="28"/>
        </w:rPr>
      </w:pPr>
      <w:r w:rsidRPr="006E0287">
        <w:rPr>
          <w:rFonts w:ascii="Times New Roman" w:eastAsia="Arial Unicode MS" w:hAnsi="Times New Roman" w:cs="Tahoma"/>
          <w:color w:val="000000" w:themeColor="text1"/>
          <w:sz w:val="28"/>
          <w:szCs w:val="28"/>
        </w:rPr>
        <w:t>Внешняя автодорожная сеть  представлена автодорогой федерального значения Ростов-на-Дону-Махачкала-Баку («Кавказ»</w:t>
      </w:r>
      <w:r w:rsidRPr="006E0287">
        <w:rPr>
          <w:rFonts w:ascii="Times New Roman" w:eastAsia="Times New Roman" w:hAnsi="Times New Roman" w:cs="Times New Roman"/>
          <w:color w:val="000000" w:themeColor="text1"/>
          <w:sz w:val="28"/>
          <w:szCs w:val="28"/>
        </w:rPr>
        <w:t xml:space="preserve"> 28,3</w:t>
      </w:r>
      <w:r w:rsidRPr="006E0287">
        <w:rPr>
          <w:rFonts w:ascii="Times New Roman" w:hAnsi="Times New Roman"/>
          <w:color w:val="000000" w:themeColor="text1"/>
          <w:sz w:val="28"/>
          <w:szCs w:val="28"/>
        </w:rPr>
        <w:t>км</w:t>
      </w:r>
      <w:r w:rsidRPr="006E0287">
        <w:rPr>
          <w:rFonts w:ascii="Times New Roman" w:eastAsia="Arial Unicode MS" w:hAnsi="Times New Roman" w:cs="Tahoma"/>
          <w:color w:val="000000" w:themeColor="text1"/>
          <w:sz w:val="28"/>
          <w:szCs w:val="28"/>
        </w:rPr>
        <w:t xml:space="preserve">), проходящей в непосредственной близости от Армавира, автодорогой федерального значения, примыкающей к ФАД «Кавказ» - Майкоп-Усть-Лабинск-Кореновск, а также </w:t>
      </w:r>
      <w:r w:rsidRPr="006E0287">
        <w:rPr>
          <w:rFonts w:ascii="Times New Roman" w:eastAsia="Arial Unicode MS" w:hAnsi="Times New Roman" w:cs="Tahoma"/>
          <w:color w:val="000000" w:themeColor="text1"/>
          <w:sz w:val="28"/>
          <w:szCs w:val="28"/>
        </w:rPr>
        <w:lastRenderedPageBreak/>
        <w:t xml:space="preserve">автодорогами территориального значения: Армавир-Советская-Отрадная, Армавир-Новокубанск-Гулькевичи-Кропоткин, Армавир-Коноково-Успенское, Армавир-ФАД «Кавказ»-Курганинск-Усть-Лабинск-Краснодар. </w:t>
      </w:r>
    </w:p>
    <w:p w:rsidR="0030576A" w:rsidRPr="006E0287" w:rsidRDefault="00C464A2" w:rsidP="00C464A2">
      <w:pPr>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Протяженность автомобильных дорог общего пользования регионального значения, проходящих по территории муниципального образования город Армавир составляет </w:t>
      </w:r>
      <w:smartTag w:uri="urn:schemas-microsoft-com:office:smarttags" w:element="metricconverter">
        <w:smartTagPr>
          <w:attr w:name="ProductID" w:val="35,4 км"/>
        </w:smartTagPr>
        <w:r w:rsidRPr="006E0287">
          <w:rPr>
            <w:rFonts w:ascii="Times New Roman" w:eastAsia="Times New Roman" w:hAnsi="Times New Roman" w:cs="Times New Roman"/>
            <w:color w:val="000000" w:themeColor="text1"/>
            <w:sz w:val="28"/>
            <w:szCs w:val="28"/>
          </w:rPr>
          <w:t>35,4 км</w:t>
        </w:r>
      </w:smartTag>
      <w:r w:rsidRPr="006E0287">
        <w:rPr>
          <w:rFonts w:ascii="Times New Roman" w:eastAsia="Times New Roman" w:hAnsi="Times New Roman" w:cs="Times New Roman"/>
          <w:color w:val="000000" w:themeColor="text1"/>
          <w:sz w:val="28"/>
          <w:szCs w:val="28"/>
        </w:rPr>
        <w:t xml:space="preserve">, в том числе с асфальтобетонным покрытием </w:t>
      </w:r>
      <w:smartTag w:uri="urn:schemas-microsoft-com:office:smarttags" w:element="metricconverter">
        <w:smartTagPr>
          <w:attr w:name="ProductID" w:val="30,63 км"/>
        </w:smartTagPr>
        <w:r w:rsidRPr="006E0287">
          <w:rPr>
            <w:rFonts w:ascii="Times New Roman" w:eastAsia="Times New Roman" w:hAnsi="Times New Roman" w:cs="Times New Roman"/>
            <w:color w:val="000000" w:themeColor="text1"/>
            <w:sz w:val="28"/>
            <w:szCs w:val="28"/>
          </w:rPr>
          <w:t>30,63 км</w:t>
        </w:r>
      </w:smartTag>
      <w:r w:rsidRPr="006E0287">
        <w:rPr>
          <w:rFonts w:ascii="Times New Roman" w:eastAsia="Times New Roman" w:hAnsi="Times New Roman" w:cs="Times New Roman"/>
          <w:color w:val="000000" w:themeColor="text1"/>
          <w:sz w:val="28"/>
          <w:szCs w:val="28"/>
        </w:rPr>
        <w:t xml:space="preserve">, гравийные – </w:t>
      </w:r>
      <w:smartTag w:uri="urn:schemas-microsoft-com:office:smarttags" w:element="metricconverter">
        <w:smartTagPr>
          <w:attr w:name="ProductID" w:val="4,77 км"/>
        </w:smartTagPr>
        <w:r w:rsidRPr="006E0287">
          <w:rPr>
            <w:rFonts w:ascii="Times New Roman" w:eastAsia="Times New Roman" w:hAnsi="Times New Roman" w:cs="Times New Roman"/>
            <w:color w:val="000000" w:themeColor="text1"/>
            <w:sz w:val="28"/>
            <w:szCs w:val="28"/>
          </w:rPr>
          <w:t>4,77 км</w:t>
        </w:r>
      </w:smartTag>
      <w:r w:rsidRPr="006E0287">
        <w:rPr>
          <w:rFonts w:ascii="Times New Roman" w:eastAsia="Times New Roman" w:hAnsi="Times New Roman" w:cs="Times New Roman"/>
          <w:color w:val="000000" w:themeColor="text1"/>
          <w:sz w:val="28"/>
          <w:szCs w:val="28"/>
        </w:rPr>
        <w:t xml:space="preserve"> (15,6 %). </w:t>
      </w:r>
    </w:p>
    <w:p w:rsidR="00C464A2" w:rsidRPr="006E0287" w:rsidRDefault="00C464A2" w:rsidP="00C464A2">
      <w:pPr>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Протяженность автомобильных дорог общего пользования местного значения, проходящих по территории муниципального образования город Армавир -  338,4км.</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Плотность сети автомобильных дорог общего пользования на территории муниципального образования город Армавир составляет 1,193 км/кв. км, что в два раза превышает среднекраевое значение (0,508 км/кв. км). При плотности населения 751 чел./кв. км (среднее значение по краю - 68,105 чел./кв. км) на каждого жителя района приходится </w:t>
      </w:r>
      <w:smartTag w:uri="urn:schemas-microsoft-com:office:smarttags" w:element="metricconverter">
        <w:smartTagPr>
          <w:attr w:name="ProductID" w:val="0,002 км"/>
        </w:smartTagPr>
        <w:r w:rsidRPr="006E0287">
          <w:rPr>
            <w:rFonts w:ascii="Times New Roman" w:eastAsia="Times New Roman" w:hAnsi="Times New Roman" w:cs="Times New Roman"/>
            <w:color w:val="000000" w:themeColor="text1"/>
            <w:sz w:val="28"/>
            <w:szCs w:val="28"/>
          </w:rPr>
          <w:t>0,002 км</w:t>
        </w:r>
      </w:smartTag>
      <w:r w:rsidRPr="006E0287">
        <w:rPr>
          <w:rFonts w:ascii="Times New Roman" w:eastAsia="Times New Roman" w:hAnsi="Times New Roman" w:cs="Times New Roman"/>
          <w:color w:val="000000" w:themeColor="text1"/>
          <w:sz w:val="28"/>
          <w:szCs w:val="28"/>
        </w:rPr>
        <w:t xml:space="preserve"> автомобильных дорог общего пользования, что меньше среднекраевого показателя (0,007 км/чел.).</w:t>
      </w:r>
    </w:p>
    <w:p w:rsidR="00C464A2" w:rsidRPr="006E0287" w:rsidRDefault="00C464A2" w:rsidP="00C464A2">
      <w:pPr>
        <w:spacing w:after="0" w:line="240" w:lineRule="auto"/>
        <w:ind w:left="132" w:firstLine="435"/>
        <w:jc w:val="both"/>
        <w:rPr>
          <w:rFonts w:ascii="Times New Roman" w:eastAsia="Arial Unicode MS" w:hAnsi="Times New Roman" w:cs="Tahoma"/>
          <w:color w:val="000000" w:themeColor="text1"/>
          <w:sz w:val="28"/>
          <w:szCs w:val="28"/>
        </w:rPr>
      </w:pPr>
      <w:r w:rsidRPr="006E0287">
        <w:rPr>
          <w:rFonts w:ascii="Times New Roman" w:eastAsia="Arial Unicode MS" w:hAnsi="Times New Roman" w:cs="Tahoma"/>
          <w:color w:val="000000" w:themeColor="text1"/>
          <w:sz w:val="28"/>
          <w:szCs w:val="28"/>
        </w:rPr>
        <w:t>По автодорогам внешней сети осуществляется автобусное сообщение с населенными пунктами прилегающих муниципальных образований и с городом Краснодаром. Все пассажирские перевозки осуществляются с Армавирского автовокзала на ул.Ефремова  и автостанции на ул. Мира.</w:t>
      </w:r>
    </w:p>
    <w:p w:rsidR="00C464A2" w:rsidRPr="006E0287" w:rsidRDefault="00C464A2" w:rsidP="00C464A2">
      <w:pPr>
        <w:spacing w:after="0" w:line="240" w:lineRule="auto"/>
        <w:ind w:left="132" w:firstLine="435"/>
        <w:jc w:val="both"/>
        <w:rPr>
          <w:rFonts w:ascii="Times New Roman" w:eastAsia="Arial Unicode MS" w:hAnsi="Times New Roman" w:cs="Tahoma"/>
          <w:color w:val="000000" w:themeColor="text1"/>
          <w:sz w:val="28"/>
          <w:szCs w:val="28"/>
        </w:rPr>
      </w:pPr>
      <w:r w:rsidRPr="006E0287">
        <w:rPr>
          <w:rFonts w:ascii="Times New Roman" w:eastAsia="Arial Unicode MS" w:hAnsi="Times New Roman" w:cs="Tahoma"/>
          <w:color w:val="000000" w:themeColor="text1"/>
          <w:sz w:val="28"/>
          <w:szCs w:val="28"/>
        </w:rPr>
        <w:t>Магистральные улицы муниципального образования город Армавир имеют выходы на внешние дороги.</w:t>
      </w:r>
    </w:p>
    <w:p w:rsidR="00C464A2" w:rsidRPr="006E0287" w:rsidRDefault="00C464A2" w:rsidP="00C464A2">
      <w:pPr>
        <w:spacing w:after="0" w:line="240" w:lineRule="auto"/>
        <w:ind w:left="132" w:firstLine="435"/>
        <w:jc w:val="both"/>
        <w:rPr>
          <w:rFonts w:ascii="Times New Roman" w:eastAsia="Arial Unicode MS" w:hAnsi="Times New Roman" w:cs="Tahoma"/>
          <w:color w:val="000000" w:themeColor="text1"/>
          <w:sz w:val="28"/>
          <w:szCs w:val="28"/>
        </w:rPr>
      </w:pPr>
      <w:r w:rsidRPr="006E0287">
        <w:rPr>
          <w:rFonts w:ascii="Times New Roman" w:eastAsia="Arial Unicode MS" w:hAnsi="Times New Roman" w:cs="Tahoma"/>
          <w:color w:val="000000" w:themeColor="text1"/>
          <w:sz w:val="28"/>
          <w:szCs w:val="28"/>
        </w:rPr>
        <w:t>В настоящее время маршруты автобусного сообщения с городом Краснодаром проходят через город Кропоткин, путь за счёт этого удлиняется и, соответственно, увеличивается время в пути.</w:t>
      </w:r>
    </w:p>
    <w:p w:rsidR="00C464A2" w:rsidRPr="006E0287" w:rsidRDefault="00C464A2" w:rsidP="00C464A2">
      <w:pPr>
        <w:spacing w:after="0" w:line="240" w:lineRule="auto"/>
        <w:ind w:left="120" w:firstLine="447"/>
        <w:jc w:val="both"/>
        <w:rPr>
          <w:rFonts w:ascii="Times New Roman" w:eastAsia="Times New Roman" w:hAnsi="Times New Roman" w:cs="Times New Roman"/>
          <w:color w:val="000000" w:themeColor="text1"/>
          <w:sz w:val="28"/>
          <w:szCs w:val="28"/>
        </w:rPr>
      </w:pPr>
      <w:r w:rsidRPr="006E0287">
        <w:rPr>
          <w:rFonts w:ascii="Times New Roman" w:eastAsia="Arial Unicode MS" w:hAnsi="Times New Roman" w:cs="Tahoma"/>
          <w:color w:val="000000" w:themeColor="text1"/>
          <w:sz w:val="28"/>
          <w:szCs w:val="28"/>
        </w:rPr>
        <w:t>Отсутствует также прямая связь с городом Ставрополем, она осуществляется только через город Невинномысск, что также существенно удлиняет путь.</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Основу существующей улично-дорожной сети города составляют улицы, идущие параллельно и перпендикулярно железнодорожной линии Ростов-на-Дону - Минеральные Воды – Махачкала - Баку, обеспечивающие связи жилых районов с центром города, железнодорожным</w:t>
      </w:r>
      <w:r w:rsidRPr="006E0287">
        <w:rPr>
          <w:rFonts w:ascii="Times New Roman" w:hAnsi="Times New Roman"/>
          <w:color w:val="000000" w:themeColor="text1"/>
          <w:sz w:val="28"/>
          <w:szCs w:val="28"/>
        </w:rPr>
        <w:t>и</w:t>
      </w:r>
      <w:r w:rsidRPr="006E0287">
        <w:rPr>
          <w:rFonts w:ascii="Times New Roman" w:eastAsia="Times New Roman" w:hAnsi="Times New Roman" w:cs="Times New Roman"/>
          <w:color w:val="000000" w:themeColor="text1"/>
          <w:sz w:val="28"/>
          <w:szCs w:val="28"/>
        </w:rPr>
        <w:t xml:space="preserve"> во</w:t>
      </w:r>
      <w:r w:rsidRPr="006E0287">
        <w:rPr>
          <w:rFonts w:ascii="Times New Roman" w:hAnsi="Times New Roman"/>
          <w:color w:val="000000" w:themeColor="text1"/>
          <w:sz w:val="28"/>
          <w:szCs w:val="28"/>
        </w:rPr>
        <w:t>кзала</w:t>
      </w:r>
      <w:r w:rsidRPr="006E0287">
        <w:rPr>
          <w:rFonts w:ascii="Times New Roman" w:eastAsia="Times New Roman" w:hAnsi="Times New Roman" w:cs="Times New Roman"/>
          <w:color w:val="000000" w:themeColor="text1"/>
          <w:sz w:val="28"/>
          <w:szCs w:val="28"/>
        </w:rPr>
        <w:t>м</w:t>
      </w:r>
      <w:r w:rsidRPr="006E0287">
        <w:rPr>
          <w:rFonts w:ascii="Times New Roman" w:hAnsi="Times New Roman"/>
          <w:color w:val="000000" w:themeColor="text1"/>
          <w:sz w:val="28"/>
          <w:szCs w:val="28"/>
        </w:rPr>
        <w:t>и</w:t>
      </w:r>
      <w:r w:rsidRPr="006E0287">
        <w:rPr>
          <w:rFonts w:ascii="Times New Roman" w:eastAsia="Times New Roman" w:hAnsi="Times New Roman" w:cs="Times New Roman"/>
          <w:color w:val="000000" w:themeColor="text1"/>
          <w:sz w:val="28"/>
          <w:szCs w:val="28"/>
        </w:rPr>
        <w:t xml:space="preserve"> и основными промышленными предприятиями. </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Планировка улично-дорожной сети по своему начертанию прямоугольная, система застройки квартальная с частой сеткой улиц.</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Общая площадь улично-дорожной сети – 4 905,0 тыс. м2, в т.ч. усовершенствованное покрытие – 1 971,0 тыс. м2, гравийное покрытие – 2 934,0 тыс. м2.</w:t>
      </w:r>
    </w:p>
    <w:p w:rsidR="007A1CF4" w:rsidRPr="006E0287" w:rsidRDefault="007A1CF4" w:rsidP="007A1CF4">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Магистральные улицы -  транспортные артерии города, кото</w:t>
      </w:r>
      <w:r w:rsidRPr="006E0287">
        <w:rPr>
          <w:rFonts w:ascii="Times New Roman" w:hAnsi="Times New Roman" w:cs="Arial"/>
          <w:color w:val="000000" w:themeColor="text1"/>
          <w:sz w:val="28"/>
        </w:rPr>
        <w:softHyphen/>
        <w:t xml:space="preserve">рые принимают на себя до 80% его движения. На магистральных улицах преобладают легковые и грузопассажирские автомобили. Развязки с другими дорогами осуществляются в единой плоскости регулирования движения с помощью 52 автоматических светофорных объектов. Пешеходное движение осуществляется с пересечением улиц. Ширина магистральных улиц – 50 -70 м. </w:t>
      </w:r>
      <w:r w:rsidRPr="006E0287">
        <w:rPr>
          <w:rFonts w:ascii="Times New Roman" w:hAnsi="Times New Roman" w:cs="Arial"/>
          <w:color w:val="000000" w:themeColor="text1"/>
          <w:sz w:val="28"/>
        </w:rPr>
        <w:lastRenderedPageBreak/>
        <w:t xml:space="preserve">Уклон - до 3%. Магистральные улицы районного значения предназначены для передвижения по территории жилых районов. Улицы и дороги местного движения - жилые улицы, проезды решают задачи сбора транспортного потока для вывода на более крупные магистрали. Их ширина – 20-30 м, проезжая часть составляет около 10 м, уклоны улиц доходят до 7%. Пешеходные дороги (тротуары) - эти дороги выделены в самостоятельную систему путепроводов. Ширина тротуаров внутри микрорайонов составляет 1,5 - 2 м. Тротуары окаймляющих улиц и скоростных городских дорог шириной от 3 до 12 м отделяются от скоростных городских дорог защитной лесополосой из 2 - 3 деревьев, шириной 2—15 м. </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На основе анализа фактической ситуации, сложившейся в городе, принята следующая классификация улиц:</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I. Магистральные улицы и дороги общего пользования: Ефремова, Кирова, Шоссейная, Мира, Р. Люксембург, Урицкого, Советской Армии, Новороссийская. Из них дорогами регулируемого движения являются: Ефремова, Кирова, Шоссейная (дорога непрерывного движения), Мира, Р. Люксембург, Урицкого, Советской Армии, Новороссийская..</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II. Магистральные улицы и дороги местного значения: Жукова, Тургенева (до Ефремова), Кропоткина, Лавриненко, Краснодарская, К. Маркса, Шмидта, Маркова, Володарского (на участке от Ефремова до Новороссийской), Каспарова.</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Магистральные улицы и дороги местного значения: ул. Ефремова, ул. Урицкого, ул. Каспарова и ул. Р. Люксембург, на участке от Ефремова до перехода в ул. Шоссейную, а после перехода, ул. Шоссейная - принимаются как основные дороги с грузовым движением.</w:t>
      </w:r>
    </w:p>
    <w:p w:rsidR="0030576A" w:rsidRPr="006E0287" w:rsidRDefault="00C464A2" w:rsidP="0030576A">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Улица Ефремова, связывающая два планировочных района города, имеет выход на западе на автодорогу федерального значения Ростов-на-Дону - Махачкала, а на северо-востоке она вливается в систему автомобильных дорог местного значения, идущих в город Новокубанск.</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Пересечение улицы </w:t>
      </w:r>
      <w:r w:rsidRPr="006E0287">
        <w:rPr>
          <w:rFonts w:ascii="Times New Roman" w:hAnsi="Times New Roman"/>
          <w:color w:val="000000" w:themeColor="text1"/>
          <w:sz w:val="28"/>
          <w:szCs w:val="28"/>
        </w:rPr>
        <w:t xml:space="preserve">Ефремова </w:t>
      </w:r>
      <w:r w:rsidRPr="006E0287">
        <w:rPr>
          <w:rFonts w:ascii="Times New Roman" w:eastAsia="Times New Roman" w:hAnsi="Times New Roman" w:cs="Times New Roman"/>
          <w:color w:val="000000" w:themeColor="text1"/>
          <w:sz w:val="28"/>
          <w:szCs w:val="28"/>
        </w:rPr>
        <w:t>с железнодорожной магистралью Ростов-на-Дону - Махачкала осуществляет</w:t>
      </w:r>
      <w:r w:rsidRPr="006E0287">
        <w:rPr>
          <w:rFonts w:ascii="Times New Roman" w:hAnsi="Times New Roman"/>
          <w:color w:val="000000" w:themeColor="text1"/>
          <w:sz w:val="28"/>
          <w:szCs w:val="28"/>
        </w:rPr>
        <w:t>ся в двух уровнях по путепроводам, расположенным</w:t>
      </w:r>
      <w:r w:rsidRPr="006E0287">
        <w:rPr>
          <w:rFonts w:ascii="Times New Roman" w:eastAsia="Times New Roman" w:hAnsi="Times New Roman" w:cs="Times New Roman"/>
          <w:color w:val="000000" w:themeColor="text1"/>
          <w:sz w:val="28"/>
          <w:szCs w:val="28"/>
        </w:rPr>
        <w:t xml:space="preserve"> в горловине станции Армавир-</w:t>
      </w:r>
      <w:r w:rsidRPr="006E0287">
        <w:rPr>
          <w:rFonts w:ascii="Times New Roman" w:hAnsi="Times New Roman"/>
          <w:color w:val="000000" w:themeColor="text1"/>
          <w:sz w:val="28"/>
          <w:szCs w:val="28"/>
        </w:rPr>
        <w:t>I. Проезжая часть на путепроводах имеет 4</w:t>
      </w:r>
      <w:r w:rsidRPr="006E0287">
        <w:rPr>
          <w:rFonts w:ascii="Times New Roman" w:eastAsia="Times New Roman" w:hAnsi="Times New Roman" w:cs="Times New Roman"/>
          <w:color w:val="000000" w:themeColor="text1"/>
          <w:sz w:val="28"/>
          <w:szCs w:val="28"/>
        </w:rPr>
        <w:t xml:space="preserve"> полосы движения, на подходе к путепроводу проезжая часть имеет 4 полосы движения. Ширина улицы в красных линиях колеблется от </w:t>
      </w:r>
      <w:smartTag w:uri="urn:schemas-microsoft-com:office:smarttags" w:element="metricconverter">
        <w:smartTagPr>
          <w:attr w:name="ProductID" w:val="115 м"/>
        </w:smartTagPr>
        <w:r w:rsidRPr="006E0287">
          <w:rPr>
            <w:rFonts w:ascii="Times New Roman" w:eastAsia="Times New Roman" w:hAnsi="Times New Roman" w:cs="Times New Roman"/>
            <w:color w:val="000000" w:themeColor="text1"/>
            <w:sz w:val="28"/>
            <w:szCs w:val="28"/>
          </w:rPr>
          <w:t>115 м</w:t>
        </w:r>
      </w:smartTag>
      <w:r w:rsidRPr="006E0287">
        <w:rPr>
          <w:rFonts w:ascii="Times New Roman" w:eastAsia="Times New Roman" w:hAnsi="Times New Roman" w:cs="Times New Roman"/>
          <w:color w:val="000000" w:themeColor="text1"/>
          <w:sz w:val="28"/>
          <w:szCs w:val="28"/>
        </w:rPr>
        <w:t xml:space="preserve"> до </w:t>
      </w:r>
      <w:smartTag w:uri="urn:schemas-microsoft-com:office:smarttags" w:element="metricconverter">
        <w:smartTagPr>
          <w:attr w:name="ProductID" w:val="22 м"/>
        </w:smartTagPr>
        <w:r w:rsidRPr="006E0287">
          <w:rPr>
            <w:rFonts w:ascii="Times New Roman" w:eastAsia="Times New Roman" w:hAnsi="Times New Roman" w:cs="Times New Roman"/>
            <w:color w:val="000000" w:themeColor="text1"/>
            <w:sz w:val="28"/>
            <w:szCs w:val="28"/>
          </w:rPr>
          <w:t>22 м</w:t>
        </w:r>
      </w:smartTag>
      <w:r w:rsidRPr="006E0287">
        <w:rPr>
          <w:rFonts w:ascii="Times New Roman" w:eastAsia="Times New Roman" w:hAnsi="Times New Roman" w:cs="Times New Roman"/>
          <w:color w:val="000000" w:themeColor="text1"/>
          <w:sz w:val="28"/>
          <w:szCs w:val="28"/>
        </w:rPr>
        <w:t>, ширина проезжей части переменная.</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Улица Кирова, связывающая части города, соединяет элементы центра, является одной из главных центральных улиц города. Пересечение улицы с железнодорожной линией осуществляется в 2-х уровнях тоннелем. Ширина улицы в красных линиях в Северо-Восточном районе – переменная, в Юго-Западном – от 70 до </w:t>
      </w:r>
      <w:smartTag w:uri="urn:schemas-microsoft-com:office:smarttags" w:element="metricconverter">
        <w:smartTagPr>
          <w:attr w:name="ProductID" w:val="85 метров"/>
        </w:smartTagPr>
        <w:r w:rsidRPr="006E0287">
          <w:rPr>
            <w:rFonts w:ascii="Times New Roman" w:eastAsia="Times New Roman" w:hAnsi="Times New Roman" w:cs="Times New Roman"/>
            <w:color w:val="000000" w:themeColor="text1"/>
            <w:sz w:val="28"/>
            <w:szCs w:val="28"/>
          </w:rPr>
          <w:t>85 метров</w:t>
        </w:r>
      </w:smartTag>
      <w:r w:rsidRPr="006E0287">
        <w:rPr>
          <w:rFonts w:ascii="Times New Roman" w:eastAsia="Times New Roman" w:hAnsi="Times New Roman" w:cs="Times New Roman"/>
          <w:color w:val="000000" w:themeColor="text1"/>
          <w:sz w:val="28"/>
          <w:szCs w:val="28"/>
        </w:rPr>
        <w:t>, ширин</w:t>
      </w:r>
      <w:r w:rsidRPr="006E0287">
        <w:rPr>
          <w:rFonts w:ascii="Times New Roman" w:hAnsi="Times New Roman"/>
          <w:color w:val="000000" w:themeColor="text1"/>
          <w:sz w:val="28"/>
          <w:szCs w:val="28"/>
        </w:rPr>
        <w:t xml:space="preserve">а проезжей части переменная и </w:t>
      </w:r>
      <w:r w:rsidRPr="006E0287">
        <w:rPr>
          <w:rFonts w:ascii="Times New Roman" w:eastAsia="Times New Roman" w:hAnsi="Times New Roman" w:cs="Times New Roman"/>
          <w:color w:val="000000" w:themeColor="text1"/>
          <w:sz w:val="28"/>
          <w:szCs w:val="28"/>
        </w:rPr>
        <w:t>отвечает техническим параметрам.</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Магистралями в Северо-Восточном районе города являются ул. Мира, ул. Розы Люксембург – и главная улица города ул. Ленина, с пешеходным движением в центральной части города.</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lastRenderedPageBreak/>
        <w:t xml:space="preserve">Улица Урицкого, связывающая планировочные районы города, является одной из магистралей центра. Пересечение улицы с линией железной дороги осуществляется в разных уровнях по путепроводу, проезжая часть которого имеет 2 полосы, проезжая часть улицы на подходе к путепроводу – 3 полосы. Ширина улицы в красных линиях составляет от 20 до </w:t>
      </w:r>
      <w:smartTag w:uri="urn:schemas-microsoft-com:office:smarttags" w:element="metricconverter">
        <w:smartTagPr>
          <w:attr w:name="ProductID" w:val="30 метров"/>
        </w:smartTagPr>
        <w:r w:rsidRPr="006E0287">
          <w:rPr>
            <w:rFonts w:ascii="Times New Roman" w:eastAsia="Times New Roman" w:hAnsi="Times New Roman" w:cs="Times New Roman"/>
            <w:color w:val="000000" w:themeColor="text1"/>
            <w:sz w:val="28"/>
            <w:szCs w:val="28"/>
          </w:rPr>
          <w:t>30 метров</w:t>
        </w:r>
      </w:smartTag>
      <w:r w:rsidRPr="006E0287">
        <w:rPr>
          <w:rFonts w:ascii="Times New Roman" w:eastAsia="Times New Roman" w:hAnsi="Times New Roman" w:cs="Times New Roman"/>
          <w:color w:val="000000" w:themeColor="text1"/>
          <w:sz w:val="28"/>
          <w:szCs w:val="28"/>
        </w:rPr>
        <w:t>.</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Магистральными улицами в Юго-Западном районе города являются ул. Тургенева и ул. Советской Армии, трассы которых проходят параллельно железнодорожной линии Ростов-на-Дону - Махачкала. Эти улицы связывают железнодорожные станции Армавир-I и Армавир-II с жилыми районами и промзонами. Ширина улиц в красных линиях – 70-</w:t>
      </w:r>
      <w:smartTag w:uri="urn:schemas-microsoft-com:office:smarttags" w:element="metricconverter">
        <w:smartTagPr>
          <w:attr w:name="ProductID" w:val="20 метров"/>
        </w:smartTagPr>
        <w:r w:rsidRPr="006E0287">
          <w:rPr>
            <w:rFonts w:ascii="Times New Roman" w:eastAsia="Times New Roman" w:hAnsi="Times New Roman" w:cs="Times New Roman"/>
            <w:color w:val="000000" w:themeColor="text1"/>
            <w:sz w:val="28"/>
            <w:szCs w:val="28"/>
          </w:rPr>
          <w:t>20 метров</w:t>
        </w:r>
      </w:smartTag>
      <w:r w:rsidRPr="006E0287">
        <w:rPr>
          <w:rFonts w:ascii="Times New Roman" w:eastAsia="Times New Roman" w:hAnsi="Times New Roman" w:cs="Times New Roman"/>
          <w:color w:val="000000" w:themeColor="text1"/>
          <w:sz w:val="28"/>
          <w:szCs w:val="28"/>
        </w:rPr>
        <w:t>, ширина проезжей части переменная и не отвечает техническим параметрам.</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BD3FC8" w:rsidRPr="006E0287">
        <w:rPr>
          <w:rFonts w:ascii="Times New Roman" w:hAnsi="Times New Roman"/>
          <w:sz w:val="28"/>
          <w:szCs w:val="28"/>
        </w:rPr>
        <w:t xml:space="preserve">     </w:t>
      </w:r>
      <w:r w:rsidR="009973B9" w:rsidRPr="006E0287">
        <w:rPr>
          <w:rFonts w:ascii="Times New Roman" w:hAnsi="Times New Roman"/>
          <w:sz w:val="28"/>
          <w:szCs w:val="28"/>
        </w:rPr>
        <w:t xml:space="preserve">В 2016 году </w:t>
      </w:r>
      <w:r w:rsidR="00BD3FC8" w:rsidRPr="006E0287">
        <w:rPr>
          <w:rFonts w:ascii="Times New Roman" w:hAnsi="Times New Roman"/>
          <w:sz w:val="28"/>
          <w:szCs w:val="28"/>
        </w:rPr>
        <w:t xml:space="preserve">ЗАО «ДСУ №4»  </w:t>
      </w:r>
      <w:r w:rsidRPr="006E0287">
        <w:rPr>
          <w:rFonts w:ascii="Times New Roman" w:hAnsi="Times New Roman"/>
          <w:sz w:val="28"/>
          <w:szCs w:val="28"/>
        </w:rPr>
        <w:t>ГКУ КК «Краснодаравтодор»</w:t>
      </w:r>
      <w:r w:rsidR="00BD3FC8" w:rsidRPr="006E0287">
        <w:rPr>
          <w:rFonts w:ascii="Times New Roman" w:hAnsi="Times New Roman"/>
          <w:sz w:val="28"/>
          <w:szCs w:val="28"/>
        </w:rPr>
        <w:t xml:space="preserve"> проведены  работы по обследованию</w:t>
      </w:r>
      <w:r w:rsidRPr="006E0287">
        <w:rPr>
          <w:rFonts w:ascii="Times New Roman" w:hAnsi="Times New Roman"/>
          <w:sz w:val="28"/>
          <w:szCs w:val="28"/>
        </w:rPr>
        <w:t xml:space="preserve"> </w:t>
      </w:r>
      <w:r w:rsidR="00BD3FC8" w:rsidRPr="006E0287">
        <w:rPr>
          <w:rFonts w:ascii="Times New Roman" w:hAnsi="Times New Roman"/>
          <w:sz w:val="28"/>
          <w:szCs w:val="28"/>
        </w:rPr>
        <w:t xml:space="preserve">средней </w:t>
      </w:r>
      <w:r w:rsidRPr="006E0287">
        <w:rPr>
          <w:rFonts w:ascii="Times New Roman" w:hAnsi="Times New Roman"/>
          <w:sz w:val="28"/>
          <w:szCs w:val="28"/>
        </w:rPr>
        <w:t xml:space="preserve">интенсивности  движения транспортных потоков и пешеходов   </w:t>
      </w:r>
      <w:r w:rsidR="00BD3FC8" w:rsidRPr="006E0287">
        <w:rPr>
          <w:rFonts w:ascii="Times New Roman" w:hAnsi="Times New Roman"/>
          <w:sz w:val="28"/>
          <w:szCs w:val="28"/>
        </w:rPr>
        <w:t>по основным магистральным улицам города, результаты  следующие</w:t>
      </w:r>
      <w:r w:rsidRPr="006E0287">
        <w:rPr>
          <w:rFonts w:ascii="Times New Roman" w:hAnsi="Times New Roman"/>
          <w:sz w:val="28"/>
          <w:szCs w:val="28"/>
        </w:rPr>
        <w:t>:</w:t>
      </w:r>
    </w:p>
    <w:p w:rsidR="0030576A" w:rsidRPr="006E0287" w:rsidRDefault="0030576A" w:rsidP="00BD3FC8">
      <w:pPr>
        <w:pStyle w:val="a8"/>
        <w:numPr>
          <w:ilvl w:val="0"/>
          <w:numId w:val="28"/>
        </w:numPr>
        <w:spacing w:after="0" w:line="240" w:lineRule="auto"/>
        <w:jc w:val="both"/>
        <w:rPr>
          <w:rFonts w:ascii="Times New Roman" w:hAnsi="Times New Roman"/>
          <w:sz w:val="28"/>
          <w:szCs w:val="28"/>
        </w:rPr>
      </w:pPr>
      <w:r w:rsidRPr="006E0287">
        <w:rPr>
          <w:rFonts w:ascii="Times New Roman" w:hAnsi="Times New Roman"/>
          <w:sz w:val="28"/>
          <w:szCs w:val="28"/>
        </w:rPr>
        <w:t xml:space="preserve">Понедельник с 16:00- 17:00 </w:t>
      </w:r>
      <w:r w:rsidR="00BD3FC8" w:rsidRPr="006E0287">
        <w:rPr>
          <w:rFonts w:ascii="Times New Roman" w:hAnsi="Times New Roman"/>
          <w:sz w:val="28"/>
          <w:szCs w:val="28"/>
        </w:rPr>
        <w:t xml:space="preserve">     </w:t>
      </w:r>
      <w:r w:rsidRPr="006E0287">
        <w:rPr>
          <w:rFonts w:ascii="Times New Roman" w:hAnsi="Times New Roman"/>
          <w:sz w:val="28"/>
          <w:szCs w:val="28"/>
        </w:rPr>
        <w:t xml:space="preserve">прямое направление     –  602 </w:t>
      </w:r>
      <w:r w:rsidR="00BD3FC8" w:rsidRPr="006E0287">
        <w:rPr>
          <w:rFonts w:ascii="Times New Roman" w:hAnsi="Times New Roman"/>
          <w:sz w:val="28"/>
          <w:szCs w:val="28"/>
        </w:rPr>
        <w:t>а/</w:t>
      </w:r>
      <w:r w:rsidRPr="006E0287">
        <w:rPr>
          <w:rFonts w:ascii="Times New Roman" w:hAnsi="Times New Roman"/>
          <w:sz w:val="28"/>
          <w:szCs w:val="28"/>
        </w:rPr>
        <w:t>машин</w:t>
      </w:r>
      <w:r w:rsidR="00BD3FC8" w:rsidRPr="006E0287">
        <w:rPr>
          <w:rFonts w:ascii="Times New Roman" w:hAnsi="Times New Roman"/>
          <w:sz w:val="28"/>
          <w:szCs w:val="28"/>
        </w:rPr>
        <w:t>ы;</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обратное направление  – 625 </w:t>
      </w:r>
      <w:r w:rsidR="00BD3FC8" w:rsidRPr="006E0287">
        <w:rPr>
          <w:rFonts w:ascii="Times New Roman" w:hAnsi="Times New Roman"/>
          <w:sz w:val="28"/>
          <w:szCs w:val="28"/>
        </w:rPr>
        <w:t>а/</w:t>
      </w:r>
      <w:r w:rsidRPr="006E0287">
        <w:rPr>
          <w:rFonts w:ascii="Times New Roman" w:hAnsi="Times New Roman"/>
          <w:sz w:val="28"/>
          <w:szCs w:val="28"/>
        </w:rPr>
        <w:t>машин</w:t>
      </w:r>
      <w:r w:rsidR="00BD3FC8" w:rsidRPr="006E0287">
        <w:rPr>
          <w:rFonts w:ascii="Times New Roman" w:hAnsi="Times New Roman"/>
          <w:sz w:val="28"/>
          <w:szCs w:val="28"/>
        </w:rPr>
        <w:t>;</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пешеходы     </w:t>
      </w:r>
      <w:r w:rsidR="00BD3FC8" w:rsidRPr="006E0287">
        <w:rPr>
          <w:rFonts w:ascii="Times New Roman" w:hAnsi="Times New Roman"/>
          <w:sz w:val="28"/>
          <w:szCs w:val="28"/>
        </w:rPr>
        <w:t xml:space="preserve">                   - 29 человек.</w:t>
      </w:r>
    </w:p>
    <w:p w:rsidR="0030576A" w:rsidRPr="006E0287" w:rsidRDefault="0030576A" w:rsidP="00BD3FC8">
      <w:pPr>
        <w:pStyle w:val="a8"/>
        <w:numPr>
          <w:ilvl w:val="0"/>
          <w:numId w:val="28"/>
        </w:numPr>
        <w:spacing w:after="0" w:line="240" w:lineRule="auto"/>
        <w:jc w:val="both"/>
        <w:rPr>
          <w:rFonts w:ascii="Times New Roman" w:hAnsi="Times New Roman"/>
          <w:sz w:val="28"/>
          <w:szCs w:val="28"/>
        </w:rPr>
      </w:pPr>
      <w:r w:rsidRPr="006E0287">
        <w:rPr>
          <w:rFonts w:ascii="Times New Roman" w:hAnsi="Times New Roman"/>
          <w:sz w:val="28"/>
          <w:szCs w:val="28"/>
        </w:rPr>
        <w:t xml:space="preserve"> Среда с 13:00-14:00            </w:t>
      </w:r>
      <w:r w:rsidR="00BD3FC8" w:rsidRPr="006E0287">
        <w:rPr>
          <w:rFonts w:ascii="Times New Roman" w:hAnsi="Times New Roman"/>
          <w:sz w:val="28"/>
          <w:szCs w:val="28"/>
        </w:rPr>
        <w:t xml:space="preserve">       </w:t>
      </w:r>
      <w:r w:rsidR="009973B9" w:rsidRPr="006E0287">
        <w:rPr>
          <w:rFonts w:ascii="Times New Roman" w:hAnsi="Times New Roman"/>
          <w:sz w:val="28"/>
          <w:szCs w:val="28"/>
        </w:rPr>
        <w:t xml:space="preserve">прямое направление    </w:t>
      </w:r>
      <w:r w:rsidRPr="006E0287">
        <w:rPr>
          <w:rFonts w:ascii="Times New Roman" w:hAnsi="Times New Roman"/>
          <w:sz w:val="28"/>
          <w:szCs w:val="28"/>
        </w:rPr>
        <w:t xml:space="preserve">–  502 </w:t>
      </w:r>
      <w:r w:rsidR="00BD3FC8" w:rsidRPr="006E0287">
        <w:rPr>
          <w:rFonts w:ascii="Times New Roman" w:hAnsi="Times New Roman"/>
          <w:sz w:val="28"/>
          <w:szCs w:val="28"/>
        </w:rPr>
        <w:t>а/</w:t>
      </w:r>
      <w:r w:rsidRPr="006E0287">
        <w:rPr>
          <w:rFonts w:ascii="Times New Roman" w:hAnsi="Times New Roman"/>
          <w:sz w:val="28"/>
          <w:szCs w:val="28"/>
        </w:rPr>
        <w:t>машин</w:t>
      </w:r>
      <w:r w:rsidR="009973B9" w:rsidRPr="006E0287">
        <w:rPr>
          <w:rFonts w:ascii="Times New Roman" w:hAnsi="Times New Roman"/>
          <w:sz w:val="28"/>
          <w:szCs w:val="28"/>
        </w:rPr>
        <w:t>ы;</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BD3FC8" w:rsidRPr="006E0287">
        <w:rPr>
          <w:rFonts w:ascii="Times New Roman" w:hAnsi="Times New Roman"/>
          <w:sz w:val="28"/>
          <w:szCs w:val="28"/>
        </w:rPr>
        <w:t xml:space="preserve"> </w:t>
      </w:r>
      <w:r w:rsidR="009973B9" w:rsidRPr="006E0287">
        <w:rPr>
          <w:rFonts w:ascii="Times New Roman" w:hAnsi="Times New Roman"/>
          <w:sz w:val="28"/>
          <w:szCs w:val="28"/>
        </w:rPr>
        <w:t>обратное направление   –</w:t>
      </w:r>
      <w:r w:rsidRPr="006E0287">
        <w:rPr>
          <w:rFonts w:ascii="Times New Roman" w:hAnsi="Times New Roman"/>
          <w:sz w:val="28"/>
          <w:szCs w:val="28"/>
        </w:rPr>
        <w:t xml:space="preserve">525 </w:t>
      </w:r>
      <w:r w:rsidR="009973B9" w:rsidRPr="006E0287">
        <w:rPr>
          <w:rFonts w:ascii="Times New Roman" w:hAnsi="Times New Roman"/>
          <w:sz w:val="28"/>
          <w:szCs w:val="28"/>
        </w:rPr>
        <w:t>а/</w:t>
      </w:r>
      <w:r w:rsidRPr="006E0287">
        <w:rPr>
          <w:rFonts w:ascii="Times New Roman" w:hAnsi="Times New Roman"/>
          <w:sz w:val="28"/>
          <w:szCs w:val="28"/>
        </w:rPr>
        <w:t>машин</w:t>
      </w:r>
      <w:r w:rsidR="009973B9" w:rsidRPr="006E0287">
        <w:rPr>
          <w:rFonts w:ascii="Times New Roman" w:hAnsi="Times New Roman"/>
          <w:sz w:val="28"/>
          <w:szCs w:val="28"/>
        </w:rPr>
        <w:t>;</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9973B9" w:rsidRPr="006E0287">
        <w:rPr>
          <w:rFonts w:ascii="Times New Roman" w:hAnsi="Times New Roman"/>
          <w:sz w:val="28"/>
          <w:szCs w:val="28"/>
        </w:rPr>
        <w:t xml:space="preserve"> </w:t>
      </w:r>
      <w:r w:rsidRPr="006E0287">
        <w:rPr>
          <w:rFonts w:ascii="Times New Roman" w:hAnsi="Times New Roman"/>
          <w:sz w:val="28"/>
          <w:szCs w:val="28"/>
        </w:rPr>
        <w:t>пе</w:t>
      </w:r>
      <w:r w:rsidR="009973B9" w:rsidRPr="006E0287">
        <w:rPr>
          <w:rFonts w:ascii="Times New Roman" w:hAnsi="Times New Roman"/>
          <w:sz w:val="28"/>
          <w:szCs w:val="28"/>
        </w:rPr>
        <w:t xml:space="preserve">шеходы                         </w:t>
      </w:r>
      <w:r w:rsidRPr="006E0287">
        <w:rPr>
          <w:rFonts w:ascii="Times New Roman" w:hAnsi="Times New Roman"/>
          <w:sz w:val="28"/>
          <w:szCs w:val="28"/>
        </w:rPr>
        <w:t xml:space="preserve">- </w:t>
      </w:r>
      <w:r w:rsidR="009973B9" w:rsidRPr="006E0287">
        <w:rPr>
          <w:rFonts w:ascii="Times New Roman" w:hAnsi="Times New Roman"/>
          <w:sz w:val="28"/>
          <w:szCs w:val="28"/>
        </w:rPr>
        <w:t xml:space="preserve"> </w:t>
      </w:r>
      <w:r w:rsidRPr="006E0287">
        <w:rPr>
          <w:rFonts w:ascii="Times New Roman" w:hAnsi="Times New Roman"/>
          <w:sz w:val="28"/>
          <w:szCs w:val="28"/>
        </w:rPr>
        <w:t>19 человек</w:t>
      </w:r>
      <w:r w:rsidR="009973B9" w:rsidRPr="006E0287">
        <w:rPr>
          <w:rFonts w:ascii="Times New Roman" w:hAnsi="Times New Roman"/>
          <w:sz w:val="28"/>
          <w:szCs w:val="28"/>
        </w:rPr>
        <w:t>;</w:t>
      </w:r>
    </w:p>
    <w:p w:rsidR="0030576A" w:rsidRPr="006E0287" w:rsidRDefault="0030576A" w:rsidP="00BD3FC8">
      <w:pPr>
        <w:pStyle w:val="a8"/>
        <w:numPr>
          <w:ilvl w:val="0"/>
          <w:numId w:val="28"/>
        </w:numPr>
        <w:spacing w:after="0" w:line="240" w:lineRule="auto"/>
        <w:jc w:val="both"/>
        <w:rPr>
          <w:rFonts w:ascii="Times New Roman" w:hAnsi="Times New Roman"/>
          <w:sz w:val="28"/>
          <w:szCs w:val="28"/>
        </w:rPr>
      </w:pPr>
      <w:r w:rsidRPr="006E0287">
        <w:rPr>
          <w:rFonts w:ascii="Times New Roman" w:hAnsi="Times New Roman"/>
          <w:sz w:val="28"/>
          <w:szCs w:val="28"/>
        </w:rPr>
        <w:t xml:space="preserve">Пятница с 8:00-9:00           </w:t>
      </w:r>
      <w:r w:rsidR="00BD3FC8" w:rsidRPr="006E0287">
        <w:rPr>
          <w:rFonts w:ascii="Times New Roman" w:hAnsi="Times New Roman"/>
          <w:sz w:val="28"/>
          <w:szCs w:val="28"/>
        </w:rPr>
        <w:t xml:space="preserve">      </w:t>
      </w:r>
      <w:r w:rsidRPr="006E0287">
        <w:rPr>
          <w:rFonts w:ascii="Times New Roman" w:hAnsi="Times New Roman"/>
          <w:sz w:val="28"/>
          <w:szCs w:val="28"/>
        </w:rPr>
        <w:t xml:space="preserve"> </w:t>
      </w:r>
      <w:r w:rsidR="009973B9" w:rsidRPr="006E0287">
        <w:rPr>
          <w:rFonts w:ascii="Times New Roman" w:hAnsi="Times New Roman"/>
          <w:sz w:val="28"/>
          <w:szCs w:val="28"/>
        </w:rPr>
        <w:t xml:space="preserve"> </w:t>
      </w:r>
      <w:r w:rsidRPr="006E0287">
        <w:rPr>
          <w:rFonts w:ascii="Times New Roman" w:hAnsi="Times New Roman"/>
          <w:sz w:val="28"/>
          <w:szCs w:val="28"/>
        </w:rPr>
        <w:t xml:space="preserve">прямое направление      –  698 </w:t>
      </w:r>
      <w:r w:rsidR="009973B9" w:rsidRPr="006E0287">
        <w:rPr>
          <w:rFonts w:ascii="Times New Roman" w:hAnsi="Times New Roman"/>
          <w:sz w:val="28"/>
          <w:szCs w:val="28"/>
        </w:rPr>
        <w:t>а/</w:t>
      </w:r>
      <w:r w:rsidRPr="006E0287">
        <w:rPr>
          <w:rFonts w:ascii="Times New Roman" w:hAnsi="Times New Roman"/>
          <w:sz w:val="28"/>
          <w:szCs w:val="28"/>
        </w:rPr>
        <w:t>машин</w:t>
      </w:r>
      <w:r w:rsidR="009973B9" w:rsidRPr="006E0287">
        <w:rPr>
          <w:rFonts w:ascii="Times New Roman" w:hAnsi="Times New Roman"/>
          <w:sz w:val="28"/>
          <w:szCs w:val="28"/>
        </w:rPr>
        <w:t>;</w:t>
      </w:r>
    </w:p>
    <w:p w:rsidR="0030576A" w:rsidRPr="006E0287" w:rsidRDefault="0030576A" w:rsidP="00BD3FC8">
      <w:pPr>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9973B9" w:rsidRPr="006E0287">
        <w:rPr>
          <w:rFonts w:ascii="Times New Roman" w:hAnsi="Times New Roman"/>
          <w:sz w:val="28"/>
          <w:szCs w:val="28"/>
        </w:rPr>
        <w:t xml:space="preserve"> </w:t>
      </w:r>
      <w:r w:rsidRPr="006E0287">
        <w:rPr>
          <w:rFonts w:ascii="Times New Roman" w:hAnsi="Times New Roman"/>
          <w:sz w:val="28"/>
          <w:szCs w:val="28"/>
        </w:rPr>
        <w:t xml:space="preserve">обратное направление  – </w:t>
      </w:r>
      <w:r w:rsidR="009973B9" w:rsidRPr="006E0287">
        <w:rPr>
          <w:rFonts w:ascii="Times New Roman" w:hAnsi="Times New Roman"/>
          <w:sz w:val="28"/>
          <w:szCs w:val="28"/>
        </w:rPr>
        <w:t xml:space="preserve"> </w:t>
      </w:r>
      <w:r w:rsidRPr="006E0287">
        <w:rPr>
          <w:rFonts w:ascii="Times New Roman" w:hAnsi="Times New Roman"/>
          <w:sz w:val="28"/>
          <w:szCs w:val="28"/>
        </w:rPr>
        <w:t xml:space="preserve">564 </w:t>
      </w:r>
      <w:r w:rsidR="009973B9" w:rsidRPr="006E0287">
        <w:rPr>
          <w:rFonts w:ascii="Times New Roman" w:hAnsi="Times New Roman"/>
          <w:sz w:val="28"/>
          <w:szCs w:val="28"/>
        </w:rPr>
        <w:t>а/</w:t>
      </w:r>
      <w:r w:rsidRPr="006E0287">
        <w:rPr>
          <w:rFonts w:ascii="Times New Roman" w:hAnsi="Times New Roman"/>
          <w:sz w:val="28"/>
          <w:szCs w:val="28"/>
        </w:rPr>
        <w:t>машин</w:t>
      </w:r>
      <w:r w:rsidR="009973B9" w:rsidRPr="006E0287">
        <w:rPr>
          <w:rFonts w:ascii="Times New Roman" w:hAnsi="Times New Roman"/>
          <w:sz w:val="28"/>
          <w:szCs w:val="28"/>
        </w:rPr>
        <w:t>ы;</w:t>
      </w:r>
    </w:p>
    <w:p w:rsidR="0030576A" w:rsidRPr="006E0287" w:rsidRDefault="0030576A" w:rsidP="009973B9">
      <w:pPr>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9973B9" w:rsidRPr="006E0287">
        <w:rPr>
          <w:rFonts w:ascii="Times New Roman" w:hAnsi="Times New Roman"/>
          <w:sz w:val="28"/>
          <w:szCs w:val="28"/>
        </w:rPr>
        <w:t xml:space="preserve"> </w:t>
      </w:r>
      <w:r w:rsidRPr="006E0287">
        <w:rPr>
          <w:rFonts w:ascii="Times New Roman" w:hAnsi="Times New Roman"/>
          <w:sz w:val="28"/>
          <w:szCs w:val="28"/>
        </w:rPr>
        <w:t xml:space="preserve">пешеходы                        -  </w:t>
      </w:r>
      <w:r w:rsidR="009973B9" w:rsidRPr="006E0287">
        <w:rPr>
          <w:rFonts w:ascii="Times New Roman" w:hAnsi="Times New Roman"/>
          <w:sz w:val="28"/>
          <w:szCs w:val="28"/>
        </w:rPr>
        <w:t xml:space="preserve"> </w:t>
      </w:r>
      <w:r w:rsidRPr="006E0287">
        <w:rPr>
          <w:rFonts w:ascii="Times New Roman" w:hAnsi="Times New Roman"/>
          <w:sz w:val="28"/>
          <w:szCs w:val="28"/>
        </w:rPr>
        <w:t>36 человек</w:t>
      </w:r>
      <w:r w:rsidR="009973B9" w:rsidRPr="006E0287">
        <w:rPr>
          <w:rFonts w:ascii="Times New Roman" w:hAnsi="Times New Roman"/>
          <w:sz w:val="28"/>
          <w:szCs w:val="28"/>
        </w:rPr>
        <w:t>.</w:t>
      </w:r>
    </w:p>
    <w:p w:rsidR="001E0D6B" w:rsidRPr="006E0287" w:rsidRDefault="001E0D6B" w:rsidP="00A33E13">
      <w:pPr>
        <w:spacing w:after="0" w:line="240" w:lineRule="auto"/>
        <w:jc w:val="both"/>
        <w:rPr>
          <w:rFonts w:ascii="Times New Roman" w:hAnsi="Times New Roman"/>
          <w:sz w:val="28"/>
          <w:szCs w:val="28"/>
        </w:rPr>
      </w:pPr>
      <w:r w:rsidRPr="006E0287">
        <w:rPr>
          <w:rFonts w:ascii="Times New Roman" w:eastAsia="Times New Roman" w:hAnsi="Times New Roman" w:cs="Arial"/>
          <w:color w:val="000000" w:themeColor="text1"/>
          <w:sz w:val="28"/>
          <w:szCs w:val="23"/>
        </w:rPr>
        <w:t xml:space="preserve">          По оценке качества содержания дорог</w:t>
      </w:r>
      <w:r w:rsidR="00A33E13" w:rsidRPr="006E0287">
        <w:rPr>
          <w:rFonts w:ascii="Times New Roman" w:eastAsia="Times New Roman" w:hAnsi="Times New Roman" w:cs="Arial"/>
          <w:color w:val="000000" w:themeColor="text1"/>
          <w:sz w:val="28"/>
          <w:szCs w:val="23"/>
        </w:rPr>
        <w:t xml:space="preserve"> можно сделать вывод, что</w:t>
      </w:r>
      <w:r w:rsidR="00A33E13" w:rsidRPr="006E0287">
        <w:rPr>
          <w:rFonts w:ascii="Times New Roman" w:hAnsi="Times New Roman"/>
          <w:sz w:val="28"/>
          <w:szCs w:val="28"/>
        </w:rPr>
        <w:t xml:space="preserve"> </w:t>
      </w:r>
      <w:r w:rsidR="00A33E13" w:rsidRPr="006E0287">
        <w:rPr>
          <w:rFonts w:ascii="Times New Roman" w:eastAsia="Times New Roman" w:hAnsi="Times New Roman" w:cs="Times New Roman"/>
          <w:color w:val="000000" w:themeColor="text1"/>
          <w:sz w:val="28"/>
          <w:szCs w:val="28"/>
        </w:rPr>
        <w:t>с</w:t>
      </w:r>
      <w:r w:rsidRPr="006E0287">
        <w:rPr>
          <w:rFonts w:ascii="Times New Roman" w:eastAsia="Times New Roman" w:hAnsi="Times New Roman" w:cs="Times New Roman"/>
          <w:color w:val="000000" w:themeColor="text1"/>
          <w:sz w:val="28"/>
          <w:szCs w:val="28"/>
        </w:rPr>
        <w:t>тепень благоустройства улиц в городе высокая, основные магистральные улицы имеют асфальтовое покрытие, жилые улицы частично</w:t>
      </w:r>
      <w:r w:rsidRPr="006E0287">
        <w:rPr>
          <w:rFonts w:ascii="Times New Roman" w:hAnsi="Times New Roman"/>
          <w:color w:val="000000" w:themeColor="text1"/>
          <w:sz w:val="28"/>
          <w:szCs w:val="28"/>
        </w:rPr>
        <w:t xml:space="preserve">, с гравийным </w:t>
      </w:r>
      <w:r w:rsidRPr="006E0287">
        <w:rPr>
          <w:rFonts w:ascii="Times New Roman" w:eastAsia="Times New Roman" w:hAnsi="Times New Roman" w:cs="Times New Roman"/>
          <w:color w:val="000000" w:themeColor="text1"/>
          <w:sz w:val="28"/>
          <w:szCs w:val="28"/>
        </w:rPr>
        <w:t xml:space="preserve"> покрытием.</w:t>
      </w:r>
    </w:p>
    <w:p w:rsidR="00A33E13" w:rsidRPr="006E0287" w:rsidRDefault="00A33E13" w:rsidP="00377252">
      <w:pPr>
        <w:spacing w:after="0" w:line="240" w:lineRule="auto"/>
        <w:rPr>
          <w:rFonts w:ascii="Times New Roman" w:hAnsi="Times New Roman"/>
          <w:b/>
          <w:color w:val="000000" w:themeColor="text1"/>
          <w:sz w:val="28"/>
          <w:szCs w:val="28"/>
        </w:rPr>
      </w:pPr>
    </w:p>
    <w:p w:rsidR="003902DA" w:rsidRPr="006E0287" w:rsidRDefault="003902DA" w:rsidP="0050435C">
      <w:pPr>
        <w:spacing w:after="0" w:line="240" w:lineRule="auto"/>
        <w:jc w:val="center"/>
        <w:rPr>
          <w:rFonts w:ascii="Times New Roman" w:hAnsi="Times New Roman"/>
          <w:b/>
          <w:color w:val="000000" w:themeColor="text1"/>
          <w:sz w:val="28"/>
          <w:szCs w:val="28"/>
        </w:rPr>
      </w:pPr>
      <w:r w:rsidRPr="006E0287">
        <w:rPr>
          <w:rFonts w:ascii="Times New Roman" w:hAnsi="Times New Roman"/>
          <w:b/>
          <w:color w:val="000000" w:themeColor="text1"/>
          <w:sz w:val="28"/>
          <w:szCs w:val="28"/>
        </w:rPr>
        <w:t>Характеристик</w:t>
      </w:r>
      <w:r w:rsidR="0050435C" w:rsidRPr="006E0287">
        <w:rPr>
          <w:rFonts w:ascii="Times New Roman" w:hAnsi="Times New Roman"/>
          <w:b/>
          <w:color w:val="000000" w:themeColor="text1"/>
          <w:sz w:val="28"/>
          <w:szCs w:val="28"/>
        </w:rPr>
        <w:t xml:space="preserve">а основных улиц города Армавира - скорость, коэффициент загрузки дорог, </w:t>
      </w:r>
      <w:r w:rsidRPr="006E0287">
        <w:rPr>
          <w:rFonts w:ascii="Times New Roman" w:hAnsi="Times New Roman"/>
          <w:b/>
          <w:color w:val="000000" w:themeColor="text1"/>
          <w:sz w:val="28"/>
          <w:szCs w:val="28"/>
        </w:rPr>
        <w:t xml:space="preserve"> </w:t>
      </w:r>
      <w:r w:rsidR="0050435C" w:rsidRPr="006E0287">
        <w:rPr>
          <w:rFonts w:ascii="Times New Roman" w:hAnsi="Times New Roman"/>
          <w:b/>
          <w:color w:val="000000" w:themeColor="text1"/>
          <w:sz w:val="28"/>
          <w:szCs w:val="28"/>
        </w:rPr>
        <w:t xml:space="preserve">экологическая нагрузка </w:t>
      </w:r>
      <w:r w:rsidR="004E5BB3" w:rsidRPr="006E0287">
        <w:rPr>
          <w:rFonts w:ascii="Times New Roman" w:hAnsi="Times New Roman"/>
          <w:b/>
          <w:color w:val="000000" w:themeColor="text1"/>
          <w:sz w:val="28"/>
          <w:szCs w:val="28"/>
        </w:rPr>
        <w:t xml:space="preserve">от </w:t>
      </w:r>
      <w:r w:rsidR="0050435C" w:rsidRPr="006E0287">
        <w:rPr>
          <w:rFonts w:ascii="Times New Roman" w:hAnsi="Times New Roman"/>
          <w:b/>
          <w:color w:val="000000" w:themeColor="text1"/>
          <w:sz w:val="28"/>
          <w:szCs w:val="28"/>
        </w:rPr>
        <w:t>АТС</w:t>
      </w:r>
      <w:r w:rsidR="005A1AE2" w:rsidRPr="006E0287">
        <w:rPr>
          <w:rFonts w:ascii="Times New Roman" w:hAnsi="Times New Roman"/>
          <w:b/>
          <w:color w:val="000000" w:themeColor="text1"/>
          <w:sz w:val="28"/>
          <w:szCs w:val="28"/>
        </w:rPr>
        <w:t>,</w:t>
      </w:r>
      <w:r w:rsidR="0050435C" w:rsidRPr="006E0287">
        <w:rPr>
          <w:rFonts w:ascii="Times New Roman" w:hAnsi="Times New Roman"/>
          <w:b/>
          <w:color w:val="000000" w:themeColor="text1"/>
          <w:sz w:val="28"/>
          <w:szCs w:val="28"/>
        </w:rPr>
        <w:t xml:space="preserve"> </w:t>
      </w:r>
      <w:r w:rsidRPr="006E0287">
        <w:rPr>
          <w:rFonts w:ascii="Times New Roman" w:hAnsi="Times New Roman"/>
          <w:b/>
          <w:color w:val="000000" w:themeColor="text1"/>
          <w:sz w:val="28"/>
          <w:szCs w:val="28"/>
        </w:rPr>
        <w:t>обеспечивающих проезд общественного транспорта</w:t>
      </w:r>
    </w:p>
    <w:p w:rsidR="003902DA" w:rsidRPr="006E0287" w:rsidRDefault="003902DA" w:rsidP="003902DA">
      <w:pPr>
        <w:spacing w:after="0" w:line="240" w:lineRule="auto"/>
        <w:ind w:firstLine="708"/>
        <w:jc w:val="center"/>
        <w:rPr>
          <w:rFonts w:ascii="Times New Roman" w:hAnsi="Times New Roman"/>
          <w:color w:val="000000" w:themeColor="text1"/>
          <w:sz w:val="28"/>
          <w:szCs w:val="28"/>
        </w:rPr>
      </w:pPr>
    </w:p>
    <w:tbl>
      <w:tblPr>
        <w:tblW w:w="9694" w:type="dxa"/>
        <w:jc w:val="center"/>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888"/>
        <w:gridCol w:w="992"/>
        <w:gridCol w:w="939"/>
        <w:gridCol w:w="992"/>
        <w:gridCol w:w="992"/>
        <w:gridCol w:w="1134"/>
        <w:gridCol w:w="993"/>
        <w:gridCol w:w="1134"/>
      </w:tblGrid>
      <w:tr w:rsidR="0050435C" w:rsidRPr="006E0287" w:rsidTr="005A1AE2">
        <w:trPr>
          <w:tblHeader/>
          <w:jc w:val="center"/>
        </w:trPr>
        <w:tc>
          <w:tcPr>
            <w:tcW w:w="630"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п/п</w:t>
            </w:r>
          </w:p>
        </w:tc>
        <w:tc>
          <w:tcPr>
            <w:tcW w:w="1888"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Название улиц</w:t>
            </w:r>
          </w:p>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Ширина в красных линиях, м</w:t>
            </w:r>
          </w:p>
        </w:tc>
        <w:tc>
          <w:tcPr>
            <w:tcW w:w="939"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Ширина проезжей части,</w:t>
            </w: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м (кол-во полос)</w:t>
            </w:r>
          </w:p>
        </w:tc>
        <w:tc>
          <w:tcPr>
            <w:tcW w:w="992" w:type="dxa"/>
          </w:tcPr>
          <w:p w:rsidR="004E5BB3"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Средняя скорость движения,</w:t>
            </w:r>
          </w:p>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км/ч</w:t>
            </w:r>
          </w:p>
        </w:tc>
        <w:tc>
          <w:tcPr>
            <w:tcW w:w="992" w:type="dxa"/>
          </w:tcPr>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Коэффициент загрузки дорог</w:t>
            </w:r>
          </w:p>
        </w:tc>
        <w:tc>
          <w:tcPr>
            <w:tcW w:w="1134" w:type="dxa"/>
          </w:tcPr>
          <w:p w:rsidR="004E5BB3"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Экологическая нагрузка от АТС,</w:t>
            </w:r>
          </w:p>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СО/</w:t>
            </w:r>
            <w:r w:rsidRPr="006E0287">
              <w:rPr>
                <w:rFonts w:ascii="Times New Roman" w:hAnsi="Times New Roman"/>
                <w:color w:val="000000" w:themeColor="text1"/>
                <w:sz w:val="24"/>
                <w:szCs w:val="28"/>
                <w:lang w:val="en-US"/>
              </w:rPr>
              <w:t>NO</w:t>
            </w:r>
            <w:r w:rsidRPr="006E0287">
              <w:rPr>
                <w:rFonts w:ascii="Times New Roman" w:hAnsi="Times New Roman"/>
                <w:color w:val="000000" w:themeColor="text1"/>
                <w:sz w:val="24"/>
                <w:szCs w:val="28"/>
              </w:rPr>
              <w:t xml:space="preserve">2 </w:t>
            </w:r>
          </w:p>
        </w:tc>
        <w:tc>
          <w:tcPr>
            <w:tcW w:w="993"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Характер движения</w:t>
            </w:r>
          </w:p>
        </w:tc>
        <w:tc>
          <w:tcPr>
            <w:tcW w:w="1134"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Общественный транспорт</w:t>
            </w:r>
          </w:p>
        </w:tc>
      </w:tr>
      <w:tr w:rsidR="0050435C" w:rsidRPr="006E0287" w:rsidTr="005A1AE2">
        <w:trPr>
          <w:jc w:val="center"/>
        </w:trPr>
        <w:tc>
          <w:tcPr>
            <w:tcW w:w="630"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50435C" w:rsidRPr="006E0287" w:rsidRDefault="0050435C"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Северный микрорайон</w:t>
            </w:r>
          </w:p>
        </w:tc>
        <w:tc>
          <w:tcPr>
            <w:tcW w:w="992"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3"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r>
      <w:tr w:rsidR="0050435C" w:rsidRPr="006E0287" w:rsidTr="005A1AE2">
        <w:trPr>
          <w:jc w:val="center"/>
        </w:trPr>
        <w:tc>
          <w:tcPr>
            <w:tcW w:w="630"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w:t>
            </w:r>
          </w:p>
        </w:tc>
        <w:tc>
          <w:tcPr>
            <w:tcW w:w="1888" w:type="dxa"/>
            <w:shd w:val="clear" w:color="auto" w:fill="auto"/>
          </w:tcPr>
          <w:p w:rsidR="0050435C" w:rsidRPr="006E0287" w:rsidRDefault="0050435C"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Ефремова-дорога на Новокубанск</w:t>
            </w:r>
          </w:p>
        </w:tc>
        <w:tc>
          <w:tcPr>
            <w:tcW w:w="992"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60</w:t>
            </w:r>
          </w:p>
        </w:tc>
        <w:tc>
          <w:tcPr>
            <w:tcW w:w="939"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15(4)</w:t>
            </w:r>
          </w:p>
          <w:p w:rsidR="0050435C" w:rsidRPr="006E0287" w:rsidRDefault="0050435C" w:rsidP="00CC0A97">
            <w:pPr>
              <w:spacing w:after="0" w:line="240" w:lineRule="auto"/>
              <w:jc w:val="center"/>
              <w:rPr>
                <w:rFonts w:ascii="Times New Roman" w:hAnsi="Times New Roman"/>
                <w:color w:val="000000" w:themeColor="text1"/>
                <w:sz w:val="24"/>
                <w:szCs w:val="28"/>
                <w:lang w:val="en-US"/>
              </w:rPr>
            </w:pPr>
          </w:p>
        </w:tc>
        <w:tc>
          <w:tcPr>
            <w:tcW w:w="992" w:type="dxa"/>
          </w:tcPr>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44</w:t>
            </w:r>
          </w:p>
        </w:tc>
        <w:tc>
          <w:tcPr>
            <w:tcW w:w="992" w:type="dxa"/>
          </w:tcPr>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0,52</w:t>
            </w:r>
          </w:p>
        </w:tc>
        <w:tc>
          <w:tcPr>
            <w:tcW w:w="1134" w:type="dxa"/>
          </w:tcPr>
          <w:p w:rsidR="0050435C" w:rsidRPr="006E0287" w:rsidRDefault="004E5BB3"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1,37/0,04</w:t>
            </w:r>
          </w:p>
        </w:tc>
        <w:tc>
          <w:tcPr>
            <w:tcW w:w="993"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50435C" w:rsidRPr="006E0287" w:rsidTr="005A1AE2">
        <w:trPr>
          <w:jc w:val="center"/>
        </w:trPr>
        <w:tc>
          <w:tcPr>
            <w:tcW w:w="630"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50435C" w:rsidRPr="006E0287" w:rsidRDefault="0050435C"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северная часть города</w:t>
            </w:r>
          </w:p>
        </w:tc>
        <w:tc>
          <w:tcPr>
            <w:tcW w:w="992"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lang w:val="en-US"/>
              </w:rPr>
            </w:pPr>
          </w:p>
        </w:tc>
        <w:tc>
          <w:tcPr>
            <w:tcW w:w="939"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lang w:val="en-US"/>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3"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Ефремова от ул. Песчаной до ул. Мира</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15(4)</w:t>
            </w:r>
          </w:p>
        </w:tc>
        <w:tc>
          <w:tcPr>
            <w:tcW w:w="992" w:type="dxa"/>
          </w:tcPr>
          <w:p w:rsidR="0063713F" w:rsidRPr="006E0287" w:rsidRDefault="0063713F" w:rsidP="004E5BB3">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Мира от ул. Ворошилова до ул. Горького</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40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lang w:val="en-US"/>
              </w:rPr>
            </w:pPr>
            <w:r w:rsidRPr="006E0287">
              <w:rPr>
                <w:rFonts w:ascii="Times New Roman" w:hAnsi="Times New Roman"/>
                <w:color w:val="000000" w:themeColor="text1"/>
                <w:sz w:val="24"/>
                <w:szCs w:val="28"/>
                <w:lang w:val="en-US"/>
              </w:rPr>
              <w:t>15(4)</w:t>
            </w:r>
          </w:p>
        </w:tc>
        <w:tc>
          <w:tcPr>
            <w:tcW w:w="992" w:type="dxa"/>
          </w:tcPr>
          <w:p w:rsidR="0063713F" w:rsidRPr="006E0287" w:rsidRDefault="0063713F" w:rsidP="004E5BB3">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Розы Люксембург</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lang w:val="en-US"/>
              </w:rPr>
              <w:t>60</w:t>
            </w:r>
            <w:r w:rsidRPr="006E0287">
              <w:rPr>
                <w:rFonts w:ascii="Times New Roman" w:hAnsi="Times New Roman"/>
                <w:color w:val="000000" w:themeColor="text1"/>
                <w:sz w:val="24"/>
                <w:szCs w:val="28"/>
              </w:rPr>
              <w:t>+бульвар</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4E5BB3">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5</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Ул.Урицкого от ж/д до ул. Розы Люксембург</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4E5BB3">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Ленина от Урицкого до ул. Лавриненко</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4E5BB3">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0,42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7</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Горького от ул. Мира до ул. Ленина</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0,22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8</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Лавриненко от ж/д до ул. Ленина</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0,42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9</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Ворошилова от ул. Мира до ул. Розы Люксембург</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0,32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южная часть города</w:t>
            </w:r>
          </w:p>
        </w:tc>
        <w:tc>
          <w:tcPr>
            <w:tcW w:w="992"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92" w:type="dxa"/>
          </w:tcPr>
          <w:p w:rsidR="00CC0A97" w:rsidRPr="006E0287" w:rsidRDefault="00CC0A97" w:rsidP="00CC0A97">
            <w:pPr>
              <w:jc w:val="center"/>
            </w:pPr>
            <w:r w:rsidRPr="006E0287">
              <w:rPr>
                <w:rFonts w:ascii="Times New Roman" w:hAnsi="Times New Roman"/>
                <w:color w:val="000000" w:themeColor="text1"/>
                <w:sz w:val="24"/>
                <w:szCs w:val="28"/>
              </w:rPr>
              <w:t>44</w:t>
            </w:r>
          </w:p>
        </w:tc>
        <w:tc>
          <w:tcPr>
            <w:tcW w:w="992" w:type="dxa"/>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1134" w:type="dxa"/>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93"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10</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 Ефремова </w:t>
            </w:r>
          </w:p>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от ул. Каспарова до ж/д </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 до бульвара;</w:t>
            </w:r>
            <w:r w:rsidRPr="006E0287">
              <w:rPr>
                <w:rFonts w:ascii="Times New Roman" w:hAnsi="Times New Roman"/>
                <w:color w:val="000000" w:themeColor="text1"/>
                <w:sz w:val="24"/>
                <w:szCs w:val="28"/>
                <w:lang w:val="en-US"/>
              </w:rPr>
              <w:t>6</w:t>
            </w:r>
            <w:r w:rsidRPr="006E0287">
              <w:rPr>
                <w:rFonts w:ascii="Times New Roman" w:hAnsi="Times New Roman"/>
                <w:color w:val="000000" w:themeColor="text1"/>
                <w:sz w:val="24"/>
                <w:szCs w:val="28"/>
              </w:rPr>
              <w:t xml:space="preserve">0+бульвар </w:t>
            </w:r>
          </w:p>
          <w:p w:rsidR="0063713F" w:rsidRPr="006E0287" w:rsidRDefault="0063713F"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автобус, </w:t>
            </w: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от Тургенева до ж/д –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Кирова от ул. Советской Армии до ж/д</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lang w:val="en-US"/>
              </w:rPr>
              <w:t>6</w:t>
            </w:r>
            <w:r w:rsidRPr="006E0287">
              <w:rPr>
                <w:rFonts w:ascii="Times New Roman" w:hAnsi="Times New Roman"/>
                <w:color w:val="000000" w:themeColor="text1"/>
                <w:sz w:val="24"/>
                <w:szCs w:val="28"/>
              </w:rPr>
              <w:t>0+бульвар</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0,51</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автобус, от ул. Тургенева до ж/д - </w:t>
            </w:r>
            <w:r w:rsidRPr="006E0287">
              <w:rPr>
                <w:rFonts w:ascii="Times New Roman" w:hAnsi="Times New Roman"/>
                <w:color w:val="000000" w:themeColor="text1"/>
                <w:sz w:val="24"/>
                <w:szCs w:val="28"/>
              </w:rPr>
              <w:lastRenderedPageBreak/>
              <w:t>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12</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Урицкого от ул. Советской Армии до ж/д</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0,42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 Луначарского до ж/д -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13</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Новороссийская от ул. Каспарова до ул. Володарского</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автобус, </w:t>
            </w: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от ул. Азовской до ул. Советской Армии – троллейбус.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14</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Каспарова от ж/д на Туапсе до продолжения ул. Ефремова</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0,51</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Володарского от ж/д на Туапсе до ул. Ефремова</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0,42</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63713F" w:rsidRPr="006E0287" w:rsidTr="005A1AE2">
        <w:trPr>
          <w:jc w:val="center"/>
        </w:trPr>
        <w:tc>
          <w:tcPr>
            <w:tcW w:w="630"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16</w:t>
            </w:r>
          </w:p>
        </w:tc>
        <w:tc>
          <w:tcPr>
            <w:tcW w:w="1888" w:type="dxa"/>
            <w:shd w:val="clear" w:color="auto" w:fill="auto"/>
          </w:tcPr>
          <w:p w:rsidR="0063713F" w:rsidRPr="006E0287" w:rsidRDefault="0063713F"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Ул.Советской Армии от ул. Маркова до ул. Урупской</w:t>
            </w:r>
          </w:p>
        </w:tc>
        <w:tc>
          <w:tcPr>
            <w:tcW w:w="992"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44</w:t>
            </w:r>
          </w:p>
        </w:tc>
        <w:tc>
          <w:tcPr>
            <w:tcW w:w="992" w:type="dxa"/>
          </w:tcPr>
          <w:p w:rsidR="0063713F" w:rsidRPr="006E0287" w:rsidRDefault="0063713F" w:rsidP="00CC0A97">
            <w:pPr>
              <w:jc w:val="center"/>
            </w:pPr>
            <w:r w:rsidRPr="006E0287">
              <w:rPr>
                <w:rFonts w:ascii="Times New Roman" w:hAnsi="Times New Roman"/>
                <w:color w:val="000000" w:themeColor="text1"/>
                <w:sz w:val="24"/>
                <w:szCs w:val="28"/>
              </w:rPr>
              <w:t>0,54</w:t>
            </w:r>
          </w:p>
        </w:tc>
        <w:tc>
          <w:tcPr>
            <w:tcW w:w="1134" w:type="dxa"/>
          </w:tcPr>
          <w:p w:rsidR="0063713F" w:rsidRPr="006E0287" w:rsidRDefault="0063713F">
            <w:r w:rsidRPr="006E0287">
              <w:rPr>
                <w:rFonts w:ascii="Times New Roman" w:hAnsi="Times New Roman"/>
                <w:color w:val="000000" w:themeColor="text1"/>
                <w:sz w:val="24"/>
                <w:szCs w:val="28"/>
              </w:rPr>
              <w:t>1,37/0,04</w:t>
            </w:r>
          </w:p>
        </w:tc>
        <w:tc>
          <w:tcPr>
            <w:tcW w:w="993" w:type="dxa"/>
            <w:shd w:val="clear" w:color="auto" w:fill="auto"/>
          </w:tcPr>
          <w:p w:rsidR="0063713F" w:rsidRPr="006E0287" w:rsidRDefault="0063713F" w:rsidP="00CC0A97">
            <w:pPr>
              <w:spacing w:after="0" w:line="240" w:lineRule="auto"/>
              <w:jc w:val="center"/>
              <w:rPr>
                <w:rFonts w:ascii="Times New Roman" w:hAnsi="Times New Roman"/>
                <w:color w:val="000000" w:themeColor="text1"/>
                <w:sz w:val="24"/>
                <w:szCs w:val="28"/>
              </w:rPr>
            </w:pPr>
          </w:p>
          <w:p w:rsidR="0063713F"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63713F" w:rsidRPr="006E0287" w:rsidRDefault="0063713F" w:rsidP="0063713F">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17</w:t>
            </w:r>
          </w:p>
        </w:tc>
        <w:tc>
          <w:tcPr>
            <w:tcW w:w="1888"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Железнодорожная от ул.Халтурина до ул. Горького и от ул. Пожарского до ул. Чехова</w:t>
            </w:r>
          </w:p>
        </w:tc>
        <w:tc>
          <w:tcPr>
            <w:tcW w:w="992"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CC0A97" w:rsidRPr="006E0287" w:rsidRDefault="00CC0A97" w:rsidP="00CC0A97">
            <w:pPr>
              <w:jc w:val="center"/>
            </w:pPr>
            <w:r w:rsidRPr="006E0287">
              <w:rPr>
                <w:rFonts w:ascii="Times New Roman" w:hAnsi="Times New Roman"/>
                <w:color w:val="000000" w:themeColor="text1"/>
                <w:sz w:val="24"/>
                <w:szCs w:val="28"/>
              </w:rPr>
              <w:t>44</w:t>
            </w:r>
          </w:p>
        </w:tc>
        <w:tc>
          <w:tcPr>
            <w:tcW w:w="992" w:type="dxa"/>
          </w:tcPr>
          <w:p w:rsidR="00CC0A97" w:rsidRPr="006E0287" w:rsidRDefault="0063713F" w:rsidP="00CC0A97">
            <w:pPr>
              <w:jc w:val="center"/>
            </w:pPr>
            <w:r w:rsidRPr="006E0287">
              <w:rPr>
                <w:rFonts w:ascii="Times New Roman" w:hAnsi="Times New Roman"/>
                <w:color w:val="000000" w:themeColor="text1"/>
                <w:sz w:val="24"/>
                <w:szCs w:val="28"/>
              </w:rPr>
              <w:t>0,3</w:t>
            </w:r>
            <w:r w:rsidR="00CC0A97" w:rsidRPr="006E0287">
              <w:rPr>
                <w:rFonts w:ascii="Times New Roman" w:hAnsi="Times New Roman"/>
                <w:color w:val="000000" w:themeColor="text1"/>
                <w:sz w:val="24"/>
                <w:szCs w:val="28"/>
              </w:rPr>
              <w:t>2</w:t>
            </w:r>
          </w:p>
        </w:tc>
        <w:tc>
          <w:tcPr>
            <w:tcW w:w="1134" w:type="dxa"/>
          </w:tcPr>
          <w:p w:rsidR="00CC0A97" w:rsidRPr="006E0287" w:rsidRDefault="0063713F"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1,37/0,04</w:t>
            </w:r>
          </w:p>
        </w:tc>
        <w:tc>
          <w:tcPr>
            <w:tcW w:w="993"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нее</w:t>
            </w:r>
          </w:p>
        </w:tc>
        <w:tc>
          <w:tcPr>
            <w:tcW w:w="1134"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18</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 Энгельса от ул. Ефремова до ул. </w:t>
            </w:r>
            <w:r w:rsidRPr="006E0287">
              <w:rPr>
                <w:rFonts w:ascii="Times New Roman" w:hAnsi="Times New Roman"/>
                <w:color w:val="000000" w:themeColor="text1"/>
                <w:sz w:val="24"/>
                <w:szCs w:val="28"/>
              </w:rPr>
              <w:lastRenderedPageBreak/>
              <w:t>Халтурина и от ул. Горького до ул. Пожарского</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19</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Тургенева от ул. Ефремова до ул. Чехова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  Ефремова до ул. Урицкого -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20</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Лавриненко от ж/д до ул. Советской Армии</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Чехова от ул. Тургенева до ул. Железнодорожной</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Урупская от ул. Советской Армии до Торгового Центра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0,52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Северная промзона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992" w:type="dxa"/>
          </w:tcPr>
          <w:p w:rsidR="001A0547" w:rsidRPr="006E0287" w:rsidRDefault="001A0547" w:rsidP="00CC0A97">
            <w:pPr>
              <w:jc w:val="center"/>
            </w:pPr>
          </w:p>
        </w:tc>
        <w:tc>
          <w:tcPr>
            <w:tcW w:w="992" w:type="dxa"/>
          </w:tcPr>
          <w:p w:rsidR="001A0547" w:rsidRPr="006E0287" w:rsidRDefault="001A0547" w:rsidP="00CC0A97">
            <w:pPr>
              <w:jc w:val="center"/>
            </w:pP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9 от Улицы 3 до Улицы 5</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120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10 от Улицы 1 до Улицы 3</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8 от Улицы 1до Улицы 6</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1 от Улицы 7 и до Улицы 10</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Улицы 8</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5</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Улица 3 от Улицы 9 и до </w:t>
            </w:r>
            <w:r w:rsidRPr="006E0287">
              <w:rPr>
                <w:rFonts w:ascii="Times New Roman" w:hAnsi="Times New Roman"/>
                <w:color w:val="000000" w:themeColor="text1"/>
                <w:sz w:val="24"/>
                <w:szCs w:val="28"/>
              </w:rPr>
              <w:lastRenderedPageBreak/>
              <w:t>Улицы 12</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120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6</w:t>
            </w:r>
          </w:p>
        </w:tc>
        <w:tc>
          <w:tcPr>
            <w:tcW w:w="1888"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6 от ФАД «Кавказ» и до Улицы 9</w:t>
            </w:r>
          </w:p>
        </w:tc>
        <w:tc>
          <w:tcPr>
            <w:tcW w:w="992"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120</w:t>
            </w:r>
          </w:p>
        </w:tc>
        <w:tc>
          <w:tcPr>
            <w:tcW w:w="939"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CC0A97" w:rsidRPr="006E0287" w:rsidRDefault="00CC0A97" w:rsidP="00CC0A97">
            <w:pPr>
              <w:jc w:val="center"/>
            </w:pPr>
            <w:r w:rsidRPr="006E0287">
              <w:rPr>
                <w:rFonts w:ascii="Times New Roman" w:hAnsi="Times New Roman"/>
                <w:color w:val="000000" w:themeColor="text1"/>
                <w:sz w:val="24"/>
                <w:szCs w:val="28"/>
              </w:rPr>
              <w:t>44</w:t>
            </w:r>
          </w:p>
        </w:tc>
        <w:tc>
          <w:tcPr>
            <w:tcW w:w="992" w:type="dxa"/>
          </w:tcPr>
          <w:p w:rsidR="00CC0A97" w:rsidRPr="006E0287" w:rsidRDefault="0063713F" w:rsidP="00CC0A97">
            <w:pPr>
              <w:jc w:val="center"/>
            </w:pPr>
            <w:r w:rsidRPr="006E0287">
              <w:rPr>
                <w:rFonts w:ascii="Times New Roman" w:hAnsi="Times New Roman"/>
                <w:color w:val="000000" w:themeColor="text1"/>
                <w:sz w:val="24"/>
                <w:szCs w:val="28"/>
              </w:rPr>
              <w:t>0,2</w:t>
            </w:r>
            <w:r w:rsidR="00CC0A97" w:rsidRPr="006E0287">
              <w:rPr>
                <w:rFonts w:ascii="Times New Roman" w:hAnsi="Times New Roman"/>
                <w:color w:val="000000" w:themeColor="text1"/>
                <w:sz w:val="24"/>
                <w:szCs w:val="28"/>
              </w:rPr>
              <w:t>2</w:t>
            </w:r>
          </w:p>
        </w:tc>
        <w:tc>
          <w:tcPr>
            <w:tcW w:w="1134" w:type="dxa"/>
          </w:tcPr>
          <w:p w:rsidR="00CC0A9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1,37/0,04</w:t>
            </w:r>
          </w:p>
        </w:tc>
        <w:tc>
          <w:tcPr>
            <w:tcW w:w="993"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северная часть города</w:t>
            </w:r>
          </w:p>
        </w:tc>
        <w:tc>
          <w:tcPr>
            <w:tcW w:w="992"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92" w:type="dxa"/>
          </w:tcPr>
          <w:p w:rsidR="00CC0A97" w:rsidRPr="006E0287" w:rsidRDefault="00CC0A97" w:rsidP="00CC0A97">
            <w:pPr>
              <w:jc w:val="center"/>
            </w:pPr>
          </w:p>
        </w:tc>
        <w:tc>
          <w:tcPr>
            <w:tcW w:w="992" w:type="dxa"/>
          </w:tcPr>
          <w:p w:rsidR="00CC0A97" w:rsidRPr="006E0287" w:rsidRDefault="00CC0A97" w:rsidP="00CC0A97">
            <w:pPr>
              <w:jc w:val="center"/>
            </w:pPr>
          </w:p>
        </w:tc>
        <w:tc>
          <w:tcPr>
            <w:tcW w:w="1134" w:type="dxa"/>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93"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параллельная ул. Ефремова-дорога на Новокубанск</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lang w:val="en-US"/>
              </w:rPr>
              <w:t>4</w:t>
            </w:r>
            <w:r w:rsidRPr="006E0287">
              <w:rPr>
                <w:rFonts w:ascii="Times New Roman" w:hAnsi="Times New Roman"/>
                <w:color w:val="000000" w:themeColor="text1"/>
                <w:sz w:val="24"/>
                <w:szCs w:val="28"/>
              </w:rPr>
              <w:t>0+ бульвар</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Ленина от путепровода в промзону до ул. Ворошилова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Маршала Жукова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Розы Люксембург от ж/д до Ворошилова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40 до бульвара; </w:t>
            </w:r>
            <w:r w:rsidRPr="006E0287">
              <w:rPr>
                <w:rFonts w:ascii="Times New Roman" w:hAnsi="Times New Roman"/>
                <w:color w:val="000000" w:themeColor="text1"/>
                <w:sz w:val="24"/>
                <w:szCs w:val="28"/>
                <w:lang w:val="en-US"/>
              </w:rPr>
              <w:t>4</w:t>
            </w:r>
            <w:r w:rsidRPr="006E0287">
              <w:rPr>
                <w:rFonts w:ascii="Times New Roman" w:hAnsi="Times New Roman"/>
                <w:color w:val="000000" w:themeColor="text1"/>
                <w:sz w:val="24"/>
                <w:szCs w:val="28"/>
              </w:rPr>
              <w:t>0+бульвар</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0,52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5</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Розы Люксембург от ул. Урицкого до ул. Пугачева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lang w:val="en-US"/>
              </w:rPr>
              <w:t>4</w:t>
            </w:r>
            <w:r w:rsidRPr="006E0287">
              <w:rPr>
                <w:rFonts w:ascii="Times New Roman" w:hAnsi="Times New Roman"/>
                <w:color w:val="000000" w:themeColor="text1"/>
                <w:sz w:val="24"/>
                <w:szCs w:val="28"/>
              </w:rPr>
              <w:t>0+бульвар</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6</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Кубанская от ул. Пугачева до 11-й Линии</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7</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Мира от ул. Горького до моста через Кубань</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8</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Свердлова  от ул. Мира до ул. Розы Люксембург</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7.5(2)</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9</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Дзержинского до р. Кубань</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10</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 Халтурина от ул. Мира </w:t>
            </w:r>
          </w:p>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до ул. Розы Люксембург</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7.5(2)</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односторонне</w:t>
            </w:r>
            <w:r w:rsidRPr="006E0287">
              <w:rPr>
                <w:rFonts w:ascii="Times New Roman" w:hAnsi="Times New Roman"/>
                <w:color w:val="000000" w:themeColor="text1"/>
                <w:sz w:val="24"/>
                <w:szCs w:val="28"/>
              </w:rPr>
              <w:lastRenderedPageBreak/>
              <w:t>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11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Пугачева от ул. Мира до ул. Розы Люксембург</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 Ленина до ул. Р. Люксембург</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5-я Линия от ул. Мира до ул. Кубанской</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13</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11-я Линия от ул. Ленина до ул. Кубанской</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14</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20-я Линия от ул. Мира до ул. Ленина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южная часть города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992" w:type="dxa"/>
          </w:tcPr>
          <w:p w:rsidR="001A0547" w:rsidRPr="006E0287" w:rsidRDefault="001A0547" w:rsidP="00CC0A97">
            <w:pPr>
              <w:jc w:val="center"/>
            </w:pPr>
          </w:p>
        </w:tc>
        <w:tc>
          <w:tcPr>
            <w:tcW w:w="992" w:type="dxa"/>
          </w:tcPr>
          <w:p w:rsidR="001A0547" w:rsidRPr="006E0287" w:rsidRDefault="001A0547" w:rsidP="00CC0A97">
            <w:pPr>
              <w:jc w:val="center"/>
            </w:pP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Луначарского от ул. Ефремова до ул. Чехова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Троллейбус от ул.Урицкого до ул.Чехова-</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16</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Кропоткина от ул. Маркова до ул. Лавриненко</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 Ефремова до ул. Лавриненко</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17</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Энгельса от Шаумяна до ул. Ефремова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18</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Тургенева от Шаумяна до ул. Ефремова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11.25(3)</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Односторон</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19</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Урупская от ул. Советской Армии до ул. Луначарского</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20</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Чкалова от ул. Советской Армии до ул. Володарского</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Свердлова от ул. Советской Армии до ул. Тургенева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0,52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Краснодарская от ул. Советской Армии до ул. Энгельса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23</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Пожарского от ул. Советской Армии до ул. Энгельса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24</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Маркова от ул. Каспарова до ул. Кропоткина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0,42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от ул. Азовской до ул. Советской Армии; троллейбус от ул. Азовской до ул. Черноморской</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25</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Азовская от ул. Маркова до ул. Новороссийской</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 троллейбус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26</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 Сочинская от ул. Новороссийской до ул. </w:t>
            </w:r>
            <w:r w:rsidRPr="006E0287">
              <w:rPr>
                <w:rFonts w:ascii="Times New Roman" w:hAnsi="Times New Roman"/>
                <w:color w:val="000000" w:themeColor="text1"/>
                <w:sz w:val="24"/>
                <w:szCs w:val="28"/>
              </w:rPr>
              <w:lastRenderedPageBreak/>
              <w:t>Ефремова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lastRenderedPageBreak/>
              <w:t>27</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Краснофлотская от ул. Новороссийской до ул. Матвеева</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28</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 Шмидта от ул. Советской Армии до ул. Володарского</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44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троллейбус</w:t>
            </w: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p>
        </w:tc>
        <w:tc>
          <w:tcPr>
            <w:tcW w:w="9064" w:type="dxa"/>
            <w:gridSpan w:val="8"/>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Дороги и улицы промышленно-коммунальных зон</w:t>
            </w:r>
          </w:p>
        </w:tc>
      </w:tr>
      <w:tr w:rsidR="0050435C" w:rsidRPr="006E0287" w:rsidTr="005A1AE2">
        <w:trPr>
          <w:jc w:val="center"/>
        </w:trPr>
        <w:tc>
          <w:tcPr>
            <w:tcW w:w="630"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888" w:type="dxa"/>
            <w:shd w:val="clear" w:color="auto" w:fill="auto"/>
          </w:tcPr>
          <w:p w:rsidR="0050435C" w:rsidRPr="006E0287" w:rsidRDefault="0050435C"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Северная промзона</w:t>
            </w:r>
          </w:p>
        </w:tc>
        <w:tc>
          <w:tcPr>
            <w:tcW w:w="992"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39"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2"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993"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c>
          <w:tcPr>
            <w:tcW w:w="1134" w:type="dxa"/>
            <w:shd w:val="clear" w:color="auto" w:fill="auto"/>
          </w:tcPr>
          <w:p w:rsidR="0050435C" w:rsidRPr="006E0287" w:rsidRDefault="0050435C" w:rsidP="00CC0A97">
            <w:pPr>
              <w:spacing w:after="0" w:line="240" w:lineRule="auto"/>
              <w:jc w:val="center"/>
              <w:rPr>
                <w:rFonts w:ascii="Times New Roman" w:hAnsi="Times New Roman"/>
                <w:color w:val="000000" w:themeColor="text1"/>
                <w:sz w:val="24"/>
                <w:szCs w:val="28"/>
              </w:rPr>
            </w:pPr>
          </w:p>
        </w:tc>
      </w:tr>
      <w:tr w:rsidR="00CC0A97" w:rsidRPr="006E0287" w:rsidTr="005A1AE2">
        <w:trPr>
          <w:jc w:val="center"/>
        </w:trPr>
        <w:tc>
          <w:tcPr>
            <w:tcW w:w="630"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29</w:t>
            </w:r>
          </w:p>
        </w:tc>
        <w:tc>
          <w:tcPr>
            <w:tcW w:w="1888" w:type="dxa"/>
            <w:shd w:val="clear" w:color="auto" w:fill="auto"/>
          </w:tcPr>
          <w:p w:rsidR="00CC0A97" w:rsidRPr="006E0287" w:rsidRDefault="00CC0A9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9 от Улицы 2 до Улицы 3</w:t>
            </w:r>
          </w:p>
          <w:p w:rsidR="00CC0A97" w:rsidRPr="006E0287" w:rsidRDefault="00CC0A97" w:rsidP="00CC0A97">
            <w:pPr>
              <w:spacing w:after="0" w:line="240" w:lineRule="auto"/>
              <w:rPr>
                <w:rFonts w:ascii="Times New Roman" w:hAnsi="Times New Roman"/>
                <w:color w:val="000000" w:themeColor="text1"/>
                <w:sz w:val="24"/>
                <w:szCs w:val="28"/>
              </w:rPr>
            </w:pPr>
          </w:p>
        </w:tc>
        <w:tc>
          <w:tcPr>
            <w:tcW w:w="992"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37</w:t>
            </w:r>
          </w:p>
        </w:tc>
        <w:tc>
          <w:tcPr>
            <w:tcW w:w="992" w:type="dxa"/>
          </w:tcPr>
          <w:p w:rsidR="00CC0A97" w:rsidRPr="006E0287" w:rsidRDefault="0063713F" w:rsidP="00CC0A97">
            <w:pPr>
              <w:jc w:val="center"/>
            </w:pPr>
            <w:r w:rsidRPr="006E0287">
              <w:rPr>
                <w:rFonts w:ascii="Times New Roman" w:hAnsi="Times New Roman"/>
                <w:color w:val="000000" w:themeColor="text1"/>
                <w:sz w:val="24"/>
                <w:szCs w:val="28"/>
              </w:rPr>
              <w:t>0,2</w:t>
            </w:r>
            <w:r w:rsidR="00CC0A97" w:rsidRPr="006E0287">
              <w:rPr>
                <w:rFonts w:ascii="Times New Roman" w:hAnsi="Times New Roman"/>
                <w:color w:val="000000" w:themeColor="text1"/>
                <w:sz w:val="24"/>
                <w:szCs w:val="28"/>
              </w:rPr>
              <w:t>2</w:t>
            </w:r>
          </w:p>
        </w:tc>
        <w:tc>
          <w:tcPr>
            <w:tcW w:w="1134" w:type="dxa"/>
          </w:tcPr>
          <w:p w:rsidR="00CC0A9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1,37/0,04</w:t>
            </w:r>
          </w:p>
        </w:tc>
        <w:tc>
          <w:tcPr>
            <w:tcW w:w="993"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CC0A97" w:rsidRPr="006E0287" w:rsidRDefault="00CC0A9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30</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Улица 10 от ул. Улицы 3 и до Улицы 5 </w:t>
            </w:r>
          </w:p>
          <w:p w:rsidR="001A0547" w:rsidRPr="006E0287" w:rsidRDefault="001A0547" w:rsidP="00CC0A97">
            <w:pPr>
              <w:spacing w:after="0" w:line="240" w:lineRule="auto"/>
              <w:rPr>
                <w:rFonts w:ascii="Times New Roman" w:hAnsi="Times New Roman"/>
                <w:color w:val="000000" w:themeColor="text1"/>
                <w:sz w:val="24"/>
                <w:szCs w:val="28"/>
              </w:rPr>
            </w:pP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37</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31</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11 от улицы 4 и до Улицы 5</w:t>
            </w:r>
          </w:p>
          <w:p w:rsidR="001A0547" w:rsidRPr="006E0287" w:rsidRDefault="001A0547" w:rsidP="00CC0A97">
            <w:pPr>
              <w:spacing w:after="0" w:line="240" w:lineRule="auto"/>
              <w:rPr>
                <w:rFonts w:ascii="Times New Roman" w:hAnsi="Times New Roman"/>
                <w:color w:val="000000" w:themeColor="text1"/>
                <w:sz w:val="24"/>
                <w:szCs w:val="28"/>
              </w:rPr>
            </w:pP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37</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32</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7 от Улицы 1 до Улицы 6</w:t>
            </w:r>
          </w:p>
          <w:p w:rsidR="001A0547" w:rsidRPr="006E0287" w:rsidRDefault="001A0547" w:rsidP="00CC0A97">
            <w:pPr>
              <w:spacing w:after="0" w:line="240" w:lineRule="auto"/>
              <w:rPr>
                <w:rFonts w:ascii="Times New Roman" w:hAnsi="Times New Roman"/>
                <w:color w:val="000000" w:themeColor="text1"/>
                <w:sz w:val="24"/>
                <w:szCs w:val="28"/>
              </w:rPr>
            </w:pP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37</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0,32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автобус</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33</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2 от Улицы 8 и до Улицы 9</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37</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автобус от Улицы 7 до </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Улицы 8.</w:t>
            </w:r>
          </w:p>
        </w:tc>
      </w:tr>
      <w:tr w:rsidR="001A0547" w:rsidRPr="006E0287" w:rsidTr="005A1AE2">
        <w:trPr>
          <w:jc w:val="center"/>
        </w:trPr>
        <w:tc>
          <w:tcPr>
            <w:tcW w:w="630"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34</w:t>
            </w:r>
          </w:p>
        </w:tc>
        <w:tc>
          <w:tcPr>
            <w:tcW w:w="1888" w:type="dxa"/>
            <w:shd w:val="clear" w:color="auto" w:fill="auto"/>
          </w:tcPr>
          <w:p w:rsidR="001A0547" w:rsidRPr="006E0287" w:rsidRDefault="001A0547" w:rsidP="00CC0A97">
            <w:pPr>
              <w:spacing w:after="0" w:line="240" w:lineRule="auto"/>
              <w:rPr>
                <w:rFonts w:ascii="Times New Roman" w:hAnsi="Times New Roman"/>
                <w:color w:val="000000" w:themeColor="text1"/>
                <w:sz w:val="24"/>
                <w:szCs w:val="28"/>
              </w:rPr>
            </w:pPr>
            <w:r w:rsidRPr="006E0287">
              <w:rPr>
                <w:rFonts w:ascii="Times New Roman" w:hAnsi="Times New Roman"/>
                <w:color w:val="000000" w:themeColor="text1"/>
                <w:sz w:val="24"/>
                <w:szCs w:val="28"/>
              </w:rPr>
              <w:t>Улица 4 от Улицы 7 и до Улицы 11</w:t>
            </w:r>
          </w:p>
        </w:tc>
        <w:tc>
          <w:tcPr>
            <w:tcW w:w="992"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40</w:t>
            </w:r>
          </w:p>
        </w:tc>
        <w:tc>
          <w:tcPr>
            <w:tcW w:w="939"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15(4)</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37</w:t>
            </w:r>
          </w:p>
        </w:tc>
        <w:tc>
          <w:tcPr>
            <w:tcW w:w="992" w:type="dxa"/>
          </w:tcPr>
          <w:p w:rsidR="001A0547" w:rsidRPr="006E0287" w:rsidRDefault="001A0547" w:rsidP="00CC0A97">
            <w:pPr>
              <w:jc w:val="center"/>
            </w:pPr>
            <w:r w:rsidRPr="006E0287">
              <w:rPr>
                <w:rFonts w:ascii="Times New Roman" w:hAnsi="Times New Roman"/>
                <w:color w:val="000000" w:themeColor="text1"/>
                <w:sz w:val="24"/>
                <w:szCs w:val="28"/>
              </w:rPr>
              <w:t>0,22</w:t>
            </w:r>
          </w:p>
        </w:tc>
        <w:tc>
          <w:tcPr>
            <w:tcW w:w="1134" w:type="dxa"/>
          </w:tcPr>
          <w:p w:rsidR="001A0547" w:rsidRPr="006E0287" w:rsidRDefault="001A0547">
            <w:r w:rsidRPr="006E0287">
              <w:rPr>
                <w:rFonts w:ascii="Times New Roman" w:hAnsi="Times New Roman"/>
                <w:color w:val="000000" w:themeColor="text1"/>
                <w:sz w:val="24"/>
                <w:szCs w:val="28"/>
              </w:rPr>
              <w:t>1,37/0,04</w:t>
            </w:r>
          </w:p>
        </w:tc>
        <w:tc>
          <w:tcPr>
            <w:tcW w:w="993"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двустороннее</w:t>
            </w:r>
          </w:p>
        </w:tc>
        <w:tc>
          <w:tcPr>
            <w:tcW w:w="1134" w:type="dxa"/>
            <w:shd w:val="clear" w:color="auto" w:fill="auto"/>
          </w:tcPr>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 xml:space="preserve">автобус от Улицы 8 до </w:t>
            </w:r>
          </w:p>
          <w:p w:rsidR="001A0547" w:rsidRPr="006E0287" w:rsidRDefault="001A0547" w:rsidP="00CC0A97">
            <w:pPr>
              <w:spacing w:after="0" w:line="240" w:lineRule="auto"/>
              <w:jc w:val="center"/>
              <w:rPr>
                <w:rFonts w:ascii="Times New Roman" w:hAnsi="Times New Roman"/>
                <w:color w:val="000000" w:themeColor="text1"/>
                <w:sz w:val="24"/>
                <w:szCs w:val="28"/>
              </w:rPr>
            </w:pPr>
            <w:r w:rsidRPr="006E0287">
              <w:rPr>
                <w:rFonts w:ascii="Times New Roman" w:hAnsi="Times New Roman"/>
                <w:color w:val="000000" w:themeColor="text1"/>
                <w:sz w:val="24"/>
                <w:szCs w:val="28"/>
              </w:rPr>
              <w:t>Улицы 11.</w:t>
            </w:r>
          </w:p>
        </w:tc>
      </w:tr>
    </w:tbl>
    <w:p w:rsidR="003902DA" w:rsidRPr="006E0287" w:rsidRDefault="003902DA" w:rsidP="009973B9">
      <w:pPr>
        <w:spacing w:after="0" w:line="240" w:lineRule="auto"/>
        <w:jc w:val="both"/>
        <w:rPr>
          <w:rFonts w:ascii="Times New Roman" w:hAnsi="Times New Roman"/>
          <w:sz w:val="28"/>
          <w:szCs w:val="28"/>
        </w:rPr>
      </w:pPr>
    </w:p>
    <w:p w:rsidR="00C464A2" w:rsidRPr="006E0287" w:rsidRDefault="003902DA" w:rsidP="003902DA">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hAnsi="Times New Roman"/>
          <w:sz w:val="28"/>
          <w:szCs w:val="28"/>
        </w:rPr>
        <w:t xml:space="preserve">            </w:t>
      </w:r>
      <w:r w:rsidR="00C464A2" w:rsidRPr="006E0287">
        <w:rPr>
          <w:rFonts w:ascii="Times New Roman" w:eastAsia="Times New Roman" w:hAnsi="Times New Roman" w:cs="Times New Roman"/>
          <w:color w:val="000000" w:themeColor="text1"/>
          <w:sz w:val="28"/>
          <w:szCs w:val="28"/>
        </w:rPr>
        <w:t>В городе имеются следующие искусственные сооружения:</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1. Мост через реку Кубань, расположенный в створе улиц Дзержинского и Ставропольской, связывает город со Старой Станицей.</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2. Путепровод</w:t>
      </w:r>
      <w:r w:rsidRPr="006E0287">
        <w:rPr>
          <w:rFonts w:ascii="Times New Roman" w:hAnsi="Times New Roman"/>
          <w:color w:val="000000" w:themeColor="text1"/>
          <w:sz w:val="28"/>
          <w:szCs w:val="28"/>
        </w:rPr>
        <w:t>ы</w:t>
      </w:r>
      <w:r w:rsidRPr="006E0287">
        <w:rPr>
          <w:rFonts w:ascii="Times New Roman" w:eastAsia="Times New Roman" w:hAnsi="Times New Roman" w:cs="Times New Roman"/>
          <w:color w:val="000000" w:themeColor="text1"/>
          <w:sz w:val="28"/>
          <w:szCs w:val="28"/>
        </w:rPr>
        <w:t xml:space="preserve"> через железную дорогу Ростов-на-Дону -Махачкала в створе ул.Ефремова. Путепровод</w:t>
      </w:r>
      <w:r w:rsidRPr="006E0287">
        <w:rPr>
          <w:rFonts w:ascii="Times New Roman" w:hAnsi="Times New Roman"/>
          <w:color w:val="000000" w:themeColor="text1"/>
          <w:sz w:val="28"/>
          <w:szCs w:val="28"/>
        </w:rPr>
        <w:t>ы – сборные железобетонные</w:t>
      </w:r>
      <w:r w:rsidRPr="006E0287">
        <w:rPr>
          <w:rFonts w:ascii="Times New Roman" w:eastAsia="Times New Roman" w:hAnsi="Times New Roman" w:cs="Times New Roman"/>
          <w:color w:val="000000" w:themeColor="text1"/>
          <w:sz w:val="28"/>
          <w:szCs w:val="28"/>
        </w:rPr>
        <w:t>, проезжая часть имеет по две полосы движения.</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3. Путепровод через железную дорогу Ростов-на-Дону - Махачкала в створе ул. Урицкого. Путепровод из сборного железобетона, ширина проезжей части </w:t>
      </w:r>
      <w:smartTag w:uri="urn:schemas-microsoft-com:office:smarttags" w:element="metricconverter">
        <w:smartTagPr>
          <w:attr w:name="ProductID" w:val="10,75 м"/>
        </w:smartTagPr>
        <w:r w:rsidRPr="006E0287">
          <w:rPr>
            <w:rFonts w:ascii="Times New Roman" w:eastAsia="Times New Roman" w:hAnsi="Times New Roman" w:cs="Times New Roman"/>
            <w:color w:val="000000" w:themeColor="text1"/>
            <w:sz w:val="28"/>
            <w:szCs w:val="28"/>
          </w:rPr>
          <w:t>10,75 м</w:t>
        </w:r>
      </w:smartTag>
      <w:r w:rsidRPr="006E0287">
        <w:rPr>
          <w:rFonts w:ascii="Times New Roman" w:eastAsia="Times New Roman" w:hAnsi="Times New Roman" w:cs="Times New Roman"/>
          <w:color w:val="000000" w:themeColor="text1"/>
          <w:sz w:val="28"/>
          <w:szCs w:val="28"/>
        </w:rPr>
        <w:t>.</w:t>
      </w:r>
    </w:p>
    <w:p w:rsidR="00C464A2" w:rsidRPr="006E0287" w:rsidRDefault="00C464A2" w:rsidP="00C464A2">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4. Тоннель под железной дорогой Ростов-на-Дону - Махачкала в створе ул. Кирова  дореволюционной постройки, расположен в горловине «6» станции Армавир-I, ширина проезжей части 7,5м.</w:t>
      </w:r>
    </w:p>
    <w:p w:rsidR="00332C89" w:rsidRPr="006E0287" w:rsidRDefault="00C464A2" w:rsidP="00F56AE5">
      <w:pPr>
        <w:spacing w:after="0" w:line="240" w:lineRule="auto"/>
        <w:ind w:firstLine="708"/>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5. Путепровод через железную дорогу Армавир-Туапсе в створе ул. Каспарова. Пролетное строение путепровода - металлическое. Ширина проезжей части – </w:t>
      </w:r>
      <w:smartTag w:uri="urn:schemas-microsoft-com:office:smarttags" w:element="metricconverter">
        <w:smartTagPr>
          <w:attr w:name="ProductID" w:val="6 м"/>
        </w:smartTagPr>
        <w:r w:rsidRPr="006E0287">
          <w:rPr>
            <w:rFonts w:ascii="Times New Roman" w:eastAsia="Times New Roman" w:hAnsi="Times New Roman" w:cs="Times New Roman"/>
            <w:color w:val="000000" w:themeColor="text1"/>
            <w:sz w:val="28"/>
            <w:szCs w:val="28"/>
          </w:rPr>
          <w:t>6 м</w:t>
        </w:r>
      </w:smartTag>
      <w:r w:rsidRPr="006E0287">
        <w:rPr>
          <w:rFonts w:ascii="Times New Roman" w:eastAsia="Times New Roman" w:hAnsi="Times New Roman" w:cs="Times New Roman"/>
          <w:color w:val="000000" w:themeColor="text1"/>
          <w:sz w:val="28"/>
          <w:szCs w:val="28"/>
        </w:rPr>
        <w:t>.</w:t>
      </w:r>
    </w:p>
    <w:p w:rsidR="00332C89" w:rsidRPr="006E0287" w:rsidRDefault="00332C89" w:rsidP="00332C89">
      <w:pPr>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32C89" w:rsidRPr="006E0287" w:rsidRDefault="00332C89" w:rsidP="00332C89">
      <w:pPr>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В условиях, когда объем инвестиций в дорожный комплекс является недостаточным, а рост уровня автомобилизации значительно опережает темпы роста развития дорожной сети (за 5 лет количество зарегистрированного транспор</w:t>
      </w:r>
      <w:r w:rsidR="007A1CF4" w:rsidRPr="006E0287">
        <w:rPr>
          <w:rFonts w:ascii="Times New Roman" w:hAnsi="Times New Roman" w:cs="Times New Roman"/>
          <w:color w:val="000000" w:themeColor="text1"/>
          <w:sz w:val="28"/>
          <w:szCs w:val="24"/>
        </w:rPr>
        <w:t>та увеличилось с 33 тыс. до 70</w:t>
      </w:r>
      <w:r w:rsidRPr="006E0287">
        <w:rPr>
          <w:rFonts w:ascii="Times New Roman" w:hAnsi="Times New Roman" w:cs="Times New Roman"/>
          <w:color w:val="000000" w:themeColor="text1"/>
          <w:sz w:val="28"/>
          <w:szCs w:val="24"/>
        </w:rPr>
        <w:t xml:space="preserve"> тыс. единиц и 8 тыс.транзитного транспорта)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малоэффективным.</w:t>
      </w:r>
    </w:p>
    <w:p w:rsidR="00332C89" w:rsidRPr="006E0287" w:rsidRDefault="00332C89" w:rsidP="00332C89">
      <w:pPr>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Поэтому в  Программе предпочтение отдается капитальному ремонту.</w:t>
      </w:r>
    </w:p>
    <w:p w:rsidR="00332C89" w:rsidRPr="006E0287" w:rsidRDefault="00332C89" w:rsidP="00332C89">
      <w:pPr>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w:t>
      </w:r>
    </w:p>
    <w:p w:rsidR="00332C89" w:rsidRPr="006E0287" w:rsidRDefault="00332C89" w:rsidP="00332C89">
      <w:pPr>
        <w:spacing w:after="0" w:line="240" w:lineRule="auto"/>
        <w:rPr>
          <w:rFonts w:ascii="Times New Roman" w:hAnsi="Times New Roman" w:cs="Times New Roman"/>
          <w:b/>
          <w:color w:val="000000" w:themeColor="text1"/>
          <w:sz w:val="28"/>
          <w:szCs w:val="24"/>
        </w:rPr>
      </w:pPr>
    </w:p>
    <w:p w:rsidR="00332C89" w:rsidRPr="006E0287" w:rsidRDefault="00DD0BEC" w:rsidP="00332C89">
      <w:pPr>
        <w:spacing w:after="0" w:line="240" w:lineRule="auto"/>
        <w:jc w:val="center"/>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2</w:t>
      </w:r>
      <w:r w:rsidR="00332C89" w:rsidRPr="006E0287">
        <w:rPr>
          <w:rFonts w:ascii="Times New Roman" w:hAnsi="Times New Roman" w:cs="Times New Roman"/>
          <w:b/>
          <w:color w:val="000000" w:themeColor="text1"/>
          <w:sz w:val="28"/>
          <w:szCs w:val="24"/>
        </w:rPr>
        <w:t>.5 Анализ состава парка ТС и уровня автомобилизации в городе, обеспеченность парковками.</w:t>
      </w:r>
    </w:p>
    <w:p w:rsidR="00332C89" w:rsidRPr="006E0287" w:rsidRDefault="00332C89" w:rsidP="00332C89">
      <w:pPr>
        <w:spacing w:after="0" w:line="240" w:lineRule="auto"/>
        <w:jc w:val="both"/>
        <w:rPr>
          <w:rFonts w:ascii="Times New Roman" w:hAnsi="Times New Roman"/>
          <w:color w:val="000000" w:themeColor="text1"/>
          <w:sz w:val="28"/>
        </w:rPr>
      </w:pPr>
    </w:p>
    <w:p w:rsidR="00332C89" w:rsidRPr="006E0287" w:rsidRDefault="00332C89" w:rsidP="00332C89">
      <w:pPr>
        <w:pStyle w:val="a9"/>
        <w:spacing w:after="0"/>
        <w:jc w:val="both"/>
        <w:rPr>
          <w:color w:val="000000" w:themeColor="text1"/>
          <w:sz w:val="28"/>
          <w:szCs w:val="28"/>
        </w:rPr>
      </w:pPr>
      <w:r w:rsidRPr="006E0287">
        <w:rPr>
          <w:color w:val="000000" w:themeColor="text1"/>
          <w:sz w:val="28"/>
        </w:rPr>
        <w:t xml:space="preserve">         За последнее десятилетие общий парк автотранспортных средств муниципального образования увеличился в 3,75 раза, а парк легковых автомобилей почти в 4 раза. Средний ежегодный прирост всех типов автомобилей составляет 900, а легковых автомобилей 700 единиц. До 2007 года, </w:t>
      </w:r>
      <w:r w:rsidRPr="006E0287">
        <w:rPr>
          <w:color w:val="000000" w:themeColor="text1"/>
          <w:sz w:val="28"/>
        </w:rPr>
        <w:lastRenderedPageBreak/>
        <w:t>начиная с 2003 года эти показатели значительно ниже. В период с 1996 по 2003 год численность автомобильного парка практически не росла и находилась в пределах 29 тыс. ед.  Необходимо отметить, что парк автотранспортных средств пополняется в основном за счет бурного роста количества легковых автомобилей. В 2000 году, в общем парке автотранспортных средств легковые автомобили составляли 72  %, в 2005 г. - 75 %, а в 2011 г. – 82,7 %, в 2015 – 84,1 %</w:t>
      </w:r>
      <w:r w:rsidR="00897925" w:rsidRPr="006E0287">
        <w:rPr>
          <w:color w:val="000000" w:themeColor="text1"/>
          <w:sz w:val="28"/>
        </w:rPr>
        <w:t>, в 2016 г.-86,7 %</w:t>
      </w:r>
      <w:r w:rsidRPr="006E0287">
        <w:rPr>
          <w:color w:val="000000" w:themeColor="text1"/>
          <w:sz w:val="28"/>
        </w:rPr>
        <w:t xml:space="preserve"> и в дальнейшем тенденция роста процента легковых автомобилей продолжается. </w:t>
      </w:r>
      <w:r w:rsidRPr="006E0287">
        <w:rPr>
          <w:color w:val="000000" w:themeColor="text1"/>
          <w:sz w:val="28"/>
          <w:szCs w:val="28"/>
        </w:rPr>
        <w:t>Согласно данным отдела ГИБДД ОМВД России по городу Армавиру в городе Армавире в 2012 году зарегистрировано 33007 автомобилей,  на 1 января 2013 года наличие автотранспортных средств составляло:</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 легковых автомобилей – 40435 ед.;</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 грузовых автомобилей -4306 ед.;</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 автобусов – 1080 ед.;</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 пикапов -93 ед.;</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 xml:space="preserve">- специальных автомобилей – 418 ед.  </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Итого – 46332 ед.</w:t>
      </w:r>
    </w:p>
    <w:p w:rsidR="00332C89" w:rsidRPr="006E0287" w:rsidRDefault="00332C89" w:rsidP="00332C89">
      <w:pPr>
        <w:pStyle w:val="a9"/>
        <w:spacing w:after="0"/>
        <w:ind w:firstLine="689"/>
        <w:jc w:val="both"/>
        <w:rPr>
          <w:color w:val="000000" w:themeColor="text1"/>
          <w:sz w:val="28"/>
          <w:szCs w:val="28"/>
        </w:rPr>
      </w:pPr>
      <w:r w:rsidRPr="006E0287">
        <w:rPr>
          <w:color w:val="000000" w:themeColor="text1"/>
          <w:sz w:val="28"/>
          <w:szCs w:val="28"/>
        </w:rPr>
        <w:t>В 2014 году зарегистрировано  49818 автомобилей, в 2015 году -</w:t>
      </w:r>
      <w:r w:rsidR="00A70AA5" w:rsidRPr="006E0287">
        <w:rPr>
          <w:color w:val="000000" w:themeColor="text1"/>
          <w:sz w:val="28"/>
          <w:szCs w:val="28"/>
        </w:rPr>
        <w:t xml:space="preserve">  58754, а в 2016 году уже 63550</w:t>
      </w:r>
      <w:r w:rsidRPr="006E0287">
        <w:rPr>
          <w:color w:val="000000" w:themeColor="text1"/>
          <w:sz w:val="28"/>
          <w:szCs w:val="28"/>
        </w:rPr>
        <w:t xml:space="preserve"> единиц.</w:t>
      </w:r>
    </w:p>
    <w:p w:rsidR="00332C89" w:rsidRPr="006E0287" w:rsidRDefault="00865622"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В городе большое распространение получило гаражное строительство. Значительная часть автотранспортных средств размещается на автостоянках</w:t>
      </w:r>
      <w:r w:rsidR="00332C89" w:rsidRPr="006E0287">
        <w:rPr>
          <w:rFonts w:ascii="Times New Roman" w:hAnsi="Times New Roman"/>
          <w:color w:val="00B0F0"/>
          <w:sz w:val="28"/>
        </w:rPr>
        <w:t xml:space="preserve">. </w:t>
      </w:r>
      <w:r w:rsidR="00332C89" w:rsidRPr="006E0287">
        <w:rPr>
          <w:rFonts w:ascii="Times New Roman" w:hAnsi="Times New Roman"/>
          <w:color w:val="000000" w:themeColor="text1"/>
          <w:sz w:val="28"/>
        </w:rPr>
        <w:t>Территории для хранения автомобилей (автостоянки) разделены по способу хранения и продолжительности нахождения на них автомобилей на несколько типов:</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1) автостоянки для постоянного хранения автомобилей у жилых домов, в жилых кварталах, на межрайонных территориях. Продолжительность хранения более суток. Эти автостоянки используют для хранения автомобилей, принадлежащих гражданам. Автостоянки данного типа делятся на платные и бесплатные. На некоторых автостоянках практикуется закрепление парковочных мест за отдельными гражданами; </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2) автостоянки большой продолжительности хранения (более 8 часов) у предприятий, учреждений и комплексов для размещения автомобилей, принадлежащих служащим и посетителям. Эти автостоянки, в зависимости от типа учреждения, могут быть общего пользования или только для служебного пользования (как правило, в части города со сложившейся застройкой и старой части города). К данному типу относятся стоянки у производственных учреждений;</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3) автостоянки средней продолжительности хранения у зданий и сооружений, периодически собирающих большие массы людей (стадион, </w:t>
      </w:r>
      <w:r w:rsidR="00897925" w:rsidRPr="006E0287">
        <w:rPr>
          <w:rFonts w:ascii="Times New Roman" w:hAnsi="Times New Roman"/>
          <w:color w:val="000000" w:themeColor="text1"/>
          <w:sz w:val="28"/>
        </w:rPr>
        <w:t xml:space="preserve">МБУ </w:t>
      </w:r>
      <w:r w:rsidRPr="006E0287">
        <w:rPr>
          <w:rFonts w:ascii="Times New Roman" w:hAnsi="Times New Roman"/>
          <w:color w:val="000000" w:themeColor="text1"/>
          <w:sz w:val="28"/>
        </w:rPr>
        <w:t>ГДК, крупные торговые центры) на период 2-4 часа;</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4) автостоянки кратковременной продолжительности хранения (до 2 часов) у торговых центров, рынков, магазинов. Данный тип автостоянок предусмотрен у всех объектов различного вида деятельности в городе (приобъектные автостоянки). </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lastRenderedPageBreak/>
        <w:t xml:space="preserve">          В настоящее время в городе существует 46 гаражных кооперативов, расположенных на земельных участках общей вместимостью 8205 боксов. В соответствии с «СП 42.13330.2011. Свод правил. Градостроительство. Планировка и застройка городских и сельских поселений. «СНиП 2.07.01-89» в городе на селитебных территориях и на прилегающих к ним производственных территориях предусмотрены гаражи и открытые стоянки для постоянного хранения индивидуальных легковых автомобилей, при пешеходной доступности не более 800 м. Исходя из перспективной численности населения и уровня автомобилизации количество индивидуальных легковых автомобилей на территории города составит 50520 единиц, а их общая потребность в гаражах и открытых стоянках для их постоянного хранения составит 33700 машино-мест, в том числе для жителей в многоквартирном жилищном фонде – 22000 машино-мест. Для ликвидации дефицита мест постоянного хранения автомобильного транспорта, в программе предлагается:</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поэтапная реконструкция существующих гаражных комплексов с увеличением их этажности;</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при разработке проектов планировки нового жилищного строительства - применение проектов жилых домов с устройством гаражей в подземных и цокольных этажах; </w:t>
      </w:r>
    </w:p>
    <w:p w:rsidR="00332C89"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рассмотрение возможности размещения подземных гаражей на внутриквартальных территориях под спортивными и иными площадками.</w:t>
      </w:r>
    </w:p>
    <w:p w:rsidR="00F84A86" w:rsidRPr="006E0287" w:rsidRDefault="00332C89" w:rsidP="00332C89">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Для более рационального использования территорий города и улучшения его архитектурного облика в Программе предлагается реконструкция практически всех гаражных массивов со строительством 3-5-этажных гаражей.</w:t>
      </w:r>
    </w:p>
    <w:p w:rsidR="00332C89" w:rsidRPr="006E0287" w:rsidRDefault="00F84A86" w:rsidP="00F84A86">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 xml:space="preserve"> </w:t>
      </w: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 xml:space="preserve">Открытые стоянки </w:t>
      </w: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для</w:t>
      </w: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 xml:space="preserve"> временного </w:t>
      </w: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 xml:space="preserve">хранения </w:t>
      </w:r>
      <w:r w:rsidRPr="006E0287">
        <w:rPr>
          <w:rFonts w:ascii="Times New Roman" w:hAnsi="Times New Roman"/>
          <w:color w:val="000000" w:themeColor="text1"/>
          <w:sz w:val="28"/>
        </w:rPr>
        <w:t xml:space="preserve">    </w:t>
      </w:r>
      <w:r w:rsidR="00332C89" w:rsidRPr="006E0287">
        <w:rPr>
          <w:rFonts w:ascii="Times New Roman" w:hAnsi="Times New Roman"/>
          <w:color w:val="000000" w:themeColor="text1"/>
          <w:sz w:val="28"/>
        </w:rPr>
        <w:t xml:space="preserve">автотранспорта </w:t>
      </w:r>
    </w:p>
    <w:p w:rsidR="00332C89" w:rsidRPr="006E0287" w:rsidRDefault="00332C89" w:rsidP="00F84A86">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olor w:val="000000" w:themeColor="text1"/>
          <w:sz w:val="28"/>
        </w:rPr>
        <w:t>предусматриваются на придомовых территориях, на стоянках при общегородских центрах, при торговых центр</w:t>
      </w:r>
      <w:r w:rsidR="00F84A86" w:rsidRPr="006E0287">
        <w:rPr>
          <w:rFonts w:ascii="Times New Roman" w:hAnsi="Times New Roman"/>
          <w:color w:val="000000" w:themeColor="text1"/>
          <w:sz w:val="28"/>
        </w:rPr>
        <w:t>ах, при въезде или на территориях</w:t>
      </w:r>
      <w:r w:rsidRPr="006E0287">
        <w:rPr>
          <w:rFonts w:ascii="Times New Roman" w:hAnsi="Times New Roman"/>
          <w:color w:val="000000" w:themeColor="text1"/>
          <w:sz w:val="28"/>
        </w:rPr>
        <w:t xml:space="preserve"> предприятий, при других центрах тяготения населения. </w:t>
      </w:r>
    </w:p>
    <w:p w:rsidR="00110658" w:rsidRPr="006E0287" w:rsidRDefault="00110658" w:rsidP="00F84A86">
      <w:pPr>
        <w:spacing w:after="0" w:line="240" w:lineRule="auto"/>
        <w:rPr>
          <w:rFonts w:ascii="Times New Roman" w:hAnsi="Times New Roman" w:cs="Times New Roman"/>
          <w:b/>
          <w:color w:val="000000" w:themeColor="text1"/>
          <w:sz w:val="28"/>
          <w:szCs w:val="24"/>
        </w:rPr>
      </w:pPr>
    </w:p>
    <w:p w:rsidR="00332C89" w:rsidRPr="006E0287" w:rsidRDefault="00DD0BEC" w:rsidP="00332C89">
      <w:pPr>
        <w:spacing w:after="0" w:line="240" w:lineRule="auto"/>
        <w:jc w:val="center"/>
        <w:rPr>
          <w:rFonts w:ascii="Times New Roman" w:hAnsi="Times New Roman" w:cs="Tahoma"/>
          <w:b/>
          <w:color w:val="000000" w:themeColor="text1"/>
          <w:sz w:val="28"/>
          <w:szCs w:val="20"/>
        </w:rPr>
      </w:pPr>
      <w:r w:rsidRPr="006E0287">
        <w:rPr>
          <w:rFonts w:ascii="Times New Roman" w:hAnsi="Times New Roman" w:cs="Times New Roman"/>
          <w:b/>
          <w:color w:val="000000" w:themeColor="text1"/>
          <w:sz w:val="28"/>
          <w:szCs w:val="24"/>
        </w:rPr>
        <w:t>2</w:t>
      </w:r>
      <w:r w:rsidR="00332C89" w:rsidRPr="006E0287">
        <w:rPr>
          <w:rFonts w:ascii="Times New Roman" w:hAnsi="Times New Roman" w:cs="Times New Roman"/>
          <w:b/>
          <w:color w:val="000000" w:themeColor="text1"/>
          <w:sz w:val="28"/>
          <w:szCs w:val="24"/>
        </w:rPr>
        <w:t xml:space="preserve">.6   </w:t>
      </w:r>
      <w:r w:rsidR="00332C89" w:rsidRPr="006E0287">
        <w:rPr>
          <w:rFonts w:ascii="Times New Roman" w:hAnsi="Times New Roman" w:cs="Tahoma"/>
          <w:b/>
          <w:color w:val="000000" w:themeColor="text1"/>
          <w:sz w:val="28"/>
          <w:szCs w:val="20"/>
        </w:rPr>
        <w:t>Характеристика работы транспортных средств общего пользования</w:t>
      </w:r>
      <w:r w:rsidR="00A80DB6" w:rsidRPr="006E0287">
        <w:rPr>
          <w:rFonts w:ascii="Times New Roman" w:hAnsi="Times New Roman" w:cs="Tahoma"/>
          <w:b/>
          <w:color w:val="000000" w:themeColor="text1"/>
          <w:sz w:val="28"/>
          <w:szCs w:val="20"/>
        </w:rPr>
        <w:t>, включая анализ пассажиропотока</w:t>
      </w:r>
    </w:p>
    <w:p w:rsidR="00332C89" w:rsidRPr="006E0287" w:rsidRDefault="00332C89" w:rsidP="00332C89">
      <w:pPr>
        <w:spacing w:after="0" w:line="240" w:lineRule="auto"/>
        <w:jc w:val="both"/>
        <w:rPr>
          <w:rFonts w:ascii="Times New Roman" w:hAnsi="Times New Roman" w:cs="Times New Roman"/>
          <w:b/>
          <w:color w:val="000000" w:themeColor="text1"/>
          <w:sz w:val="28"/>
          <w:szCs w:val="24"/>
        </w:rPr>
      </w:pPr>
    </w:p>
    <w:p w:rsidR="00A838AE" w:rsidRPr="006E0287" w:rsidRDefault="00332C89" w:rsidP="00D45BDE">
      <w:pPr>
        <w:pStyle w:val="a3"/>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Пассажирский транспорт является одним из основных элементов социальной инфраструктуры города, обеспечивающим потребность жителей в городских и пригородных перевозках. </w:t>
      </w:r>
    </w:p>
    <w:p w:rsidR="00332C89" w:rsidRPr="006E0287" w:rsidRDefault="00A838AE" w:rsidP="00D45BDE">
      <w:pPr>
        <w:pStyle w:val="a3"/>
        <w:rPr>
          <w:rFonts w:ascii="Times New Roman" w:hAnsi="Times New Roman" w:cs="Times New Roman"/>
          <w:color w:val="000000" w:themeColor="text1"/>
          <w:sz w:val="28"/>
          <w:szCs w:val="28"/>
        </w:rPr>
      </w:pPr>
      <w:r w:rsidRPr="006E0287">
        <w:rPr>
          <w:rFonts w:ascii="Times New Roman" w:hAnsi="Times New Roman" w:cs="Tahoma"/>
          <w:color w:val="000000" w:themeColor="text1"/>
          <w:sz w:val="28"/>
          <w:szCs w:val="20"/>
        </w:rPr>
        <w:t xml:space="preserve">         </w:t>
      </w:r>
      <w:r w:rsidR="00332C89" w:rsidRPr="006E0287">
        <w:rPr>
          <w:rFonts w:ascii="Times New Roman" w:hAnsi="Times New Roman" w:cs="Times New Roman"/>
          <w:color w:val="000000" w:themeColor="text1"/>
          <w:sz w:val="28"/>
          <w:szCs w:val="28"/>
        </w:rPr>
        <w:t>Общая протяженность автобусных маршрутов на территории муниципального образования город Армавир составляет 360,6 км, троллейбусных маршрутов – 36,7 км.</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cs="Tahoma"/>
          <w:color w:val="000000" w:themeColor="text1"/>
          <w:sz w:val="28"/>
          <w:szCs w:val="20"/>
        </w:rPr>
        <w:t xml:space="preserve">         </w:t>
      </w:r>
      <w:r w:rsidRPr="006E0287">
        <w:rPr>
          <w:rFonts w:ascii="Times New Roman" w:hAnsi="Times New Roman"/>
          <w:sz w:val="28"/>
          <w:szCs w:val="28"/>
        </w:rPr>
        <w:t xml:space="preserve">В 2011 году в соответствии с законодательством были проведены конкурсы и заключены Договоры на право перевозки пассажиров на городских автобусных маршрутах регулярного сообщения. Срок действия Договоров составлял 5 лет, однако </w:t>
      </w:r>
      <w:r w:rsidRPr="006E0287">
        <w:rPr>
          <w:rFonts w:ascii="Times New Roman" w:hAnsi="Times New Roman" w:cs="Arial"/>
          <w:kern w:val="36"/>
          <w:sz w:val="28"/>
          <w:szCs w:val="29"/>
        </w:rPr>
        <w:t xml:space="preserve">13 июля 2015 года был принят Федеральный Закон №220-ФЗ </w:t>
      </w:r>
      <w:r w:rsidRPr="006E0287">
        <w:rPr>
          <w:rFonts w:ascii="Times New Roman" w:hAnsi="Times New Roman" w:cs="Arial"/>
          <w:sz w:val="28"/>
          <w:szCs w:val="16"/>
        </w:rPr>
        <w:t xml:space="preserve">"Об организации регулярных перевозок пассажиров и багажа автомобильным транспортом и городским наземным электрическим </w:t>
      </w:r>
      <w:r w:rsidRPr="006E0287">
        <w:rPr>
          <w:rFonts w:ascii="Times New Roman" w:hAnsi="Times New Roman" w:cs="Arial"/>
          <w:sz w:val="28"/>
          <w:szCs w:val="16"/>
        </w:rPr>
        <w:lastRenderedPageBreak/>
        <w:t xml:space="preserve">транспортом в Российской Федерации и о внесении изменений в отдельные законодательные акты </w:t>
      </w:r>
      <w:r w:rsidR="004F4831" w:rsidRPr="006E0287">
        <w:rPr>
          <w:rFonts w:ascii="Times New Roman" w:hAnsi="Times New Roman" w:cs="Arial"/>
          <w:sz w:val="28"/>
          <w:szCs w:val="16"/>
        </w:rPr>
        <w:t>Российской Федерации" (далее-</w:t>
      </w:r>
      <w:r w:rsidRPr="006E0287">
        <w:rPr>
          <w:rFonts w:ascii="Times New Roman" w:hAnsi="Times New Roman" w:cs="Arial"/>
          <w:sz w:val="28"/>
          <w:szCs w:val="16"/>
        </w:rPr>
        <w:t>Закон</w:t>
      </w:r>
      <w:r w:rsidR="004F4831" w:rsidRPr="006E0287">
        <w:rPr>
          <w:rFonts w:ascii="Times New Roman" w:hAnsi="Times New Roman" w:cs="Arial"/>
          <w:sz w:val="28"/>
          <w:szCs w:val="16"/>
        </w:rPr>
        <w:t xml:space="preserve"> 220ФЗ</w:t>
      </w:r>
      <w:r w:rsidRPr="006E0287">
        <w:rPr>
          <w:rFonts w:ascii="Times New Roman" w:hAnsi="Times New Roman" w:cs="Arial"/>
          <w:sz w:val="28"/>
          <w:szCs w:val="16"/>
        </w:rPr>
        <w:t xml:space="preserve">), на основании которого </w:t>
      </w:r>
      <w:r w:rsidRPr="006E0287">
        <w:rPr>
          <w:rFonts w:ascii="Times New Roman" w:hAnsi="Times New Roman"/>
          <w:sz w:val="28"/>
        </w:rPr>
        <w:t>законом Краснодарского края от 7 июля 1999 года «193-КЗ «О пассажирских перевозках автомобильным транспортом и городским наземным электрическим транспортом в К</w:t>
      </w:r>
      <w:r w:rsidR="004F4831" w:rsidRPr="006E0287">
        <w:rPr>
          <w:rFonts w:ascii="Times New Roman" w:hAnsi="Times New Roman"/>
          <w:sz w:val="28"/>
        </w:rPr>
        <w:t>раснодарском крае» действующие д</w:t>
      </w:r>
      <w:r w:rsidRPr="006E0287">
        <w:rPr>
          <w:rFonts w:ascii="Times New Roman" w:hAnsi="Times New Roman"/>
          <w:sz w:val="28"/>
        </w:rPr>
        <w:t>оговоры были пролонгир</w:t>
      </w:r>
      <w:r w:rsidR="004F4831" w:rsidRPr="006E0287">
        <w:rPr>
          <w:rFonts w:ascii="Times New Roman" w:hAnsi="Times New Roman"/>
          <w:sz w:val="28"/>
        </w:rPr>
        <w:t>ованы на 2 года, т.е. действие д</w:t>
      </w:r>
      <w:r w:rsidRPr="006E0287">
        <w:rPr>
          <w:rFonts w:ascii="Times New Roman" w:hAnsi="Times New Roman"/>
          <w:sz w:val="28"/>
        </w:rPr>
        <w:t xml:space="preserve">оговоров заканчивается у половины маршрутов 21 ноября 2017 года, второй половины маршрутов – 21 января 2018 года. </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Администрацией муниципального образования город Армави</w:t>
      </w:r>
      <w:r w:rsidR="004F4831" w:rsidRPr="006E0287">
        <w:rPr>
          <w:rFonts w:ascii="Times New Roman" w:hAnsi="Times New Roman"/>
          <w:sz w:val="28"/>
        </w:rPr>
        <w:t>р после принятия в 2015 году</w:t>
      </w:r>
      <w:r w:rsidRPr="006E0287">
        <w:rPr>
          <w:rFonts w:ascii="Times New Roman" w:hAnsi="Times New Roman"/>
          <w:sz w:val="28"/>
        </w:rPr>
        <w:t xml:space="preserve"> Закона </w:t>
      </w:r>
      <w:r w:rsidR="004F4831" w:rsidRPr="006E0287">
        <w:rPr>
          <w:rFonts w:ascii="Times New Roman" w:hAnsi="Times New Roman"/>
          <w:sz w:val="28"/>
        </w:rPr>
        <w:t xml:space="preserve">220ФЗ </w:t>
      </w:r>
      <w:r w:rsidRPr="006E0287">
        <w:rPr>
          <w:rFonts w:ascii="Times New Roman" w:hAnsi="Times New Roman"/>
          <w:sz w:val="28"/>
        </w:rPr>
        <w:t>была начата подготовка к проведению конкурса на право перевозки пассажиров 2017</w:t>
      </w:r>
      <w:r w:rsidR="004F4831" w:rsidRPr="006E0287">
        <w:rPr>
          <w:rFonts w:ascii="Times New Roman" w:hAnsi="Times New Roman"/>
          <w:sz w:val="28"/>
        </w:rPr>
        <w:t>-2018 годов</w:t>
      </w:r>
      <w:r w:rsidRPr="006E0287">
        <w:rPr>
          <w:rFonts w:ascii="Times New Roman" w:hAnsi="Times New Roman"/>
          <w:sz w:val="28"/>
        </w:rPr>
        <w:t>. Были разработаны и утверждены нормативно правовые до</w:t>
      </w:r>
      <w:r w:rsidR="004F4831" w:rsidRPr="006E0287">
        <w:rPr>
          <w:rFonts w:ascii="Times New Roman" w:hAnsi="Times New Roman"/>
          <w:sz w:val="28"/>
        </w:rPr>
        <w:t xml:space="preserve">кументы, которые определены </w:t>
      </w:r>
      <w:r w:rsidRPr="006E0287">
        <w:rPr>
          <w:rFonts w:ascii="Times New Roman" w:hAnsi="Times New Roman"/>
          <w:sz w:val="28"/>
        </w:rPr>
        <w:t xml:space="preserve"> Законом</w:t>
      </w:r>
      <w:r w:rsidR="004F4831" w:rsidRPr="006E0287">
        <w:rPr>
          <w:rFonts w:ascii="Times New Roman" w:hAnsi="Times New Roman"/>
          <w:sz w:val="28"/>
        </w:rPr>
        <w:t xml:space="preserve"> 220ФЗ</w:t>
      </w:r>
      <w:r w:rsidRPr="006E0287">
        <w:rPr>
          <w:rFonts w:ascii="Times New Roman" w:hAnsi="Times New Roman"/>
          <w:sz w:val="28"/>
        </w:rPr>
        <w:t xml:space="preserve">. </w:t>
      </w:r>
    </w:p>
    <w:p w:rsidR="00D45BDE" w:rsidRPr="006E0287" w:rsidRDefault="00D45BDE" w:rsidP="004F4831">
      <w:pPr>
        <w:spacing w:after="0" w:line="240" w:lineRule="auto"/>
        <w:ind w:firstLine="709"/>
        <w:jc w:val="both"/>
        <w:textAlignment w:val="baseline"/>
        <w:rPr>
          <w:rFonts w:ascii="Times New Roman" w:hAnsi="Times New Roman" w:cs="Tahoma"/>
          <w:color w:val="000000"/>
          <w:sz w:val="28"/>
          <w:szCs w:val="20"/>
        </w:rPr>
      </w:pPr>
      <w:r w:rsidRPr="006E0287">
        <w:rPr>
          <w:rFonts w:ascii="Times New Roman" w:hAnsi="Times New Roman" w:cs="Tahoma"/>
          <w:color w:val="000000"/>
          <w:sz w:val="28"/>
          <w:szCs w:val="20"/>
        </w:rPr>
        <w:t>В настоящее время на маршрутах города единовременно работает 25 троллейбусов и около 270 автобусов малой и средней вместимости.</w:t>
      </w:r>
      <w:r w:rsidR="00D6608F" w:rsidRPr="006E0287">
        <w:rPr>
          <w:rFonts w:ascii="Times New Roman" w:hAnsi="Times New Roman" w:cs="Tahoma"/>
          <w:color w:val="000000"/>
          <w:sz w:val="28"/>
          <w:szCs w:val="20"/>
        </w:rPr>
        <w:t xml:space="preserve"> </w:t>
      </w:r>
      <w:r w:rsidRPr="006E0287">
        <w:rPr>
          <w:rFonts w:ascii="Times New Roman" w:hAnsi="Times New Roman" w:cs="Tahoma"/>
          <w:color w:val="000000"/>
          <w:sz w:val="28"/>
          <w:szCs w:val="20"/>
        </w:rPr>
        <w:t>При этом в  центральной части города на улице Мира от улицы Урицкого до улицы Карла Маркса расположены конечные ос</w:t>
      </w:r>
      <w:r w:rsidR="00105EEC" w:rsidRPr="006E0287">
        <w:rPr>
          <w:rFonts w:ascii="Times New Roman" w:hAnsi="Times New Roman" w:cs="Tahoma"/>
          <w:color w:val="000000"/>
          <w:sz w:val="28"/>
          <w:szCs w:val="20"/>
        </w:rPr>
        <w:t>тановки 21-го маршрута из 28</w:t>
      </w:r>
      <w:r w:rsidRPr="006E0287">
        <w:rPr>
          <w:rFonts w:ascii="Times New Roman" w:hAnsi="Times New Roman" w:cs="Tahoma"/>
          <w:color w:val="000000"/>
          <w:sz w:val="28"/>
          <w:szCs w:val="20"/>
        </w:rPr>
        <w:t>-ми, и 3-х маршрутов троллейбусов, из-за которых уже сейчас создаются заторовые ситуации, на обеспечивается безопасность дорожного движения.</w:t>
      </w:r>
    </w:p>
    <w:p w:rsidR="00D45BDE" w:rsidRPr="006E0287" w:rsidRDefault="00D45BDE" w:rsidP="00D45BDE">
      <w:pPr>
        <w:spacing w:after="0" w:line="240" w:lineRule="auto"/>
        <w:ind w:firstLine="709"/>
        <w:jc w:val="both"/>
        <w:textAlignment w:val="baseline"/>
        <w:rPr>
          <w:rFonts w:ascii="Times New Roman" w:hAnsi="Times New Roman" w:cs="Tahoma"/>
          <w:color w:val="000000"/>
          <w:sz w:val="28"/>
          <w:szCs w:val="20"/>
        </w:rPr>
      </w:pPr>
      <w:r w:rsidRPr="006E0287">
        <w:rPr>
          <w:rFonts w:ascii="Times New Roman" w:hAnsi="Times New Roman" w:cs="Tahoma"/>
          <w:color w:val="000000"/>
          <w:sz w:val="28"/>
          <w:szCs w:val="20"/>
        </w:rPr>
        <w:t xml:space="preserve">Основные проблемы городского общественного транспорта: </w:t>
      </w:r>
    </w:p>
    <w:p w:rsidR="00D45BDE" w:rsidRPr="006E0287" w:rsidRDefault="00D45BDE" w:rsidP="00D45BDE">
      <w:pPr>
        <w:spacing w:after="0" w:line="240" w:lineRule="auto"/>
        <w:ind w:firstLine="709"/>
        <w:jc w:val="both"/>
        <w:textAlignment w:val="baseline"/>
        <w:rPr>
          <w:rFonts w:ascii="Times New Roman" w:hAnsi="Times New Roman" w:cs="Tahoma"/>
          <w:color w:val="000000"/>
          <w:sz w:val="28"/>
          <w:szCs w:val="20"/>
        </w:rPr>
      </w:pPr>
      <w:r w:rsidRPr="006E0287">
        <w:rPr>
          <w:rFonts w:ascii="Times New Roman" w:hAnsi="Times New Roman" w:cs="Tahoma"/>
          <w:color w:val="000000"/>
          <w:sz w:val="28"/>
          <w:szCs w:val="20"/>
        </w:rPr>
        <w:t xml:space="preserve">- недостаточное количество транспорта большей вместимости. Рост числа автобусов малой вместимости усугубляет загруженность улично-дорожной сети, высокая наполняемость салонов не обеспечивает минимальный уровень комфортности поездок пассажиров, необходимые условия соблюдения безопасности; </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-высокая изношенность подвижного состава - 70% автобусов на маршрутах регулярного сообщения имеют срок эксплуатации свыше 10 лет, что недопустимо законодательством;</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-необходимость оптимизации маршрутной сети.</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В 2016</w:t>
      </w:r>
      <w:r w:rsidR="004F4831" w:rsidRPr="006E0287">
        <w:rPr>
          <w:rFonts w:ascii="Times New Roman" w:hAnsi="Times New Roman" w:cs="Tahoma"/>
          <w:color w:val="000000"/>
          <w:sz w:val="28"/>
          <w:szCs w:val="20"/>
        </w:rPr>
        <w:t>-2017 годах</w:t>
      </w:r>
      <w:r w:rsidR="005A1AE2" w:rsidRPr="006E0287">
        <w:rPr>
          <w:rFonts w:ascii="Times New Roman" w:hAnsi="Times New Roman" w:cs="Tahoma"/>
          <w:color w:val="000000"/>
          <w:sz w:val="28"/>
          <w:szCs w:val="20"/>
        </w:rPr>
        <w:t xml:space="preserve"> </w:t>
      </w:r>
      <w:r w:rsidRPr="006E0287">
        <w:rPr>
          <w:rFonts w:ascii="Times New Roman" w:hAnsi="Times New Roman" w:cs="Tahoma"/>
          <w:color w:val="000000"/>
          <w:sz w:val="28"/>
          <w:szCs w:val="20"/>
        </w:rPr>
        <w:t>админи</w:t>
      </w:r>
      <w:r w:rsidR="0094712F" w:rsidRPr="006E0287">
        <w:rPr>
          <w:rFonts w:ascii="Times New Roman" w:hAnsi="Times New Roman" w:cs="Tahoma"/>
          <w:color w:val="000000"/>
          <w:sz w:val="28"/>
          <w:szCs w:val="20"/>
        </w:rPr>
        <w:t>страцией</w:t>
      </w:r>
      <w:r w:rsidRPr="006E0287">
        <w:rPr>
          <w:rFonts w:ascii="Times New Roman" w:hAnsi="Times New Roman" w:cs="Tahoma"/>
          <w:color w:val="000000"/>
          <w:sz w:val="28"/>
          <w:szCs w:val="20"/>
        </w:rPr>
        <w:t xml:space="preserve"> муниципального об</w:t>
      </w:r>
      <w:r w:rsidR="0094712F" w:rsidRPr="006E0287">
        <w:rPr>
          <w:rFonts w:ascii="Times New Roman" w:hAnsi="Times New Roman" w:cs="Tahoma"/>
          <w:color w:val="000000"/>
          <w:sz w:val="28"/>
          <w:szCs w:val="20"/>
        </w:rPr>
        <w:t>разования город Армавир</w:t>
      </w:r>
      <w:r w:rsidRPr="006E0287">
        <w:rPr>
          <w:rFonts w:ascii="Times New Roman" w:hAnsi="Times New Roman" w:cs="Tahoma"/>
          <w:color w:val="000000"/>
          <w:sz w:val="28"/>
          <w:szCs w:val="20"/>
        </w:rPr>
        <w:t xml:space="preserve"> были выполнены работы по обследованию и проектированию маршрутной сети города с учетом изменившейся градостроительной обстановки, обеспечению безопасности дорожного движения, открытием новых пассажирообразующих зон (Северный микрорайон, Мясокомбинат, садоводческие товарищества, и др.)  и новых центров притяжения (ТЦ «Лента», «Красная Площадь», новые рынки и базы). При этом техническими условиями являлось:</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 сохранение прежних направлений движения автобусов на маршрутах для удобства граждан;</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 вывод конечных остановочных пунктов на окраины города за счет стыковки маршр</w:t>
      </w:r>
      <w:r w:rsidR="004F4831" w:rsidRPr="006E0287">
        <w:rPr>
          <w:rFonts w:ascii="Times New Roman" w:hAnsi="Times New Roman" w:cs="Tahoma"/>
          <w:color w:val="000000"/>
          <w:sz w:val="28"/>
          <w:szCs w:val="20"/>
        </w:rPr>
        <w:t>утов в центральной части города</w:t>
      </w:r>
      <w:r w:rsidRPr="006E0287">
        <w:rPr>
          <w:rFonts w:ascii="Times New Roman" w:hAnsi="Times New Roman" w:cs="Tahoma"/>
          <w:color w:val="000000"/>
          <w:sz w:val="28"/>
          <w:szCs w:val="20"/>
        </w:rPr>
        <w:t>,  разгрузки улично-дорожной сети и не взимания двойной платы за проезд с пассажиров при пересадке на другой маршрут;</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lastRenderedPageBreak/>
        <w:t>- класс транспортных средств необходимых для комфортной и безопасной перевозки пассажиров;</w:t>
      </w:r>
    </w:p>
    <w:p w:rsidR="00D45BDE" w:rsidRPr="006E0287" w:rsidRDefault="00D45BDE" w:rsidP="00D45BDE">
      <w:pPr>
        <w:spacing w:after="0" w:line="240" w:lineRule="auto"/>
        <w:ind w:firstLine="709"/>
        <w:jc w:val="both"/>
        <w:rPr>
          <w:rFonts w:ascii="Times New Roman" w:hAnsi="Times New Roman" w:cs="Tahoma"/>
          <w:color w:val="000000"/>
          <w:sz w:val="28"/>
          <w:szCs w:val="20"/>
        </w:rPr>
      </w:pPr>
      <w:r w:rsidRPr="006E0287">
        <w:rPr>
          <w:rFonts w:ascii="Times New Roman" w:hAnsi="Times New Roman" w:cs="Tahoma"/>
          <w:color w:val="000000"/>
          <w:sz w:val="28"/>
          <w:szCs w:val="20"/>
        </w:rPr>
        <w:t>- отведение автобусных маршрутов от маршрутов муниципального предприятия «Троллейбусное Управление» для максимальной наполняемости троллейбусов.</w:t>
      </w:r>
    </w:p>
    <w:p w:rsidR="00D45BDE" w:rsidRPr="006E0287" w:rsidRDefault="00D45BDE" w:rsidP="00D45BDE">
      <w:pPr>
        <w:shd w:val="clear" w:color="auto" w:fill="FFFFFF"/>
        <w:spacing w:after="0" w:line="240" w:lineRule="auto"/>
        <w:jc w:val="both"/>
        <w:rPr>
          <w:rFonts w:ascii="Times New Roman" w:hAnsi="Times New Roman"/>
          <w:bCs/>
          <w:color w:val="000000"/>
          <w:sz w:val="28"/>
          <w:szCs w:val="28"/>
        </w:rPr>
      </w:pPr>
      <w:r w:rsidRPr="006E0287">
        <w:rPr>
          <w:rFonts w:ascii="Times New Roman" w:hAnsi="Times New Roman" w:cs="Arial"/>
          <w:sz w:val="28"/>
        </w:rPr>
        <w:t xml:space="preserve">           18 мая 2017 года </w:t>
      </w:r>
      <w:r w:rsidRPr="006E0287">
        <w:rPr>
          <w:rFonts w:ascii="Times New Roman" w:hAnsi="Times New Roman" w:cs="Arial"/>
          <w:sz w:val="28"/>
          <w:szCs w:val="16"/>
        </w:rPr>
        <w:t xml:space="preserve">утверждено  постановление </w:t>
      </w:r>
      <w:r w:rsidRPr="006E0287">
        <w:rPr>
          <w:rFonts w:ascii="Times New Roman" w:hAnsi="Times New Roman" w:cs="Arial"/>
          <w:sz w:val="28"/>
        </w:rPr>
        <w:t> администрации муниципального образования город Армавир от №963 «</w:t>
      </w:r>
      <w:r w:rsidRPr="006E0287">
        <w:rPr>
          <w:rFonts w:ascii="Times New Roman" w:hAnsi="Times New Roman"/>
          <w:bCs/>
          <w:color w:val="000000"/>
          <w:sz w:val="28"/>
          <w:szCs w:val="28"/>
        </w:rPr>
        <w:t xml:space="preserve">О внесении изменений в постановление администрации муниципального образования город Армавир от 3 июня 2016 года №1364 «Об утверждении документа планирования регулярных перевозок в муниципальном образовании город Армавир на 2016 - 2018 годы» </w:t>
      </w:r>
      <w:r w:rsidRPr="006E0287">
        <w:rPr>
          <w:rFonts w:ascii="Times New Roman" w:hAnsi="Times New Roman" w:cs="Arial"/>
          <w:sz w:val="28"/>
        </w:rPr>
        <w:t>(далее - Постановление).</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Постановлением определены 16 маршрутов движения городского общественного транспорта </w:t>
      </w:r>
      <w:r w:rsidR="00233863" w:rsidRPr="006E0287">
        <w:rPr>
          <w:rFonts w:ascii="Times New Roman" w:hAnsi="Times New Roman"/>
          <w:sz w:val="28"/>
        </w:rPr>
        <w:t>(</w:t>
      </w:r>
      <w:r w:rsidRPr="006E0287">
        <w:rPr>
          <w:rFonts w:ascii="Times New Roman" w:hAnsi="Times New Roman"/>
          <w:sz w:val="28"/>
        </w:rPr>
        <w:t>из 28-ми</w:t>
      </w:r>
      <w:r w:rsidR="00233863" w:rsidRPr="006E0287">
        <w:rPr>
          <w:rFonts w:ascii="Times New Roman" w:hAnsi="Times New Roman"/>
          <w:sz w:val="28"/>
        </w:rPr>
        <w:t>)</w:t>
      </w:r>
      <w:r w:rsidRPr="006E0287">
        <w:rPr>
          <w:rFonts w:ascii="Times New Roman" w:hAnsi="Times New Roman"/>
          <w:sz w:val="28"/>
        </w:rPr>
        <w:t xml:space="preserve"> на территории муниципального образования город Армавир и установлен нерегулируемый тариф (не датируемый организатором перевозок) после окончания срока действующих в настоящее время договоров на право перевозки пассажиров. </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Требования к трансп</w:t>
      </w:r>
      <w:r w:rsidR="00357820" w:rsidRPr="006E0287">
        <w:rPr>
          <w:rFonts w:ascii="Times New Roman" w:hAnsi="Times New Roman"/>
          <w:sz w:val="28"/>
        </w:rPr>
        <w:t>ортным средствам, определенные федеральным и к</w:t>
      </w:r>
      <w:r w:rsidRPr="006E0287">
        <w:rPr>
          <w:rFonts w:ascii="Times New Roman" w:hAnsi="Times New Roman"/>
          <w:sz w:val="28"/>
        </w:rPr>
        <w:t>раевым законодательством при организации перевозки пассажиров городским общественным транспортом, которые включены в конкурсную документацию:</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 </w:t>
      </w:r>
      <w:r w:rsidRPr="006E0287">
        <w:rPr>
          <w:rFonts w:ascii="Times New Roman" w:hAnsi="Times New Roman" w:cs="Arial"/>
          <w:color w:val="332E2D"/>
          <w:spacing w:val="2"/>
          <w:sz w:val="28"/>
        </w:rPr>
        <w:t>основные транспортные средства, используемые для осуществления регулярных пассажирских перевозок, длиной до 9,5 м включительно должны быть не старше 10 лет;</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-оборудование транспортных средств системой ГЛОНАСС подключенной к региональной системе объектов и ресурсов Краснодарского края;</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 оборудование транспортных средств системой видеонаблюдения  с архивированием информации;</w:t>
      </w:r>
    </w:p>
    <w:p w:rsidR="00D45BDE" w:rsidRPr="006E0287" w:rsidRDefault="00D45BDE" w:rsidP="00D45BDE">
      <w:pPr>
        <w:spacing w:after="0" w:line="240" w:lineRule="auto"/>
        <w:jc w:val="both"/>
        <w:rPr>
          <w:rFonts w:ascii="Times New Roman" w:hAnsi="Times New Roman"/>
          <w:sz w:val="28"/>
        </w:rPr>
      </w:pPr>
      <w:r w:rsidRPr="006E0287">
        <w:rPr>
          <w:rFonts w:ascii="Times New Roman" w:hAnsi="Times New Roman"/>
          <w:sz w:val="28"/>
        </w:rPr>
        <w:t xml:space="preserve">         -  оборудование транспортных средств системой электронного проездного билета (в том числе </w:t>
      </w:r>
      <w:r w:rsidR="004A51BB" w:rsidRPr="006E0287">
        <w:rPr>
          <w:rFonts w:ascii="Times New Roman" w:hAnsi="Times New Roman"/>
          <w:sz w:val="28"/>
        </w:rPr>
        <w:t>для льготной категории граждан).</w:t>
      </w:r>
    </w:p>
    <w:p w:rsidR="00332C89" w:rsidRPr="006E0287" w:rsidRDefault="00332C89" w:rsidP="00332C89">
      <w:pPr>
        <w:spacing w:after="0" w:line="240" w:lineRule="auto"/>
        <w:textAlignment w:val="baseline"/>
        <w:rPr>
          <w:rFonts w:ascii="Times New Roman" w:hAnsi="Times New Roman" w:cs="Tahoma"/>
          <w:color w:val="000000" w:themeColor="text1"/>
          <w:sz w:val="28"/>
          <w:szCs w:val="20"/>
        </w:rPr>
      </w:pPr>
    </w:p>
    <w:p w:rsidR="00332C89" w:rsidRPr="006E0287" w:rsidRDefault="004A51BB" w:rsidP="00332C89">
      <w:pPr>
        <w:spacing w:after="0" w:line="240" w:lineRule="auto"/>
        <w:jc w:val="center"/>
        <w:textAlignment w:val="baseline"/>
        <w:rPr>
          <w:rFonts w:ascii="Times New Roman" w:hAnsi="Times New Roman" w:cs="Tahoma"/>
          <w:b/>
          <w:bCs/>
          <w:color w:val="000000" w:themeColor="text1"/>
          <w:sz w:val="28"/>
          <w:szCs w:val="20"/>
          <w:bdr w:val="none" w:sz="0" w:space="0" w:color="auto" w:frame="1"/>
        </w:rPr>
      </w:pPr>
      <w:r w:rsidRPr="006E0287">
        <w:rPr>
          <w:rFonts w:ascii="Times New Roman" w:hAnsi="Times New Roman" w:cs="Tahoma"/>
          <w:b/>
          <w:bCs/>
          <w:color w:val="000000" w:themeColor="text1"/>
          <w:sz w:val="28"/>
          <w:szCs w:val="20"/>
          <w:bdr w:val="none" w:sz="0" w:space="0" w:color="auto" w:frame="1"/>
        </w:rPr>
        <w:t xml:space="preserve">Анализ пассажиропотока </w:t>
      </w:r>
      <w:r w:rsidR="00A33E13" w:rsidRPr="006E0287">
        <w:rPr>
          <w:rFonts w:ascii="Times New Roman" w:hAnsi="Times New Roman" w:cs="Tahoma"/>
          <w:b/>
          <w:bCs/>
          <w:color w:val="000000" w:themeColor="text1"/>
          <w:sz w:val="28"/>
          <w:szCs w:val="20"/>
          <w:bdr w:val="none" w:sz="0" w:space="0" w:color="auto" w:frame="1"/>
        </w:rPr>
        <w:t xml:space="preserve"> общественного транспорта</w:t>
      </w:r>
    </w:p>
    <w:p w:rsidR="0006332D" w:rsidRPr="006E0287" w:rsidRDefault="0006332D" w:rsidP="0006332D">
      <w:pPr>
        <w:spacing w:after="0" w:line="240" w:lineRule="auto"/>
        <w:rPr>
          <w:rFonts w:ascii="Times New Roman" w:hAnsi="Times New Roman"/>
          <w:b/>
          <w:color w:val="000000" w:themeColor="text1"/>
          <w:sz w:val="28"/>
          <w:szCs w:val="20"/>
        </w:rPr>
      </w:pPr>
    </w:p>
    <w:p w:rsidR="0006332D" w:rsidRPr="006E0287" w:rsidRDefault="0006332D" w:rsidP="0006332D">
      <w:pPr>
        <w:spacing w:after="0" w:line="240" w:lineRule="auto"/>
        <w:jc w:val="center"/>
        <w:rPr>
          <w:rFonts w:ascii="Times New Roman" w:hAnsi="Times New Roman"/>
          <w:b/>
          <w:color w:val="000000" w:themeColor="text1"/>
          <w:sz w:val="28"/>
          <w:szCs w:val="20"/>
        </w:rPr>
      </w:pPr>
      <w:r w:rsidRPr="006E0287">
        <w:rPr>
          <w:rFonts w:ascii="Times New Roman" w:hAnsi="Times New Roman"/>
          <w:b/>
          <w:color w:val="000000" w:themeColor="text1"/>
          <w:sz w:val="28"/>
          <w:szCs w:val="20"/>
        </w:rPr>
        <w:t>Железнодорожный транспорт</w:t>
      </w:r>
    </w:p>
    <w:p w:rsidR="0006332D" w:rsidRPr="006E0287" w:rsidRDefault="0006332D" w:rsidP="0006332D">
      <w:pPr>
        <w:spacing w:after="0" w:line="240" w:lineRule="auto"/>
        <w:jc w:val="both"/>
        <w:rPr>
          <w:rFonts w:ascii="Times New Roman" w:hAnsi="Times New Roman"/>
          <w:color w:val="000000" w:themeColor="text1"/>
          <w:sz w:val="28"/>
          <w:szCs w:val="20"/>
        </w:rPr>
      </w:pPr>
    </w:p>
    <w:p w:rsidR="0006332D" w:rsidRPr="006E0287" w:rsidRDefault="0006332D" w:rsidP="0006332D">
      <w:pPr>
        <w:spacing w:after="0" w:line="240" w:lineRule="auto"/>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           Муниципальное образование город Армавир – важный железнодорожный узел Северо-Кавказской железной дороги. </w:t>
      </w:r>
    </w:p>
    <w:p w:rsidR="0006332D" w:rsidRPr="006E0287" w:rsidRDefault="0006332D" w:rsidP="0006332D">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Количество поездов в сутки, проходящих через железнодорожный вокзал «Армавир-Ростовский» составляет 25 пар, электропоездов – 6 пар. Пассажиропоток в сутки, в среднем  составляет 270 человек</w:t>
      </w:r>
      <w:r w:rsidR="007357B8" w:rsidRPr="006E0287">
        <w:rPr>
          <w:rFonts w:ascii="Times New Roman" w:hAnsi="Times New Roman"/>
          <w:color w:val="000000" w:themeColor="text1"/>
          <w:sz w:val="28"/>
          <w:szCs w:val="20"/>
        </w:rPr>
        <w:t xml:space="preserve"> (98550 </w:t>
      </w:r>
      <w:r w:rsidR="007254CD" w:rsidRPr="006E0287">
        <w:rPr>
          <w:rFonts w:ascii="Times New Roman" w:hAnsi="Times New Roman"/>
          <w:color w:val="000000" w:themeColor="text1"/>
          <w:sz w:val="28"/>
          <w:szCs w:val="20"/>
        </w:rPr>
        <w:t>пас.</w:t>
      </w:r>
      <w:r w:rsidR="007357B8" w:rsidRPr="006E0287">
        <w:rPr>
          <w:rFonts w:ascii="Times New Roman" w:hAnsi="Times New Roman"/>
          <w:color w:val="000000" w:themeColor="text1"/>
          <w:sz w:val="28"/>
          <w:szCs w:val="20"/>
        </w:rPr>
        <w:t>/год)</w:t>
      </w:r>
      <w:r w:rsidRPr="006E0287">
        <w:rPr>
          <w:rFonts w:ascii="Times New Roman" w:hAnsi="Times New Roman"/>
          <w:color w:val="000000" w:themeColor="text1"/>
          <w:sz w:val="28"/>
          <w:szCs w:val="20"/>
        </w:rPr>
        <w:t>.</w:t>
      </w:r>
    </w:p>
    <w:p w:rsidR="0006332D" w:rsidRPr="006E0287" w:rsidRDefault="0006332D" w:rsidP="0006332D">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Количество поездов в сутки, проходящих через железнодорожный вокзал «Армавир-Туапсинский» составляет 16 пар, электропоездов – 3 пары. Пассажиропоток в сутки, в среднем  составляет 25 человек</w:t>
      </w:r>
      <w:r w:rsidR="007357B8" w:rsidRPr="006E0287">
        <w:rPr>
          <w:rFonts w:ascii="Times New Roman" w:hAnsi="Times New Roman"/>
          <w:color w:val="000000" w:themeColor="text1"/>
          <w:sz w:val="28"/>
          <w:szCs w:val="20"/>
        </w:rPr>
        <w:t xml:space="preserve"> (9125 </w:t>
      </w:r>
      <w:r w:rsidR="007254CD" w:rsidRPr="006E0287">
        <w:rPr>
          <w:rFonts w:ascii="Times New Roman" w:hAnsi="Times New Roman"/>
          <w:color w:val="000000" w:themeColor="text1"/>
          <w:sz w:val="28"/>
          <w:szCs w:val="20"/>
        </w:rPr>
        <w:t>пас.</w:t>
      </w:r>
      <w:r w:rsidR="007357B8" w:rsidRPr="006E0287">
        <w:rPr>
          <w:rFonts w:ascii="Times New Roman" w:hAnsi="Times New Roman"/>
          <w:color w:val="000000" w:themeColor="text1"/>
          <w:sz w:val="28"/>
          <w:szCs w:val="20"/>
        </w:rPr>
        <w:t>/год)</w:t>
      </w:r>
      <w:r w:rsidRPr="006E0287">
        <w:rPr>
          <w:rFonts w:ascii="Times New Roman" w:hAnsi="Times New Roman"/>
          <w:color w:val="000000" w:themeColor="text1"/>
          <w:sz w:val="28"/>
          <w:szCs w:val="20"/>
        </w:rPr>
        <w:t xml:space="preserve">.             </w:t>
      </w:r>
    </w:p>
    <w:p w:rsidR="00E2683D" w:rsidRPr="006E0287" w:rsidRDefault="0006332D" w:rsidP="004D0784">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Основной пассажиропоток через железнодорожные вокзалы – транзитный.</w:t>
      </w:r>
    </w:p>
    <w:p w:rsidR="00734724" w:rsidRPr="006E0287" w:rsidRDefault="00734724" w:rsidP="0006332D">
      <w:pPr>
        <w:pStyle w:val="ac"/>
        <w:shd w:val="clear" w:color="auto" w:fill="FFFFFF"/>
        <w:spacing w:before="0" w:beforeAutospacing="0" w:after="0" w:afterAutospacing="0"/>
        <w:ind w:firstLine="709"/>
        <w:jc w:val="center"/>
        <w:rPr>
          <w:b/>
          <w:color w:val="000000" w:themeColor="text1"/>
          <w:sz w:val="28"/>
          <w:szCs w:val="18"/>
        </w:rPr>
      </w:pPr>
    </w:p>
    <w:p w:rsidR="0006332D" w:rsidRPr="006E0287" w:rsidRDefault="002F216B" w:rsidP="0006332D">
      <w:pPr>
        <w:pStyle w:val="ac"/>
        <w:shd w:val="clear" w:color="auto" w:fill="FFFFFF"/>
        <w:spacing w:before="0" w:beforeAutospacing="0" w:after="0" w:afterAutospacing="0"/>
        <w:ind w:firstLine="709"/>
        <w:jc w:val="center"/>
        <w:rPr>
          <w:b/>
          <w:color w:val="000000" w:themeColor="text1"/>
          <w:sz w:val="28"/>
          <w:szCs w:val="18"/>
        </w:rPr>
      </w:pPr>
      <w:r w:rsidRPr="006E0287">
        <w:rPr>
          <w:b/>
          <w:color w:val="000000" w:themeColor="text1"/>
          <w:sz w:val="28"/>
          <w:szCs w:val="18"/>
        </w:rPr>
        <w:lastRenderedPageBreak/>
        <w:t xml:space="preserve">Автомобильный </w:t>
      </w:r>
      <w:r w:rsidR="007357B8" w:rsidRPr="006E0287">
        <w:rPr>
          <w:b/>
          <w:color w:val="000000" w:themeColor="text1"/>
          <w:sz w:val="28"/>
          <w:szCs w:val="18"/>
        </w:rPr>
        <w:t>и электротранспорт</w:t>
      </w:r>
    </w:p>
    <w:p w:rsidR="002F216B" w:rsidRPr="006E0287" w:rsidRDefault="002F216B" w:rsidP="0006332D">
      <w:pPr>
        <w:pStyle w:val="ac"/>
        <w:shd w:val="clear" w:color="auto" w:fill="FFFFFF"/>
        <w:spacing w:before="0" w:beforeAutospacing="0" w:after="0" w:afterAutospacing="0"/>
        <w:ind w:firstLine="709"/>
        <w:jc w:val="center"/>
        <w:rPr>
          <w:b/>
          <w:color w:val="000000" w:themeColor="text1"/>
          <w:sz w:val="28"/>
          <w:szCs w:val="18"/>
        </w:rPr>
      </w:pPr>
    </w:p>
    <w:p w:rsidR="00E2683D" w:rsidRPr="006E0287" w:rsidRDefault="007357B8" w:rsidP="0006332D">
      <w:pPr>
        <w:pStyle w:val="Default"/>
        <w:rPr>
          <w:sz w:val="28"/>
          <w:szCs w:val="23"/>
        </w:rPr>
      </w:pPr>
      <w:r w:rsidRPr="006E0287">
        <w:rPr>
          <w:sz w:val="28"/>
          <w:szCs w:val="23"/>
        </w:rPr>
        <w:t xml:space="preserve">         </w:t>
      </w:r>
      <w:r w:rsidR="0006332D" w:rsidRPr="006E0287">
        <w:rPr>
          <w:sz w:val="28"/>
          <w:szCs w:val="23"/>
        </w:rPr>
        <w:t>Общие показатели работы внутригородского общественного транспорта</w:t>
      </w:r>
      <w:r w:rsidR="00F27487" w:rsidRPr="006E0287">
        <w:rPr>
          <w:sz w:val="28"/>
          <w:szCs w:val="23"/>
        </w:rPr>
        <w:t xml:space="preserve"> </w:t>
      </w:r>
      <w:r w:rsidRPr="006E0287">
        <w:rPr>
          <w:sz w:val="28"/>
          <w:szCs w:val="23"/>
        </w:rPr>
        <w:t xml:space="preserve">-пассажиропотоки, протяженности маршрутов, количество подвижного </w:t>
      </w:r>
      <w:r w:rsidR="00F27487" w:rsidRPr="006E0287">
        <w:rPr>
          <w:sz w:val="28"/>
          <w:szCs w:val="23"/>
        </w:rPr>
        <w:t xml:space="preserve">состав </w:t>
      </w:r>
      <w:r w:rsidRPr="006E0287">
        <w:rPr>
          <w:sz w:val="28"/>
          <w:szCs w:val="23"/>
        </w:rPr>
        <w:t>на маршрутах, предприятия перевозчики пассажиров на городских маршрутах регулярного сообщения.</w:t>
      </w:r>
    </w:p>
    <w:p w:rsidR="00E2683D" w:rsidRPr="006E0287" w:rsidRDefault="0006332D" w:rsidP="0006332D">
      <w:pPr>
        <w:pStyle w:val="Default"/>
        <w:rPr>
          <w:sz w:val="28"/>
          <w:szCs w:val="23"/>
        </w:rPr>
      </w:pPr>
      <w:r w:rsidRPr="006E0287">
        <w:rPr>
          <w:sz w:val="28"/>
          <w:szCs w:val="23"/>
        </w:rPr>
        <w:t xml:space="preserve"> </w:t>
      </w:r>
    </w:p>
    <w:tbl>
      <w:tblPr>
        <w:tblpPr w:leftFromText="180" w:rightFromText="180" w:vertAnchor="text" w:tblpXSpec="right" w:tblpY="1"/>
        <w:tblOverlap w:val="never"/>
        <w:tblW w:w="10349" w:type="dxa"/>
        <w:tblLayout w:type="fixed"/>
        <w:tblLook w:val="04A0"/>
      </w:tblPr>
      <w:tblGrid>
        <w:gridCol w:w="581"/>
        <w:gridCol w:w="1228"/>
        <w:gridCol w:w="3402"/>
        <w:gridCol w:w="1134"/>
        <w:gridCol w:w="993"/>
        <w:gridCol w:w="1134"/>
        <w:gridCol w:w="1877"/>
      </w:tblGrid>
      <w:tr w:rsidR="00E2683D" w:rsidRPr="006E0287" w:rsidTr="00F27487">
        <w:trPr>
          <w:trHeight w:val="147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п/п</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Наименовние транспортного предприятия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Номер и наименование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Общее количество ТС</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Вид ТС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Протяженность маршрута,</w:t>
            </w:r>
          </w:p>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(км)</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Пассажиропоток за 2016, (тыс. пассажиров)</w:t>
            </w:r>
          </w:p>
        </w:tc>
      </w:tr>
      <w:tr w:rsidR="00E2683D" w:rsidRPr="006E0287" w:rsidTr="00F27487">
        <w:trPr>
          <w:trHeight w:val="63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ООО "Братство"</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 "Центральный рынок –     Вокзал 2"</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21,8</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2 393,00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№5 "мкр.Северный – АВВАУЛ"</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12,2</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 "Центральный рынок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5</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18,0</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4</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№16 "Старая станица – Лесхоз"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18</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20,7</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73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5</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№18 "7-я Школа – ул. Маяковского (Кладбище)"</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14,2</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№19 "Центральный рынок – 32 Совхоз"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16</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13,5</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 "Азовская – Урупский мост"</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29,3</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8</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№23К "Центральный рынок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ПАЗ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19</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9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9</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№27 "Центральный рынок – Красная поляна"</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19,5</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10</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№130 "Армавир - Первомайский"</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ПАЗ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64</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6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228"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ИТОГО:</w:t>
            </w:r>
          </w:p>
        </w:tc>
        <w:tc>
          <w:tcPr>
            <w:tcW w:w="3402"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161</w:t>
            </w:r>
          </w:p>
        </w:tc>
        <w:tc>
          <w:tcPr>
            <w:tcW w:w="993"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232,2</w:t>
            </w:r>
          </w:p>
        </w:tc>
        <w:tc>
          <w:tcPr>
            <w:tcW w:w="1877" w:type="dxa"/>
            <w:tcBorders>
              <w:top w:val="nil"/>
              <w:left w:val="nil"/>
              <w:bottom w:val="single" w:sz="4" w:space="0" w:color="auto"/>
              <w:right w:val="single" w:sz="4" w:space="0" w:color="auto"/>
            </w:tcBorders>
            <w:shd w:val="clear" w:color="auto" w:fill="auto"/>
            <w:noWrap/>
            <w:vAlign w:val="bottom"/>
            <w:hideMark/>
          </w:tcPr>
          <w:p w:rsidR="00E2683D" w:rsidRPr="006E0287" w:rsidRDefault="00E2683D" w:rsidP="00000F0C">
            <w:pPr>
              <w:spacing w:after="0" w:line="240" w:lineRule="auto"/>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 xml:space="preserve">   2 393,00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11</w:t>
            </w:r>
          </w:p>
        </w:tc>
        <w:tc>
          <w:tcPr>
            <w:tcW w:w="12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ООО "Гелиос"</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 "Центральный рынок – Азовская "</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13</w:t>
            </w:r>
          </w:p>
        </w:tc>
        <w:tc>
          <w:tcPr>
            <w:tcW w:w="993"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ПАЗ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21,0</w:t>
            </w:r>
          </w:p>
        </w:tc>
        <w:tc>
          <w:tcPr>
            <w:tcW w:w="1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1 198,00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12</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№10 "Северный мкр – Вокзал 1 – с/х Восток"</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27,4</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13</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№24 "Вокзал 1 – МЦ "Красная Площадь""</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18</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18,2</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№30 "Вокзал 1  -  с/т "Восход"</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28,2</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49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lastRenderedPageBreak/>
              <w:t> </w:t>
            </w:r>
          </w:p>
        </w:tc>
        <w:tc>
          <w:tcPr>
            <w:tcW w:w="1228"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ИТОГО:</w:t>
            </w:r>
          </w:p>
        </w:tc>
        <w:tc>
          <w:tcPr>
            <w:tcW w:w="3402"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73</w:t>
            </w:r>
          </w:p>
        </w:tc>
        <w:tc>
          <w:tcPr>
            <w:tcW w:w="993"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94,8</w:t>
            </w:r>
          </w:p>
        </w:tc>
        <w:tc>
          <w:tcPr>
            <w:tcW w:w="1877"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1 198,00 </w:t>
            </w:r>
          </w:p>
        </w:tc>
      </w:tr>
      <w:tr w:rsidR="00E2683D" w:rsidRPr="006E0287" w:rsidTr="00F27487">
        <w:trPr>
          <w:trHeight w:val="94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15</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ООО "Регионавтотранс"</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 "Вокзал 1 - МЦ "Красная Площадь" –    Вокзал 2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8</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17,9</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3 367,20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16</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№4-тр "Вокзал 1 – Мясокомбинат"</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12,5</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17</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 "Центральный рынок – Заветный"</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15</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25,1</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18</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№8 "Центральный рынок – Пост 302"</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 ПАЗ</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13,00</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19</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№9 "Центральный рынок – п. ТЭЦ"</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20,5</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20</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№11 "Центральный рынок – Мясокомбинат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14,3</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 "Азовская – Урупский мост"</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29,3</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22</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№28 "Старая станица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31</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№29 "Азовская – п. Заветный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27</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35</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24</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№279 "Вокзал-1 - ВНИИМК"</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35,1</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4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228"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ИТОГО:</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125</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233,7</w:t>
            </w:r>
          </w:p>
        </w:tc>
        <w:tc>
          <w:tcPr>
            <w:tcW w:w="1877"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color w:val="000000"/>
                <w:sz w:val="24"/>
                <w:szCs w:val="24"/>
              </w:rPr>
              <w:t> </w:t>
            </w:r>
            <w:r w:rsidRPr="006E0287">
              <w:rPr>
                <w:rFonts w:ascii="Times New Roman" w:eastAsia="Times New Roman" w:hAnsi="Times New Roman" w:cs="Times New Roman"/>
                <w:b/>
                <w:color w:val="000000"/>
                <w:sz w:val="24"/>
                <w:szCs w:val="24"/>
              </w:rPr>
              <w:t>3 367,20</w:t>
            </w:r>
          </w:p>
        </w:tc>
      </w:tr>
      <w:tr w:rsidR="00E2683D"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25</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ООО "Содействие"</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№4 "Вокзал 1 – 20 Линия"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22,6</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1 277,50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26</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 "Центральный рынок – Старая станица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noWrap/>
            <w:vAlign w:val="center"/>
            <w:hideMark/>
          </w:tcPr>
          <w:p w:rsidR="00E2683D" w:rsidRPr="006E0287" w:rsidRDefault="00E2683D" w:rsidP="00000F0C">
            <w:pPr>
              <w:spacing w:after="0" w:line="240" w:lineRule="auto"/>
              <w:jc w:val="center"/>
              <w:rPr>
                <w:rFonts w:ascii="Times New Roman" w:eastAsia="Times New Roman" w:hAnsi="Times New Roman" w:cs="Times New Roman"/>
                <w:sz w:val="24"/>
                <w:szCs w:val="24"/>
              </w:rPr>
            </w:pPr>
            <w:r w:rsidRPr="006E0287">
              <w:rPr>
                <w:rFonts w:ascii="Times New Roman" w:eastAsia="Times New Roman" w:hAnsi="Times New Roman" w:cs="Times New Roman"/>
                <w:sz w:val="24"/>
                <w:szCs w:val="24"/>
              </w:rPr>
              <w:t>23,8</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27</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 "Мясокомбинат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28</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23,6</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228"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ИТОГО:</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52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70</w:t>
            </w:r>
          </w:p>
        </w:tc>
        <w:tc>
          <w:tcPr>
            <w:tcW w:w="1877"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 </w:t>
            </w:r>
            <w:r w:rsidR="000771B2" w:rsidRPr="006E0287">
              <w:rPr>
                <w:rFonts w:ascii="Times New Roman" w:eastAsia="Times New Roman" w:hAnsi="Times New Roman" w:cs="Times New Roman"/>
                <w:b/>
                <w:color w:val="000000"/>
                <w:sz w:val="24"/>
                <w:szCs w:val="24"/>
              </w:rPr>
              <w:t>1 277,50</w:t>
            </w: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28</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ООО ТП "Транс-сервис"</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№17 "Центральный рынок – Фортштад"</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000000" w:fill="FFFFFF"/>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14,8</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219</w:t>
            </w:r>
          </w:p>
        </w:tc>
      </w:tr>
      <w:tr w:rsidR="00E2683D"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29</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№20 "Пугачева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38,4</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30</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№278 "Вокзал 1 – п.Южный - п.Маяк"</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Газель</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100,4</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228"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ИТОГО:</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14</w:t>
            </w:r>
          </w:p>
        </w:tc>
        <w:tc>
          <w:tcPr>
            <w:tcW w:w="993"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153,6</w:t>
            </w:r>
          </w:p>
        </w:tc>
        <w:tc>
          <w:tcPr>
            <w:tcW w:w="1877" w:type="dxa"/>
            <w:tcBorders>
              <w:top w:val="nil"/>
              <w:left w:val="nil"/>
              <w:bottom w:val="single" w:sz="4" w:space="0" w:color="auto"/>
              <w:right w:val="single" w:sz="4" w:space="0" w:color="auto"/>
            </w:tcBorders>
            <w:shd w:val="clear" w:color="auto" w:fill="auto"/>
            <w:vAlign w:val="center"/>
            <w:hideMark/>
          </w:tcPr>
          <w:p w:rsidR="00E2683D" w:rsidRPr="006E0287" w:rsidRDefault="000771B2"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219</w:t>
            </w:r>
            <w:r w:rsidR="00E2683D" w:rsidRPr="006E0287">
              <w:rPr>
                <w:rFonts w:ascii="Times New Roman" w:eastAsia="Times New Roman" w:hAnsi="Times New Roman" w:cs="Times New Roman"/>
                <w:b/>
                <w:color w:val="000000"/>
                <w:sz w:val="24"/>
                <w:szCs w:val="24"/>
              </w:rPr>
              <w:t> </w:t>
            </w:r>
          </w:p>
        </w:tc>
      </w:tr>
      <w:tr w:rsidR="000771B2"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p>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p>
        </w:tc>
        <w:tc>
          <w:tcPr>
            <w:tcW w:w="4630" w:type="dxa"/>
            <w:gridSpan w:val="2"/>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ИТОГО автобусный пассажирский транспорт</w:t>
            </w:r>
          </w:p>
        </w:tc>
        <w:tc>
          <w:tcPr>
            <w:tcW w:w="1134"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Calibri" w:eastAsia="Times New Roman" w:hAnsi="Calibri" w:cs="Times New Roman"/>
                <w:color w:val="000000"/>
                <w:sz w:val="24"/>
                <w:szCs w:val="24"/>
              </w:rPr>
            </w:pPr>
          </w:p>
        </w:tc>
        <w:tc>
          <w:tcPr>
            <w:tcW w:w="1877" w:type="dxa"/>
            <w:tcBorders>
              <w:top w:val="nil"/>
              <w:left w:val="nil"/>
              <w:bottom w:val="single" w:sz="4" w:space="0" w:color="auto"/>
              <w:right w:val="single" w:sz="4" w:space="0" w:color="auto"/>
            </w:tcBorders>
            <w:shd w:val="clear" w:color="auto" w:fill="auto"/>
            <w:vAlign w:val="center"/>
            <w:hideMark/>
          </w:tcPr>
          <w:p w:rsidR="000771B2" w:rsidRPr="006E0287" w:rsidRDefault="007357B8"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8 454,700</w:t>
            </w:r>
          </w:p>
        </w:tc>
      </w:tr>
      <w:tr w:rsidR="00E2683D" w:rsidRPr="006E0287" w:rsidTr="00F27487">
        <w:trPr>
          <w:trHeight w:val="94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31</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МП г. Армавира "Троллейбусное управлен</w:t>
            </w:r>
            <w:r w:rsidRPr="006E0287">
              <w:rPr>
                <w:rFonts w:ascii="Times New Roman" w:eastAsia="Times New Roman" w:hAnsi="Times New Roman" w:cs="Times New Roman"/>
                <w:color w:val="000000"/>
                <w:sz w:val="24"/>
                <w:szCs w:val="24"/>
              </w:rPr>
              <w:lastRenderedPageBreak/>
              <w:t>ие"</w:t>
            </w: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lastRenderedPageBreak/>
              <w:t>№1 "Вокзал 1 - Мясокомбинат"</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w:t>
            </w: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Троллейбус</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15,25</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3 513,10</w:t>
            </w:r>
          </w:p>
        </w:tc>
      </w:tr>
      <w:tr w:rsidR="00E2683D"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32</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 "Вокзал 1 -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8</w:t>
            </w:r>
          </w:p>
        </w:tc>
        <w:tc>
          <w:tcPr>
            <w:tcW w:w="993"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15,06</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33</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№3 "Мясокомбинат - Азовская"</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w:t>
            </w:r>
          </w:p>
        </w:tc>
        <w:tc>
          <w:tcPr>
            <w:tcW w:w="993"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21,26</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E2683D" w:rsidRPr="006E0287" w:rsidTr="00F27487">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lastRenderedPageBreak/>
              <w:t>34</w:t>
            </w:r>
          </w:p>
        </w:tc>
        <w:tc>
          <w:tcPr>
            <w:tcW w:w="1228"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№7 "Азовская - Обувная фабрика"</w:t>
            </w: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4</w:t>
            </w:r>
          </w:p>
        </w:tc>
        <w:tc>
          <w:tcPr>
            <w:tcW w:w="993"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2683D" w:rsidRPr="006E0287" w:rsidRDefault="00E2683D" w:rsidP="00000F0C">
            <w:pPr>
              <w:spacing w:after="0" w:line="240" w:lineRule="auto"/>
              <w:jc w:val="center"/>
              <w:rPr>
                <w:rFonts w:ascii="Calibri" w:eastAsia="Times New Roman" w:hAnsi="Calibri" w:cs="Times New Roman"/>
                <w:color w:val="000000"/>
                <w:sz w:val="24"/>
                <w:szCs w:val="24"/>
              </w:rPr>
            </w:pPr>
            <w:r w:rsidRPr="006E0287">
              <w:rPr>
                <w:rFonts w:ascii="Calibri" w:eastAsia="Times New Roman" w:hAnsi="Calibri" w:cs="Times New Roman"/>
                <w:color w:val="000000"/>
                <w:sz w:val="24"/>
                <w:szCs w:val="24"/>
              </w:rPr>
              <w:t>17,71</w:t>
            </w:r>
          </w:p>
        </w:tc>
        <w:tc>
          <w:tcPr>
            <w:tcW w:w="1877" w:type="dxa"/>
            <w:vMerge/>
            <w:tcBorders>
              <w:top w:val="nil"/>
              <w:left w:val="single" w:sz="4" w:space="0" w:color="auto"/>
              <w:bottom w:val="single" w:sz="4" w:space="0" w:color="000000"/>
              <w:right w:val="single" w:sz="4" w:space="0" w:color="auto"/>
            </w:tcBorders>
            <w:vAlign w:val="center"/>
            <w:hideMark/>
          </w:tcPr>
          <w:p w:rsidR="00E2683D" w:rsidRPr="006E0287" w:rsidRDefault="00E2683D" w:rsidP="00000F0C">
            <w:pPr>
              <w:spacing w:after="0" w:line="240" w:lineRule="auto"/>
              <w:rPr>
                <w:rFonts w:ascii="Times New Roman" w:eastAsia="Times New Roman" w:hAnsi="Times New Roman" w:cs="Times New Roman"/>
                <w:color w:val="000000"/>
                <w:sz w:val="24"/>
                <w:szCs w:val="24"/>
              </w:rPr>
            </w:pPr>
          </w:p>
        </w:tc>
      </w:tr>
      <w:tr w:rsidR="000771B2" w:rsidRPr="006E0287" w:rsidTr="00F27487">
        <w:trPr>
          <w:trHeight w:val="31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lastRenderedPageBreak/>
              <w:t> </w:t>
            </w:r>
          </w:p>
        </w:tc>
        <w:tc>
          <w:tcPr>
            <w:tcW w:w="4630" w:type="dxa"/>
            <w:gridSpan w:val="2"/>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ИТОГО электрический транспорт</w:t>
            </w:r>
          </w:p>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25</w:t>
            </w:r>
          </w:p>
        </w:tc>
        <w:tc>
          <w:tcPr>
            <w:tcW w:w="993"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color w:val="000000"/>
                <w:sz w:val="24"/>
                <w:szCs w:val="24"/>
              </w:rPr>
            </w:pPr>
            <w:r w:rsidRPr="006E0287">
              <w:rPr>
                <w:rFonts w:ascii="Times New Roman" w:eastAsia="Times New Roman" w:hAnsi="Times New Roman" w:cs="Times New Roman"/>
                <w:color w:val="000000"/>
                <w:sz w:val="24"/>
                <w:szCs w:val="24"/>
              </w:rPr>
              <w:t>69,28</w:t>
            </w:r>
          </w:p>
        </w:tc>
        <w:tc>
          <w:tcPr>
            <w:tcW w:w="1877" w:type="dxa"/>
            <w:tcBorders>
              <w:top w:val="nil"/>
              <w:left w:val="nil"/>
              <w:bottom w:val="single" w:sz="4" w:space="0" w:color="auto"/>
              <w:right w:val="single" w:sz="4" w:space="0" w:color="auto"/>
            </w:tcBorders>
            <w:shd w:val="clear" w:color="auto" w:fill="auto"/>
            <w:vAlign w:val="center"/>
            <w:hideMark/>
          </w:tcPr>
          <w:p w:rsidR="000771B2" w:rsidRPr="006E0287" w:rsidRDefault="000771B2" w:rsidP="00000F0C">
            <w:pPr>
              <w:spacing w:after="0" w:line="240" w:lineRule="auto"/>
              <w:jc w:val="center"/>
              <w:rPr>
                <w:rFonts w:ascii="Times New Roman" w:eastAsia="Times New Roman" w:hAnsi="Times New Roman" w:cs="Times New Roman"/>
                <w:b/>
                <w:color w:val="000000"/>
                <w:sz w:val="24"/>
                <w:szCs w:val="24"/>
              </w:rPr>
            </w:pPr>
            <w:r w:rsidRPr="006E0287">
              <w:rPr>
                <w:rFonts w:ascii="Times New Roman" w:eastAsia="Times New Roman" w:hAnsi="Times New Roman" w:cs="Times New Roman"/>
                <w:b/>
                <w:color w:val="000000"/>
                <w:sz w:val="24"/>
                <w:szCs w:val="24"/>
              </w:rPr>
              <w:t>3 513,10 </w:t>
            </w:r>
          </w:p>
        </w:tc>
      </w:tr>
    </w:tbl>
    <w:p w:rsidR="00000F0C" w:rsidRPr="006E0287" w:rsidRDefault="00000F0C" w:rsidP="00000F0C">
      <w:pPr>
        <w:pStyle w:val="Default"/>
        <w:jc w:val="both"/>
        <w:rPr>
          <w:sz w:val="28"/>
          <w:szCs w:val="23"/>
        </w:rPr>
      </w:pPr>
    </w:p>
    <w:p w:rsidR="0006332D" w:rsidRPr="006E0287" w:rsidRDefault="00000F0C" w:rsidP="007254CD">
      <w:pPr>
        <w:pStyle w:val="Default"/>
        <w:jc w:val="both"/>
        <w:rPr>
          <w:sz w:val="28"/>
          <w:szCs w:val="23"/>
        </w:rPr>
      </w:pPr>
      <w:r w:rsidRPr="006E0287">
        <w:rPr>
          <w:sz w:val="28"/>
          <w:szCs w:val="23"/>
        </w:rPr>
        <w:t xml:space="preserve">         </w:t>
      </w:r>
      <w:r w:rsidR="000771B2" w:rsidRPr="006E0287">
        <w:rPr>
          <w:sz w:val="28"/>
          <w:szCs w:val="23"/>
        </w:rPr>
        <w:t>Следует отметить</w:t>
      </w:r>
      <w:r w:rsidRPr="006E0287">
        <w:rPr>
          <w:sz w:val="28"/>
          <w:szCs w:val="23"/>
        </w:rPr>
        <w:t xml:space="preserve"> значительное снижение пассажиропотока за последние 3 года, что обусловлено рядом факторов, таких как рост уровня автомобилезации, снижение численности населения в трудоспособном возрасте и рост малоподвижных слоев населения-детей и пенсионеров. Пассажиропоток на автомобильном общественном транспорте превышает пассажиропоток на железн</w:t>
      </w:r>
      <w:r w:rsidR="007254CD" w:rsidRPr="006E0287">
        <w:rPr>
          <w:sz w:val="28"/>
          <w:szCs w:val="23"/>
        </w:rPr>
        <w:t>одорожном транспорте в 111 раз</w:t>
      </w:r>
      <w:r w:rsidRPr="006E0287">
        <w:rPr>
          <w:sz w:val="28"/>
          <w:szCs w:val="23"/>
        </w:rPr>
        <w:t>.</w:t>
      </w:r>
    </w:p>
    <w:p w:rsidR="0006332D" w:rsidRPr="006E0287" w:rsidRDefault="0006332D" w:rsidP="0006332D">
      <w:pPr>
        <w:pStyle w:val="ac"/>
        <w:shd w:val="clear" w:color="auto" w:fill="FFFFFF"/>
        <w:spacing w:before="0" w:beforeAutospacing="0" w:after="0" w:afterAutospacing="0"/>
        <w:ind w:firstLine="709"/>
        <w:jc w:val="center"/>
        <w:rPr>
          <w:b/>
          <w:color w:val="000000" w:themeColor="text1"/>
          <w:sz w:val="28"/>
          <w:szCs w:val="18"/>
        </w:rPr>
      </w:pPr>
    </w:p>
    <w:p w:rsidR="0006332D" w:rsidRPr="006E0287" w:rsidRDefault="0006332D" w:rsidP="0006332D">
      <w:pPr>
        <w:pStyle w:val="ac"/>
        <w:shd w:val="clear" w:color="auto" w:fill="FFFFFF"/>
        <w:spacing w:before="0" w:beforeAutospacing="0" w:after="0" w:afterAutospacing="0"/>
        <w:ind w:firstLine="709"/>
        <w:jc w:val="center"/>
        <w:rPr>
          <w:b/>
          <w:color w:val="000000" w:themeColor="text1"/>
          <w:sz w:val="28"/>
          <w:szCs w:val="18"/>
        </w:rPr>
      </w:pPr>
      <w:r w:rsidRPr="006E0287">
        <w:rPr>
          <w:b/>
          <w:color w:val="000000" w:themeColor="text1"/>
          <w:sz w:val="28"/>
          <w:szCs w:val="18"/>
        </w:rPr>
        <w:t>Междугородные и  пригородные перевозки.</w:t>
      </w:r>
    </w:p>
    <w:p w:rsidR="0006332D" w:rsidRPr="006E0287" w:rsidRDefault="0006332D" w:rsidP="0006332D">
      <w:pPr>
        <w:pStyle w:val="ac"/>
        <w:shd w:val="clear" w:color="auto" w:fill="FFFFFF"/>
        <w:spacing w:before="0" w:beforeAutospacing="0" w:after="0" w:afterAutospacing="0"/>
        <w:ind w:firstLine="709"/>
        <w:jc w:val="both"/>
        <w:rPr>
          <w:b/>
          <w:color w:val="000000" w:themeColor="text1"/>
          <w:sz w:val="28"/>
          <w:szCs w:val="18"/>
        </w:rPr>
      </w:pPr>
    </w:p>
    <w:p w:rsidR="0006332D" w:rsidRPr="006E0287" w:rsidRDefault="0006332D" w:rsidP="0006332D">
      <w:pPr>
        <w:pStyle w:val="ac"/>
        <w:shd w:val="clear" w:color="auto" w:fill="FFFFFF"/>
        <w:spacing w:before="0" w:beforeAutospacing="0" w:after="0" w:afterAutospacing="0"/>
        <w:ind w:firstLine="709"/>
        <w:jc w:val="both"/>
        <w:rPr>
          <w:rFonts w:cs="Arial"/>
          <w:color w:val="000000" w:themeColor="text1"/>
          <w:sz w:val="28"/>
          <w:szCs w:val="18"/>
        </w:rPr>
      </w:pPr>
      <w:r w:rsidRPr="006E0287">
        <w:rPr>
          <w:rFonts w:cs="Arial"/>
          <w:color w:val="000000" w:themeColor="text1"/>
          <w:sz w:val="28"/>
          <w:szCs w:val="18"/>
        </w:rPr>
        <w:t>Армавирский автовокзал ежедневно обслуживает 184 автобусных рейса междугороднего сообщения отправляя и принимая в среднем 1200 пассажиров в сутки</w:t>
      </w:r>
      <w:r w:rsidR="007254CD" w:rsidRPr="006E0287">
        <w:rPr>
          <w:rFonts w:cs="Arial"/>
          <w:color w:val="000000" w:themeColor="text1"/>
          <w:sz w:val="28"/>
          <w:szCs w:val="18"/>
        </w:rPr>
        <w:t xml:space="preserve"> (438000пас./год)</w:t>
      </w:r>
      <w:r w:rsidRPr="006E0287">
        <w:rPr>
          <w:rFonts w:cs="Arial"/>
          <w:color w:val="000000" w:themeColor="text1"/>
          <w:sz w:val="28"/>
          <w:szCs w:val="18"/>
        </w:rPr>
        <w:t>. С городской автостанции ежедневно отправляются автобусы малой, средней и большой вместимости. Междугородные автобусы (большой вместимости) в качестве пункта отправления и прибытия используют городской автовокзал, расположенный в южной части Армавира.</w:t>
      </w:r>
    </w:p>
    <w:p w:rsidR="00A33E13" w:rsidRPr="006E0287" w:rsidRDefault="00A33E13" w:rsidP="007254CD">
      <w:pPr>
        <w:pStyle w:val="Default"/>
        <w:jc w:val="both"/>
        <w:rPr>
          <w:rFonts w:cs="Arial"/>
          <w:color w:val="000000" w:themeColor="text1"/>
          <w:sz w:val="28"/>
          <w:szCs w:val="18"/>
        </w:rPr>
      </w:pPr>
      <w:r w:rsidRPr="006E0287">
        <w:rPr>
          <w:rFonts w:cs="Arial"/>
          <w:color w:val="000000" w:themeColor="text1"/>
          <w:sz w:val="28"/>
          <w:szCs w:val="18"/>
        </w:rPr>
        <w:t xml:space="preserve">          </w:t>
      </w:r>
      <w:r w:rsidR="0006332D" w:rsidRPr="006E0287">
        <w:rPr>
          <w:rFonts w:cs="Arial"/>
          <w:color w:val="000000" w:themeColor="text1"/>
          <w:sz w:val="28"/>
          <w:szCs w:val="18"/>
        </w:rPr>
        <w:t>Согласно расписаниям движения с автостанции города Армавира ежедневно отправляется 367 автобусных  рейсов по 22 направлениям обслуживая пассажиропоток в среднем  3000 пассажиров в сутки</w:t>
      </w:r>
      <w:r w:rsidR="007254CD" w:rsidRPr="006E0287">
        <w:rPr>
          <w:rFonts w:cs="Arial"/>
          <w:color w:val="000000" w:themeColor="text1"/>
          <w:sz w:val="28"/>
          <w:szCs w:val="18"/>
        </w:rPr>
        <w:t xml:space="preserve"> (1095000пас/год)</w:t>
      </w:r>
      <w:r w:rsidR="0006332D" w:rsidRPr="006E0287">
        <w:rPr>
          <w:rFonts w:cs="Arial"/>
          <w:color w:val="000000" w:themeColor="text1"/>
          <w:sz w:val="28"/>
          <w:szCs w:val="18"/>
        </w:rPr>
        <w:t>.</w:t>
      </w:r>
      <w:r w:rsidR="007254CD" w:rsidRPr="006E0287">
        <w:rPr>
          <w:rFonts w:cs="Arial"/>
          <w:color w:val="000000" w:themeColor="text1"/>
          <w:sz w:val="28"/>
          <w:szCs w:val="18"/>
        </w:rPr>
        <w:t xml:space="preserve"> </w:t>
      </w:r>
    </w:p>
    <w:p w:rsidR="007254CD" w:rsidRPr="006E0287" w:rsidRDefault="00A33E13" w:rsidP="007254CD">
      <w:pPr>
        <w:pStyle w:val="Default"/>
        <w:jc w:val="both"/>
        <w:rPr>
          <w:sz w:val="28"/>
          <w:szCs w:val="23"/>
        </w:rPr>
      </w:pPr>
      <w:r w:rsidRPr="006E0287">
        <w:rPr>
          <w:rFonts w:cs="Arial"/>
          <w:color w:val="000000" w:themeColor="text1"/>
          <w:sz w:val="28"/>
          <w:szCs w:val="18"/>
        </w:rPr>
        <w:t xml:space="preserve">          </w:t>
      </w:r>
      <w:r w:rsidR="007254CD" w:rsidRPr="006E0287">
        <w:rPr>
          <w:sz w:val="28"/>
          <w:szCs w:val="23"/>
        </w:rPr>
        <w:t>Пассажиропот</w:t>
      </w:r>
      <w:r w:rsidR="00A81815" w:rsidRPr="006E0287">
        <w:rPr>
          <w:sz w:val="28"/>
          <w:szCs w:val="23"/>
        </w:rPr>
        <w:t>ок на автомобильном междугородном</w:t>
      </w:r>
      <w:r w:rsidR="007254CD" w:rsidRPr="006E0287">
        <w:rPr>
          <w:sz w:val="28"/>
          <w:szCs w:val="23"/>
        </w:rPr>
        <w:t xml:space="preserve"> транспорте превышает пассажиропоток на железнодорожном транспорте в </w:t>
      </w:r>
      <w:r w:rsidR="00A81815" w:rsidRPr="006E0287">
        <w:rPr>
          <w:sz w:val="28"/>
          <w:szCs w:val="23"/>
        </w:rPr>
        <w:t>14</w:t>
      </w:r>
      <w:r w:rsidR="007254CD" w:rsidRPr="006E0287">
        <w:rPr>
          <w:sz w:val="28"/>
          <w:szCs w:val="23"/>
        </w:rPr>
        <w:t xml:space="preserve"> раз.</w:t>
      </w:r>
    </w:p>
    <w:p w:rsidR="00332C89" w:rsidRPr="006E0287" w:rsidRDefault="00A81815" w:rsidP="00A81815">
      <w:pPr>
        <w:pStyle w:val="ac"/>
        <w:shd w:val="clear" w:color="auto" w:fill="FFFFFF"/>
        <w:spacing w:before="0" w:beforeAutospacing="0" w:after="0" w:afterAutospacing="0"/>
        <w:ind w:firstLine="709"/>
        <w:jc w:val="both"/>
        <w:rPr>
          <w:rFonts w:cs="Arial"/>
          <w:color w:val="000000" w:themeColor="text1"/>
          <w:sz w:val="28"/>
          <w:szCs w:val="18"/>
        </w:rPr>
      </w:pPr>
      <w:r w:rsidRPr="006E0287">
        <w:rPr>
          <w:rFonts w:cs="Arial"/>
          <w:color w:val="000000" w:themeColor="text1"/>
          <w:sz w:val="28"/>
          <w:szCs w:val="18"/>
        </w:rPr>
        <w:t xml:space="preserve">  </w:t>
      </w:r>
    </w:p>
    <w:p w:rsidR="00332C89" w:rsidRPr="006E0287" w:rsidRDefault="00DD0BEC" w:rsidP="00332C89">
      <w:pPr>
        <w:spacing w:after="0" w:line="240" w:lineRule="auto"/>
        <w:jc w:val="center"/>
        <w:textAlignment w:val="baseline"/>
        <w:rPr>
          <w:rFonts w:ascii="Times New Roman" w:eastAsia="Times New Roman" w:hAnsi="Times New Roman" w:cs="Arial"/>
          <w:b/>
          <w:color w:val="000000" w:themeColor="text1"/>
          <w:sz w:val="28"/>
          <w:szCs w:val="23"/>
        </w:rPr>
      </w:pPr>
      <w:r w:rsidRPr="006E0287">
        <w:rPr>
          <w:rFonts w:ascii="Times New Roman" w:hAnsi="Times New Roman" w:cs="Tahoma"/>
          <w:b/>
          <w:color w:val="000000" w:themeColor="text1"/>
          <w:sz w:val="28"/>
          <w:szCs w:val="20"/>
        </w:rPr>
        <w:t>2</w:t>
      </w:r>
      <w:r w:rsidR="00332C89" w:rsidRPr="006E0287">
        <w:rPr>
          <w:rFonts w:ascii="Times New Roman" w:hAnsi="Times New Roman" w:cs="Tahoma"/>
          <w:b/>
          <w:color w:val="000000" w:themeColor="text1"/>
          <w:sz w:val="28"/>
          <w:szCs w:val="20"/>
        </w:rPr>
        <w:t xml:space="preserve">.7  </w:t>
      </w:r>
      <w:r w:rsidR="00332C89" w:rsidRPr="006E0287">
        <w:rPr>
          <w:rFonts w:ascii="Times New Roman" w:eastAsia="Times New Roman" w:hAnsi="Times New Roman" w:cs="Arial"/>
          <w:b/>
          <w:color w:val="000000" w:themeColor="text1"/>
          <w:sz w:val="28"/>
          <w:szCs w:val="23"/>
        </w:rPr>
        <w:t>Характеристика условий пешеходного и велосипедного передвижения</w:t>
      </w:r>
    </w:p>
    <w:p w:rsidR="00332C89" w:rsidRPr="006E0287" w:rsidRDefault="00332C89" w:rsidP="00332C89">
      <w:pPr>
        <w:spacing w:after="0" w:line="240" w:lineRule="auto"/>
        <w:textAlignment w:val="baseline"/>
        <w:rPr>
          <w:rFonts w:ascii="Times New Roman" w:eastAsia="Times New Roman" w:hAnsi="Times New Roman" w:cs="Arial"/>
          <w:b/>
          <w:color w:val="FF0000"/>
          <w:sz w:val="28"/>
          <w:szCs w:val="23"/>
        </w:rPr>
      </w:pPr>
    </w:p>
    <w:p w:rsidR="00C832B3" w:rsidRPr="006E0287" w:rsidRDefault="00C832B3" w:rsidP="00540547">
      <w:pPr>
        <w:pStyle w:val="Default"/>
        <w:jc w:val="both"/>
        <w:rPr>
          <w:sz w:val="28"/>
          <w:szCs w:val="23"/>
        </w:rPr>
      </w:pPr>
      <w:r w:rsidRPr="006E0287">
        <w:rPr>
          <w:sz w:val="28"/>
          <w:szCs w:val="23"/>
        </w:rPr>
        <w:t xml:space="preserve">          Пешеходные направления привязаны к объектам культурно – историче</w:t>
      </w:r>
      <w:r w:rsidR="00A33E13" w:rsidRPr="006E0287">
        <w:rPr>
          <w:sz w:val="28"/>
          <w:szCs w:val="23"/>
        </w:rPr>
        <w:t>ского наследия, административному</w:t>
      </w:r>
      <w:r w:rsidRPr="006E0287">
        <w:rPr>
          <w:sz w:val="28"/>
          <w:szCs w:val="23"/>
        </w:rPr>
        <w:t xml:space="preserve"> цен</w:t>
      </w:r>
      <w:r w:rsidR="00A33E13" w:rsidRPr="006E0287">
        <w:rPr>
          <w:sz w:val="28"/>
          <w:szCs w:val="23"/>
        </w:rPr>
        <w:t>тр</w:t>
      </w:r>
      <w:r w:rsidR="00DB208D" w:rsidRPr="006E0287">
        <w:rPr>
          <w:sz w:val="28"/>
          <w:szCs w:val="23"/>
        </w:rPr>
        <w:t>у, многофункциональному центру, рынкам, объектам</w:t>
      </w:r>
      <w:r w:rsidRPr="006E0287">
        <w:rPr>
          <w:sz w:val="28"/>
          <w:szCs w:val="23"/>
        </w:rPr>
        <w:t xml:space="preserve"> социальной направленности, расположенным в основном в центральной части города. Связь значительной части территории города  с основной (центральной) частью ограничена наличием трех мостовых переходов (два путепровода и тоннель через железнодорожную магистраль), что не обеспечивает удобного внутригородского сообщения и затрудняет транспортное обслуживание. Недостаточно развиты и оснащены мостом пешеходные связи между районами, разделенными рекой (ст.Старая Станица). </w:t>
      </w:r>
    </w:p>
    <w:p w:rsidR="00332C89" w:rsidRPr="006E0287" w:rsidRDefault="00332C89" w:rsidP="00540547">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Улицы городского значения обеспеченны тротуарами, в соответствии с действующими градостроительными нормами.</w:t>
      </w:r>
    </w:p>
    <w:p w:rsidR="00540547" w:rsidRPr="006E0287" w:rsidRDefault="00F84A86" w:rsidP="00233863">
      <w:pPr>
        <w:spacing w:after="0" w:line="240" w:lineRule="auto"/>
        <w:ind w:firstLine="709"/>
        <w:jc w:val="both"/>
        <w:rPr>
          <w:rFonts w:ascii="Times New Roman" w:hAnsi="Times New Roman"/>
          <w:color w:val="000000" w:themeColor="text1"/>
          <w:sz w:val="28"/>
        </w:rPr>
      </w:pPr>
      <w:r w:rsidRPr="006E0287">
        <w:rPr>
          <w:rFonts w:ascii="Times New Roman" w:hAnsi="Times New Roman"/>
          <w:color w:val="000000" w:themeColor="text1"/>
          <w:sz w:val="28"/>
          <w:szCs w:val="28"/>
        </w:rPr>
        <w:t>Выделенная в</w:t>
      </w:r>
      <w:r w:rsidR="00332C89" w:rsidRPr="006E0287">
        <w:rPr>
          <w:rFonts w:ascii="Times New Roman" w:hAnsi="Times New Roman"/>
          <w:color w:val="000000" w:themeColor="text1"/>
          <w:sz w:val="28"/>
          <w:szCs w:val="28"/>
        </w:rPr>
        <w:t>елодорожная сеть на территории муниципального образования город Армавир отсутствует.</w:t>
      </w:r>
    </w:p>
    <w:p w:rsidR="00233863" w:rsidRPr="006E0287" w:rsidRDefault="00233863" w:rsidP="00233863">
      <w:pPr>
        <w:spacing w:after="0" w:line="240" w:lineRule="auto"/>
        <w:ind w:firstLine="709"/>
        <w:jc w:val="both"/>
        <w:rPr>
          <w:rFonts w:ascii="Times New Roman" w:hAnsi="Times New Roman"/>
          <w:color w:val="000000" w:themeColor="text1"/>
          <w:sz w:val="28"/>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lastRenderedPageBreak/>
        <w:t>2</w:t>
      </w:r>
      <w:r w:rsidR="00332C89" w:rsidRPr="006E0287">
        <w:rPr>
          <w:rFonts w:ascii="Times New Roman" w:eastAsia="Times New Roman" w:hAnsi="Times New Roman" w:cs="Arial"/>
          <w:b/>
          <w:color w:val="000000" w:themeColor="text1"/>
          <w:sz w:val="28"/>
          <w:szCs w:val="23"/>
        </w:rPr>
        <w:t>.8 Характеристика движения грузовых транспортных средств</w:t>
      </w:r>
      <w:r w:rsidR="00C832B3" w:rsidRPr="006E0287">
        <w:rPr>
          <w:rFonts w:ascii="Times New Roman" w:eastAsia="Times New Roman" w:hAnsi="Times New Roman" w:cs="Arial"/>
          <w:b/>
          <w:color w:val="000000" w:themeColor="text1"/>
          <w:sz w:val="28"/>
          <w:szCs w:val="23"/>
        </w:rPr>
        <w:t xml:space="preserve">, оценка работы транспортных средств коммунальных и дорожных служб, состояния инфраструктуры </w:t>
      </w:r>
      <w:r w:rsidR="00540547" w:rsidRPr="006E0287">
        <w:rPr>
          <w:rFonts w:ascii="Times New Roman" w:eastAsia="Times New Roman" w:hAnsi="Times New Roman" w:cs="Arial"/>
          <w:b/>
          <w:color w:val="000000" w:themeColor="text1"/>
          <w:sz w:val="28"/>
          <w:szCs w:val="23"/>
        </w:rPr>
        <w:t>для данных транспортных средств</w:t>
      </w:r>
      <w:r w:rsidR="00332C89" w:rsidRPr="006E0287">
        <w:rPr>
          <w:rFonts w:ascii="Times New Roman" w:eastAsia="Times New Roman" w:hAnsi="Times New Roman" w:cs="Tahoma"/>
          <w:color w:val="00B0F0"/>
          <w:sz w:val="28"/>
        </w:rPr>
        <w:t> </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rPr>
      </w:pPr>
      <w:r w:rsidRPr="006E0287">
        <w:rPr>
          <w:rFonts w:ascii="Times New Roman" w:eastAsia="Times New Roman" w:hAnsi="Times New Roman" w:cs="Tahoma"/>
          <w:color w:val="000000" w:themeColor="text1"/>
          <w:sz w:val="28"/>
        </w:rPr>
        <w:t xml:space="preserve"> В пассажирообмене города 43,6% пассажиров принимает на себя немаршрутный транспорт с доминирующим значением легкового автомобиля. Необходимо отметить, что в общем объеме транспортных потоков (по приведенным величинам – к легковому автомобилю) доля грузового транспорта в целом составляет 33,9%, и для каждого вида связей выглядит следующим образом: </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rPr>
      </w:pPr>
      <w:r w:rsidRPr="006E0287">
        <w:rPr>
          <w:rFonts w:ascii="Times New Roman" w:eastAsia="Times New Roman" w:hAnsi="Times New Roman" w:cs="Tahoma"/>
          <w:color w:val="000000" w:themeColor="text1"/>
          <w:sz w:val="28"/>
        </w:rPr>
        <w:t xml:space="preserve">            - внутригородское движение – 32,7%; </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rPr>
      </w:pPr>
      <w:r w:rsidRPr="006E0287">
        <w:rPr>
          <w:rFonts w:ascii="Times New Roman" w:eastAsia="Times New Roman" w:hAnsi="Times New Roman" w:cs="Tahoma"/>
          <w:color w:val="000000" w:themeColor="text1"/>
          <w:sz w:val="28"/>
        </w:rPr>
        <w:t xml:space="preserve">            - внешнее целевое – 32,9%; </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szCs w:val="16"/>
        </w:rPr>
      </w:pPr>
      <w:r w:rsidRPr="006E0287">
        <w:rPr>
          <w:rFonts w:ascii="Times New Roman" w:eastAsia="Times New Roman" w:hAnsi="Times New Roman" w:cs="Tahoma"/>
          <w:color w:val="000000" w:themeColor="text1"/>
          <w:sz w:val="28"/>
        </w:rPr>
        <w:t xml:space="preserve">            - транзитное – 34,4%.</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szCs w:val="16"/>
        </w:rPr>
      </w:pPr>
      <w:r w:rsidRPr="006E0287">
        <w:rPr>
          <w:rFonts w:ascii="Times New Roman" w:eastAsia="Times New Roman" w:hAnsi="Times New Roman" w:cs="Tahoma"/>
          <w:color w:val="000000" w:themeColor="text1"/>
          <w:sz w:val="28"/>
        </w:rPr>
        <w:t>Наибольшая интенсивность движения грузового и пассажирского транспорта складывается на  направлениях, не имеющих линий железнодорожного транспорта.</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szCs w:val="16"/>
        </w:rPr>
      </w:pPr>
      <w:r w:rsidRPr="006E0287">
        <w:rPr>
          <w:rFonts w:ascii="Times New Roman" w:eastAsia="Times New Roman" w:hAnsi="Times New Roman" w:cs="Tahoma"/>
          <w:color w:val="000000" w:themeColor="text1"/>
          <w:sz w:val="28"/>
        </w:rPr>
        <w:t>В структуре автомобильных потоков города преобладает пассажирский транспорт, доля которого в сумме составляет 60,6% .</w:t>
      </w:r>
    </w:p>
    <w:p w:rsidR="00332C89" w:rsidRPr="006E0287" w:rsidRDefault="00332C89" w:rsidP="00332C89">
      <w:pPr>
        <w:shd w:val="clear" w:color="auto" w:fill="FFFFFF" w:themeFill="background1"/>
        <w:spacing w:after="0" w:line="240" w:lineRule="auto"/>
        <w:jc w:val="center"/>
        <w:rPr>
          <w:rFonts w:ascii="Times New Roman" w:eastAsia="Times New Roman" w:hAnsi="Times New Roman" w:cs="Tahoma"/>
          <w:bCs/>
          <w:color w:val="000000" w:themeColor="text1"/>
          <w:sz w:val="28"/>
          <w:szCs w:val="16"/>
        </w:rPr>
      </w:pPr>
      <w:r w:rsidRPr="006E0287">
        <w:rPr>
          <w:rFonts w:ascii="Times New Roman" w:eastAsia="Times New Roman" w:hAnsi="Times New Roman" w:cs="Tahoma"/>
          <w:bCs/>
          <w:color w:val="000000" w:themeColor="text1"/>
          <w:sz w:val="28"/>
          <w:szCs w:val="16"/>
        </w:rPr>
        <w:t>Характеристика транспортных средств (ТС) и их загрузка</w:t>
      </w:r>
    </w:p>
    <w:tbl>
      <w:tblPr>
        <w:tblW w:w="9667" w:type="dxa"/>
        <w:tblLayout w:type="fixed"/>
        <w:tblCellMar>
          <w:left w:w="0" w:type="dxa"/>
          <w:right w:w="0" w:type="dxa"/>
        </w:tblCellMar>
        <w:tblLook w:val="04A0"/>
      </w:tblPr>
      <w:tblGrid>
        <w:gridCol w:w="1162"/>
        <w:gridCol w:w="716"/>
        <w:gridCol w:w="565"/>
        <w:gridCol w:w="718"/>
        <w:gridCol w:w="850"/>
        <w:gridCol w:w="1262"/>
        <w:gridCol w:w="992"/>
        <w:gridCol w:w="851"/>
        <w:gridCol w:w="992"/>
        <w:gridCol w:w="1559"/>
      </w:tblGrid>
      <w:tr w:rsidR="00332C89" w:rsidRPr="006E0287" w:rsidTr="00332C89">
        <w:trPr>
          <w:trHeight w:val="435"/>
        </w:trPr>
        <w:tc>
          <w:tcPr>
            <w:tcW w:w="116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Виды </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связей</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w:t>
            </w:r>
          </w:p>
        </w:tc>
        <w:tc>
          <w:tcPr>
            <w:tcW w:w="8505" w:type="dxa"/>
            <w:gridSpan w:val="9"/>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Средние значения величин</w:t>
            </w:r>
          </w:p>
        </w:tc>
      </w:tr>
      <w:tr w:rsidR="00332C89" w:rsidRPr="006E0287" w:rsidTr="00332C89">
        <w:trPr>
          <w:trHeight w:val="745"/>
        </w:trPr>
        <w:tc>
          <w:tcPr>
            <w:tcW w:w="116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p>
        </w:tc>
        <w:tc>
          <w:tcPr>
            <w:tcW w:w="1281"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Коэф</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фициент</w:t>
            </w:r>
            <w:r w:rsidRPr="006E0287">
              <w:rPr>
                <w:rFonts w:ascii="Times New Roman" w:eastAsia="Times New Roman" w:hAnsi="Times New Roman" w:cs="Tahoma"/>
                <w:color w:val="000000" w:themeColor="text1"/>
                <w:sz w:val="24"/>
                <w:szCs w:val="18"/>
              </w:rPr>
              <w:br/>
              <w:t>приведения ТС</w:t>
            </w:r>
          </w:p>
        </w:tc>
        <w:tc>
          <w:tcPr>
            <w:tcW w:w="283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наполнение</w:t>
            </w:r>
            <w:r w:rsidRPr="006E0287">
              <w:rPr>
                <w:rFonts w:ascii="Times New Roman" w:eastAsia="Times New Roman" w:hAnsi="Times New Roman" w:cs="Tahoma"/>
                <w:color w:val="000000" w:themeColor="text1"/>
                <w:sz w:val="24"/>
              </w:rPr>
              <w:t> </w:t>
            </w:r>
            <w:r w:rsidRPr="006E0287">
              <w:rPr>
                <w:rFonts w:ascii="Times New Roman" w:eastAsia="Times New Roman" w:hAnsi="Times New Roman" w:cs="Tahoma"/>
                <w:color w:val="000000" w:themeColor="text1"/>
                <w:sz w:val="24"/>
                <w:szCs w:val="18"/>
              </w:rPr>
              <w:br/>
              <w:t xml:space="preserve">пассажирского ТС, </w:t>
            </w:r>
            <w:r w:rsidR="00540547" w:rsidRPr="006E0287">
              <w:rPr>
                <w:rFonts w:ascii="Times New Roman" w:eastAsia="Times New Roman" w:hAnsi="Times New Roman" w:cs="Tahoma"/>
                <w:color w:val="000000" w:themeColor="text1"/>
                <w:sz w:val="24"/>
                <w:szCs w:val="18"/>
              </w:rPr>
              <w:t>(</w:t>
            </w:r>
            <w:r w:rsidRPr="006E0287">
              <w:rPr>
                <w:rFonts w:ascii="Times New Roman" w:eastAsia="Times New Roman" w:hAnsi="Times New Roman" w:cs="Tahoma"/>
                <w:color w:val="000000" w:themeColor="text1"/>
                <w:sz w:val="24"/>
                <w:szCs w:val="18"/>
              </w:rPr>
              <w:t>пасс.</w:t>
            </w:r>
            <w:r w:rsidR="00540547" w:rsidRPr="006E0287">
              <w:rPr>
                <w:rFonts w:ascii="Times New Roman" w:eastAsia="Times New Roman" w:hAnsi="Times New Roman" w:cs="Tahoma"/>
                <w:color w:val="000000" w:themeColor="text1"/>
                <w:sz w:val="24"/>
                <w:szCs w:val="18"/>
              </w:rPr>
              <w:t>)</w:t>
            </w:r>
          </w:p>
        </w:tc>
        <w:tc>
          <w:tcPr>
            <w:tcW w:w="2835" w:type="dxa"/>
            <w:gridSpan w:val="3"/>
            <w:tcBorders>
              <w:top w:val="nil"/>
              <w:left w:val="nil"/>
              <w:bottom w:val="single" w:sz="8" w:space="0" w:color="auto"/>
              <w:right w:val="single" w:sz="8" w:space="0" w:color="auto"/>
            </w:tcBorders>
            <w:shd w:val="clear" w:color="auto" w:fill="auto"/>
            <w:vAlign w:val="center"/>
            <w:hideMark/>
          </w:tcPr>
          <w:p w:rsidR="00540547"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 xml:space="preserve">грузоподъемность грузового ТС, </w:t>
            </w:r>
          </w:p>
          <w:p w:rsidR="00332C89" w:rsidRPr="006E0287" w:rsidRDefault="00540547"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r w:rsidR="00332C89" w:rsidRPr="006E0287">
              <w:rPr>
                <w:rFonts w:ascii="Times New Roman" w:eastAsia="Times New Roman" w:hAnsi="Times New Roman" w:cs="Tahoma"/>
                <w:color w:val="000000" w:themeColor="text1"/>
                <w:sz w:val="24"/>
                <w:szCs w:val="18"/>
              </w:rPr>
              <w:t>т</w:t>
            </w:r>
            <w:r w:rsidRPr="006E0287">
              <w:rPr>
                <w:rFonts w:ascii="Times New Roman" w:eastAsia="Times New Roman" w:hAnsi="Times New Roman" w:cs="Tahoma"/>
                <w:color w:val="000000" w:themeColor="text1"/>
                <w:sz w:val="24"/>
                <w:szCs w:val="18"/>
              </w:rPr>
              <w:t>)</w:t>
            </w:r>
          </w:p>
        </w:tc>
        <w:tc>
          <w:tcPr>
            <w:tcW w:w="1559" w:type="dxa"/>
            <w:vMerge w:val="restar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загрузка</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грузового</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трансп.</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средства,</w:t>
            </w:r>
          </w:p>
          <w:p w:rsidR="00332C89" w:rsidRPr="006E0287" w:rsidRDefault="00540547"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r w:rsidR="00332C89" w:rsidRPr="006E0287">
              <w:rPr>
                <w:rFonts w:ascii="Times New Roman" w:eastAsia="Times New Roman" w:hAnsi="Times New Roman" w:cs="Tahoma"/>
                <w:color w:val="000000" w:themeColor="text1"/>
                <w:sz w:val="24"/>
                <w:szCs w:val="18"/>
              </w:rPr>
              <w:t>т</w:t>
            </w:r>
            <w:r w:rsidRPr="006E0287">
              <w:rPr>
                <w:rFonts w:ascii="Times New Roman" w:eastAsia="Times New Roman" w:hAnsi="Times New Roman" w:cs="Tahoma"/>
                <w:color w:val="000000" w:themeColor="text1"/>
                <w:sz w:val="24"/>
                <w:szCs w:val="18"/>
              </w:rPr>
              <w:t>)</w:t>
            </w:r>
          </w:p>
        </w:tc>
      </w:tr>
      <w:tr w:rsidR="00332C89" w:rsidRPr="006E0287" w:rsidTr="00332C89">
        <w:tc>
          <w:tcPr>
            <w:tcW w:w="116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p>
        </w:tc>
        <w:tc>
          <w:tcPr>
            <w:tcW w:w="7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грузов.</w:t>
            </w:r>
          </w:p>
        </w:tc>
        <w:tc>
          <w:tcPr>
            <w:tcW w:w="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пасс.</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легк.</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автобус</w:t>
            </w:r>
          </w:p>
        </w:tc>
        <w:tc>
          <w:tcPr>
            <w:tcW w:w="126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легк.+</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автобус</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грузов</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автопоезд</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грузов.+</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авто</w:t>
            </w:r>
          </w:p>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поезд</w:t>
            </w:r>
          </w:p>
        </w:tc>
        <w:tc>
          <w:tcPr>
            <w:tcW w:w="1559" w:type="dxa"/>
            <w:vMerge/>
            <w:tcBorders>
              <w:top w:val="nil"/>
              <w:left w:val="nil"/>
              <w:bottom w:val="single" w:sz="8" w:space="0" w:color="auto"/>
              <w:right w:val="single" w:sz="8" w:space="0" w:color="auto"/>
            </w:tcBorders>
            <w:shd w:val="clear" w:color="auto" w:fill="auto"/>
            <w:vAlign w:val="cente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p>
        </w:tc>
      </w:tr>
      <w:tr w:rsidR="00332C89" w:rsidRPr="006E0287" w:rsidTr="00332C89">
        <w:tc>
          <w:tcPr>
            <w:tcW w:w="116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Внутри</w:t>
            </w:r>
          </w:p>
          <w:p w:rsidR="00332C89" w:rsidRPr="006E0287" w:rsidRDefault="00332C89" w:rsidP="00332C89">
            <w:pPr>
              <w:spacing w:after="0" w:line="240" w:lineRule="auto"/>
              <w:ind w:firstLine="15"/>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городские</w:t>
            </w:r>
          </w:p>
        </w:tc>
        <w:tc>
          <w:tcPr>
            <w:tcW w:w="7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1,47</w:t>
            </w:r>
          </w:p>
        </w:tc>
        <w:tc>
          <w:tcPr>
            <w:tcW w:w="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1,03</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1,54</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2,21</w:t>
            </w:r>
          </w:p>
        </w:tc>
        <w:tc>
          <w:tcPr>
            <w:tcW w:w="126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1,68</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4,32</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19,78</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5,97</w:t>
            </w:r>
          </w:p>
        </w:tc>
        <w:tc>
          <w:tcPr>
            <w:tcW w:w="15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1,77</w:t>
            </w:r>
          </w:p>
        </w:tc>
      </w:tr>
      <w:tr w:rsidR="00332C89" w:rsidRPr="006E0287" w:rsidTr="00332C89">
        <w:tc>
          <w:tcPr>
            <w:tcW w:w="116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Целевые</w:t>
            </w:r>
          </w:p>
        </w:tc>
        <w:tc>
          <w:tcPr>
            <w:tcW w:w="7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1,56</w:t>
            </w:r>
          </w:p>
        </w:tc>
        <w:tc>
          <w:tcPr>
            <w:tcW w:w="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1,03</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1,77</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3,78</w:t>
            </w:r>
          </w:p>
        </w:tc>
        <w:tc>
          <w:tcPr>
            <w:tcW w:w="126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2,08</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5,17</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20,78</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7,18</w:t>
            </w:r>
          </w:p>
        </w:tc>
        <w:tc>
          <w:tcPr>
            <w:tcW w:w="15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3,63</w:t>
            </w:r>
          </w:p>
        </w:tc>
      </w:tr>
      <w:tr w:rsidR="00332C89" w:rsidRPr="006E0287" w:rsidTr="00332C89">
        <w:tc>
          <w:tcPr>
            <w:tcW w:w="116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Транзит</w:t>
            </w:r>
          </w:p>
          <w:p w:rsidR="00332C89" w:rsidRPr="006E0287" w:rsidRDefault="00332C89" w:rsidP="00332C89">
            <w:pPr>
              <w:spacing w:after="0" w:line="240" w:lineRule="auto"/>
              <w:ind w:firstLine="15"/>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ные</w:t>
            </w:r>
          </w:p>
        </w:tc>
        <w:tc>
          <w:tcPr>
            <w:tcW w:w="7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1,88</w:t>
            </w:r>
          </w:p>
        </w:tc>
        <w:tc>
          <w:tcPr>
            <w:tcW w:w="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1,02</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2,04</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1,50</w:t>
            </w:r>
          </w:p>
        </w:tc>
        <w:tc>
          <w:tcPr>
            <w:tcW w:w="126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1,91</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8,44</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20,00</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13,64</w:t>
            </w:r>
          </w:p>
        </w:tc>
        <w:tc>
          <w:tcPr>
            <w:tcW w:w="155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32C89" w:rsidRPr="006E0287" w:rsidRDefault="00332C89" w:rsidP="00332C89">
            <w:pPr>
              <w:spacing w:after="0" w:line="240" w:lineRule="auto"/>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7,2</w:t>
            </w:r>
          </w:p>
        </w:tc>
      </w:tr>
      <w:tr w:rsidR="00332C89" w:rsidRPr="006E0287" w:rsidTr="00332C89">
        <w:trPr>
          <w:trHeight w:val="70"/>
        </w:trPr>
        <w:tc>
          <w:tcPr>
            <w:tcW w:w="116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rPr>
                <w:rFonts w:ascii="Times New Roman" w:eastAsia="Times New Roman" w:hAnsi="Times New Roman" w:cs="Tahoma"/>
                <w:color w:val="000000" w:themeColor="text1"/>
                <w:sz w:val="24"/>
                <w:szCs w:val="18"/>
              </w:rPr>
            </w:pPr>
            <w:r w:rsidRPr="006E0287">
              <w:rPr>
                <w:rFonts w:ascii="Times New Roman" w:eastAsia="Times New Roman" w:hAnsi="Times New Roman" w:cs="Tahoma"/>
                <w:color w:val="000000" w:themeColor="text1"/>
                <w:sz w:val="24"/>
                <w:szCs w:val="18"/>
              </w:rPr>
              <w:t>Суммар</w:t>
            </w:r>
          </w:p>
          <w:p w:rsidR="00332C89" w:rsidRPr="006E0287" w:rsidRDefault="00332C89" w:rsidP="00332C89">
            <w:pPr>
              <w:spacing w:after="0" w:line="70" w:lineRule="atLeast"/>
              <w:ind w:firstLine="15"/>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ное</w:t>
            </w:r>
          </w:p>
        </w:tc>
        <w:tc>
          <w:tcPr>
            <w:tcW w:w="71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1,49</w:t>
            </w:r>
          </w:p>
        </w:tc>
        <w:tc>
          <w:tcPr>
            <w:tcW w:w="565"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1,03</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2C89" w:rsidRPr="006E0287" w:rsidRDefault="00332C89" w:rsidP="00332C89">
            <w:pPr>
              <w:spacing w:after="0" w:line="70" w:lineRule="atLeast"/>
              <w:ind w:firstLine="15"/>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1,58</w:t>
            </w:r>
          </w:p>
        </w:tc>
        <w:tc>
          <w:tcPr>
            <w:tcW w:w="85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2,38</w:t>
            </w:r>
          </w:p>
        </w:tc>
        <w:tc>
          <w:tcPr>
            <w:tcW w:w="126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1,74</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4,51</w:t>
            </w:r>
          </w:p>
        </w:tc>
        <w:tc>
          <w:tcPr>
            <w:tcW w:w="85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19,96</w:t>
            </w:r>
          </w:p>
        </w:tc>
        <w:tc>
          <w:tcPr>
            <w:tcW w:w="99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6,36</w:t>
            </w:r>
          </w:p>
        </w:tc>
        <w:tc>
          <w:tcPr>
            <w:tcW w:w="155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332C89" w:rsidRPr="006E0287" w:rsidRDefault="00332C89" w:rsidP="00332C89">
            <w:pPr>
              <w:spacing w:after="0" w:line="70" w:lineRule="atLeast"/>
              <w:ind w:firstLine="15"/>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2,2</w:t>
            </w:r>
          </w:p>
        </w:tc>
      </w:tr>
    </w:tbl>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szCs w:val="16"/>
        </w:rPr>
      </w:pPr>
      <w:r w:rsidRPr="006E0287">
        <w:rPr>
          <w:rFonts w:ascii="Times New Roman" w:eastAsia="Times New Roman" w:hAnsi="Times New Roman" w:cs="Tahoma"/>
          <w:color w:val="000000" w:themeColor="text1"/>
          <w:sz w:val="28"/>
        </w:rPr>
        <w:t>Полученные данные межзонных автомобилепотоков пассажирского и грузового транспорта показывают значительную неравномерность их  распределения. Наибольшие величины пассажирских транспортных средств образуются в центре города – до 10% общего числа внутригородского пассажирского транспорта (в других районах – от 1 до 4%). Наиболее активные пассажирские транспортные связи наблюдаются между центром города и районами высокоплотной жилой застройки и крупными торговыми центрами. Максимальные величины грузового транспорта образуются как внутри промышленных секторов города, так и на связях между ними.</w:t>
      </w:r>
    </w:p>
    <w:p w:rsidR="00332C89" w:rsidRPr="006E0287" w:rsidRDefault="00332C89" w:rsidP="00332C89">
      <w:pPr>
        <w:shd w:val="clear" w:color="auto" w:fill="FFFFFF" w:themeFill="background1"/>
        <w:spacing w:after="0" w:line="240" w:lineRule="auto"/>
        <w:ind w:firstLine="540"/>
        <w:jc w:val="both"/>
        <w:rPr>
          <w:rFonts w:ascii="Times New Roman" w:eastAsia="Times New Roman" w:hAnsi="Times New Roman" w:cs="Tahoma"/>
          <w:color w:val="000000" w:themeColor="text1"/>
          <w:sz w:val="28"/>
          <w:szCs w:val="16"/>
        </w:rPr>
      </w:pPr>
      <w:r w:rsidRPr="006E0287">
        <w:rPr>
          <w:rFonts w:ascii="Times New Roman" w:eastAsia="Times New Roman" w:hAnsi="Times New Roman" w:cs="Tahoma"/>
          <w:color w:val="000000" w:themeColor="text1"/>
          <w:sz w:val="28"/>
        </w:rPr>
        <w:t xml:space="preserve">В составе движения грузового транспорта в целом по улицам города преобладают автомобили грузоподъемностью до 2т (38,4%), а также от 2 до 8 т </w:t>
      </w:r>
      <w:r w:rsidRPr="006E0287">
        <w:rPr>
          <w:rFonts w:ascii="Times New Roman" w:eastAsia="Times New Roman" w:hAnsi="Times New Roman" w:cs="Tahoma"/>
          <w:color w:val="000000" w:themeColor="text1"/>
          <w:sz w:val="28"/>
        </w:rPr>
        <w:lastRenderedPageBreak/>
        <w:t>(46,3%), в том числе коммунальных и дорожных служб, в составе движения маршрутных автобусов – подвижной состав малой вместимости (до 89%).</w:t>
      </w:r>
    </w:p>
    <w:p w:rsidR="00332C89" w:rsidRPr="006E0287" w:rsidRDefault="00332C89" w:rsidP="00332C89">
      <w:pPr>
        <w:shd w:val="clear" w:color="auto" w:fill="FFFFFF" w:themeFill="background1"/>
        <w:spacing w:after="0" w:line="240" w:lineRule="auto"/>
        <w:jc w:val="center"/>
        <w:rPr>
          <w:rFonts w:ascii="Times New Roman" w:eastAsia="Times New Roman" w:hAnsi="Times New Roman" w:cs="Tahoma"/>
          <w:color w:val="000000" w:themeColor="text1"/>
          <w:sz w:val="28"/>
          <w:szCs w:val="16"/>
        </w:rPr>
      </w:pPr>
      <w:r w:rsidRPr="006E0287">
        <w:rPr>
          <w:rFonts w:ascii="Times New Roman" w:eastAsia="Times New Roman" w:hAnsi="Times New Roman" w:cs="Tahoma"/>
          <w:bCs/>
          <w:color w:val="000000" w:themeColor="text1"/>
          <w:sz w:val="28"/>
          <w:szCs w:val="16"/>
        </w:rPr>
        <w:t xml:space="preserve"> Структура транспортных средств и их</w:t>
      </w:r>
      <w:r w:rsidRPr="006E0287">
        <w:rPr>
          <w:rFonts w:ascii="Times New Roman" w:eastAsia="Times New Roman" w:hAnsi="Times New Roman" w:cs="Tahoma"/>
          <w:bCs/>
          <w:color w:val="000000" w:themeColor="text1"/>
          <w:sz w:val="28"/>
        </w:rPr>
        <w:t> </w:t>
      </w:r>
      <w:r w:rsidRPr="006E0287">
        <w:rPr>
          <w:rFonts w:ascii="Times New Roman" w:eastAsia="Times New Roman" w:hAnsi="Times New Roman" w:cs="Tahoma"/>
          <w:bCs/>
          <w:color w:val="000000" w:themeColor="text1"/>
          <w:sz w:val="28"/>
          <w:szCs w:val="16"/>
        </w:rPr>
        <w:br/>
        <w:t>удельная загрузка</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5529"/>
        <w:gridCol w:w="2126"/>
        <w:gridCol w:w="1984"/>
      </w:tblGrid>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Наименование показателей</w:t>
            </w:r>
          </w:p>
        </w:tc>
        <w:tc>
          <w:tcPr>
            <w:tcW w:w="2126" w:type="dxa"/>
            <w:shd w:val="clear" w:color="auto" w:fill="FFFFFF" w:themeFill="background1"/>
            <w:tcMar>
              <w:top w:w="0" w:type="dxa"/>
              <w:left w:w="28" w:type="dxa"/>
              <w:bottom w:w="0" w:type="dxa"/>
              <w:right w:w="28" w:type="dxa"/>
            </w:tcMa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Единица измерения</w:t>
            </w:r>
          </w:p>
        </w:tc>
        <w:tc>
          <w:tcPr>
            <w:tcW w:w="1984"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Величина</w:t>
            </w:r>
            <w:r w:rsidRPr="006E0287">
              <w:rPr>
                <w:rFonts w:ascii="Times New Roman" w:eastAsia="Times New Roman" w:hAnsi="Times New Roman" w:cs="Tahoma"/>
                <w:color w:val="000000" w:themeColor="text1"/>
                <w:sz w:val="24"/>
              </w:rPr>
              <w:t> </w:t>
            </w:r>
            <w:r w:rsidRPr="006E0287">
              <w:rPr>
                <w:rFonts w:ascii="Times New Roman" w:eastAsia="Times New Roman" w:hAnsi="Times New Roman" w:cs="Tahoma"/>
                <w:color w:val="000000" w:themeColor="text1"/>
                <w:sz w:val="24"/>
                <w:szCs w:val="18"/>
              </w:rPr>
              <w:br/>
              <w:t>показателей</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Состав грузового транспорта по грузоподъемности</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100,0</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грузовые автомобили, т</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w:t>
            </w:r>
          </w:p>
        </w:tc>
      </w:tr>
      <w:tr w:rsidR="00332C89" w:rsidRPr="006E0287" w:rsidTr="00332C89">
        <w:trPr>
          <w:trHeight w:val="70"/>
        </w:trPr>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до 2</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38,4</w:t>
            </w:r>
          </w:p>
        </w:tc>
      </w:tr>
      <w:tr w:rsidR="00332C89" w:rsidRPr="006E0287" w:rsidTr="00332C89">
        <w:trPr>
          <w:trHeight w:val="70"/>
        </w:trPr>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- 2 - 6</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21,9</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- 6 - 8</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24,4</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- 8 - 14</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9,1</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более 14</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1,1</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автопоезда, т</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w:t>
            </w:r>
          </w:p>
        </w:tc>
      </w:tr>
      <w:tr w:rsidR="00332C89" w:rsidRPr="006E0287" w:rsidTr="00332C89">
        <w:trPr>
          <w:trHeight w:val="137"/>
        </w:trPr>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до 12</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0,3</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- 12 - 20</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4,2</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- 20 - 30</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0,6</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Состав автобусов в движении по</w:t>
            </w:r>
            <w:r w:rsidRPr="006E0287">
              <w:rPr>
                <w:rFonts w:ascii="Times New Roman" w:eastAsia="Times New Roman" w:hAnsi="Times New Roman" w:cs="Tahoma"/>
                <w:color w:val="000000" w:themeColor="text1"/>
                <w:sz w:val="24"/>
              </w:rPr>
              <w:t> </w:t>
            </w:r>
            <w:r w:rsidRPr="006E0287">
              <w:rPr>
                <w:rFonts w:ascii="Times New Roman" w:eastAsia="Times New Roman" w:hAnsi="Times New Roman" w:cs="Tahoma"/>
                <w:color w:val="000000" w:themeColor="text1"/>
                <w:sz w:val="24"/>
                <w:szCs w:val="18"/>
              </w:rPr>
              <w:t> </w:t>
            </w:r>
            <w:r w:rsidRPr="006E0287">
              <w:rPr>
                <w:rFonts w:ascii="Times New Roman" w:eastAsia="Times New Roman" w:hAnsi="Times New Roman" w:cs="Tahoma"/>
                <w:color w:val="000000" w:themeColor="text1"/>
                <w:sz w:val="24"/>
              </w:rPr>
              <w:t> </w:t>
            </w:r>
            <w:r w:rsidRPr="006E0287">
              <w:rPr>
                <w:rFonts w:ascii="Times New Roman" w:eastAsia="Times New Roman" w:hAnsi="Times New Roman" w:cs="Tahoma"/>
                <w:color w:val="000000" w:themeColor="text1"/>
                <w:sz w:val="24"/>
                <w:szCs w:val="18"/>
              </w:rPr>
              <w:t>вместимости</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100</w:t>
            </w:r>
          </w:p>
        </w:tc>
      </w:tr>
      <w:tr w:rsidR="00332C89" w:rsidRPr="006E0287" w:rsidTr="00332C89">
        <w:trPr>
          <w:trHeight w:val="70"/>
        </w:trPr>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малой</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89,0</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средней</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10,9</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ind w:firstLine="252"/>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большой</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 " -</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0,1</w:t>
            </w:r>
          </w:p>
        </w:tc>
      </w:tr>
      <w:tr w:rsidR="00332C89" w:rsidRPr="006E0287" w:rsidTr="00332C89">
        <w:tc>
          <w:tcPr>
            <w:tcW w:w="5529" w:type="dxa"/>
            <w:shd w:val="clear" w:color="auto" w:fill="FFFFFF" w:themeFill="background1"/>
            <w:tcMar>
              <w:top w:w="0" w:type="dxa"/>
              <w:left w:w="108" w:type="dxa"/>
              <w:bottom w:w="0" w:type="dxa"/>
              <w:right w:w="108" w:type="dxa"/>
            </w:tcMar>
            <w:hideMark/>
          </w:tcPr>
          <w:p w:rsidR="00332C89" w:rsidRPr="006E0287" w:rsidRDefault="00332C89" w:rsidP="00332C89">
            <w:pPr>
              <w:spacing w:after="0" w:line="240" w:lineRule="auto"/>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Коэффициент использования грузоподъемности</w:t>
            </w:r>
          </w:p>
        </w:tc>
        <w:tc>
          <w:tcPr>
            <w:tcW w:w="2126"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w:t>
            </w:r>
          </w:p>
        </w:tc>
        <w:tc>
          <w:tcPr>
            <w:tcW w:w="1984" w:type="dxa"/>
            <w:shd w:val="clear" w:color="auto" w:fill="FFFFFF" w:themeFill="background1"/>
            <w:tcMar>
              <w:top w:w="0" w:type="dxa"/>
              <w:left w:w="108" w:type="dxa"/>
              <w:bottom w:w="0" w:type="dxa"/>
              <w:right w:w="108" w:type="dxa"/>
            </w:tcMar>
            <w:vAlign w:val="center"/>
            <w:hideMark/>
          </w:tcPr>
          <w:p w:rsidR="00332C89" w:rsidRPr="006E0287" w:rsidRDefault="00332C89" w:rsidP="00332C89">
            <w:pPr>
              <w:spacing w:after="0" w:line="240" w:lineRule="auto"/>
              <w:jc w:val="center"/>
              <w:rPr>
                <w:rFonts w:ascii="Times New Roman" w:eastAsia="Times New Roman" w:hAnsi="Times New Roman" w:cs="Tahoma"/>
                <w:color w:val="000000" w:themeColor="text1"/>
                <w:sz w:val="24"/>
                <w:szCs w:val="16"/>
              </w:rPr>
            </w:pPr>
            <w:r w:rsidRPr="006E0287">
              <w:rPr>
                <w:rFonts w:ascii="Times New Roman" w:eastAsia="Times New Roman" w:hAnsi="Times New Roman" w:cs="Tahoma"/>
                <w:color w:val="000000" w:themeColor="text1"/>
                <w:sz w:val="24"/>
                <w:szCs w:val="18"/>
              </w:rPr>
              <w:t>0,35</w:t>
            </w:r>
          </w:p>
        </w:tc>
      </w:tr>
    </w:tbl>
    <w:p w:rsidR="00332C89" w:rsidRPr="006E0287" w:rsidRDefault="00332C89" w:rsidP="002E21A8">
      <w:pPr>
        <w:shd w:val="clear" w:color="auto" w:fill="FFFFFF" w:themeFill="background1"/>
        <w:spacing w:after="0" w:line="240" w:lineRule="auto"/>
        <w:ind w:firstLine="540"/>
        <w:jc w:val="both"/>
        <w:rPr>
          <w:rFonts w:ascii="Times New Roman" w:eastAsia="Times New Roman" w:hAnsi="Times New Roman" w:cs="Tahoma"/>
          <w:color w:val="000000" w:themeColor="text1"/>
          <w:sz w:val="28"/>
        </w:rPr>
      </w:pPr>
      <w:r w:rsidRPr="006E0287">
        <w:rPr>
          <w:rFonts w:ascii="Times New Roman" w:eastAsia="Times New Roman" w:hAnsi="Times New Roman" w:cs="Tahoma"/>
          <w:color w:val="000000" w:themeColor="text1"/>
          <w:sz w:val="28"/>
        </w:rPr>
        <w:t>Использование вместимости немаршрутных автобусов низкое (20-25%), легкового автомобиля несколько выше (30-35%). Использование грузоподъемности грузового автомобиля также незначительно – до 35% (во внутригородских перевозках ниже  30%, в том числе коммунальных и дорожных служб).</w:t>
      </w:r>
    </w:p>
    <w:p w:rsidR="00A0525D" w:rsidRPr="006E0287" w:rsidRDefault="00A0525D" w:rsidP="00A0525D">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7"/>
          <w:shd w:val="clear" w:color="auto" w:fill="FFFFFF"/>
        </w:rPr>
        <w:t xml:space="preserve">        На территории муниципального образования город Армавир невозможно выделить зоны тяготения </w:t>
      </w:r>
      <w:r w:rsidRPr="006E0287">
        <w:rPr>
          <w:rFonts w:ascii="Times New Roman" w:hAnsi="Times New Roman"/>
          <w:color w:val="000000" w:themeColor="text1"/>
          <w:sz w:val="28"/>
          <w:szCs w:val="20"/>
        </w:rPr>
        <w:t xml:space="preserve">коммунального транспорта  и </w:t>
      </w:r>
      <w:r w:rsidRPr="006E0287">
        <w:rPr>
          <w:rFonts w:ascii="Times New Roman" w:eastAsia="Times New Roman" w:hAnsi="Times New Roman" w:cs="Arial"/>
          <w:color w:val="000000" w:themeColor="text1"/>
          <w:sz w:val="28"/>
          <w:szCs w:val="23"/>
        </w:rPr>
        <w:t>дорожных служб, т.к. вся территория города обслуживается коммунальной техникой: вывоз бытовых и твердых отходов, обслуживание водо- , электро-, газовых и канализационных сетей, очистка проезжей части дорог и тротуаров и вывоз отходов на полигоны.</w:t>
      </w:r>
    </w:p>
    <w:p w:rsidR="002E21A8" w:rsidRPr="006E0287" w:rsidRDefault="002E21A8" w:rsidP="00A0525D">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В муниципальном образовании осуществляют деятельность коммунальные и дорожные предприятия:</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МП города Армавира «Армавиргортранс» - 70 единиц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МП города Армавира «Озеленитель» - 14 единиц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7"/>
          <w:shd w:val="clear" w:color="auto" w:fill="FFFFFF"/>
        </w:rPr>
        <w:t xml:space="preserve">          АО «НЭСК» - </w:t>
      </w:r>
      <w:r w:rsidRPr="006E0287">
        <w:rPr>
          <w:rFonts w:ascii="Times New Roman" w:eastAsia="Times New Roman" w:hAnsi="Times New Roman" w:cs="Arial"/>
          <w:color w:val="000000" w:themeColor="text1"/>
          <w:sz w:val="28"/>
          <w:szCs w:val="23"/>
        </w:rPr>
        <w:t>22 единицы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ГУП КК СВ ВУК «Курганинский групповой водопровод» - 70 единиц специальной техники;</w:t>
      </w:r>
    </w:p>
    <w:p w:rsidR="002E21A8" w:rsidRPr="006E0287" w:rsidRDefault="003E1BCE"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Армавиргоргаз</w:t>
      </w:r>
      <w:r w:rsidR="002E21A8" w:rsidRPr="006E0287">
        <w:rPr>
          <w:rFonts w:ascii="Times New Roman" w:eastAsia="Times New Roman" w:hAnsi="Times New Roman" w:cs="Arial"/>
          <w:color w:val="000000" w:themeColor="text1"/>
          <w:sz w:val="28"/>
          <w:szCs w:val="23"/>
        </w:rPr>
        <w:t xml:space="preserve"> АО - 16 единиц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ООО «Дорснаб» - 300 единиц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ООО «ДТК» - 400 единиц специальной техники;</w:t>
      </w:r>
    </w:p>
    <w:p w:rsidR="002E21A8" w:rsidRPr="006E0287" w:rsidRDefault="002E21A8" w:rsidP="002E21A8">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ООО «ДСУ-4» - 80 единиц специальной техники.</w:t>
      </w:r>
    </w:p>
    <w:p w:rsidR="002E21A8" w:rsidRPr="006E0287" w:rsidRDefault="002E21A8" w:rsidP="00A0525D">
      <w:pPr>
        <w:autoSpaceDE w:val="0"/>
        <w:autoSpaceDN w:val="0"/>
        <w:adjustRightInd w:val="0"/>
        <w:spacing w:after="0" w:line="240" w:lineRule="auto"/>
        <w:rPr>
          <w:rFonts w:ascii="Times New Roman" w:hAnsi="Times New Roman" w:cs="Times New Roman"/>
          <w:color w:val="000000"/>
          <w:sz w:val="28"/>
          <w:szCs w:val="23"/>
        </w:rPr>
      </w:pPr>
      <w:r w:rsidRPr="006E0287">
        <w:rPr>
          <w:rFonts w:ascii="Times New Roman" w:hAnsi="Times New Roman" w:cs="Times New Roman"/>
          <w:color w:val="000000"/>
          <w:sz w:val="28"/>
          <w:szCs w:val="23"/>
        </w:rPr>
        <w:t xml:space="preserve">          Для оценки работы транспортных средств к</w:t>
      </w:r>
      <w:r w:rsidR="00A0525D" w:rsidRPr="006E0287">
        <w:rPr>
          <w:rFonts w:ascii="Times New Roman" w:hAnsi="Times New Roman" w:cs="Times New Roman"/>
          <w:color w:val="000000"/>
          <w:sz w:val="28"/>
          <w:szCs w:val="23"/>
        </w:rPr>
        <w:t>оммунальных и дорожных служб</w:t>
      </w:r>
      <w:r w:rsidRPr="006E0287">
        <w:rPr>
          <w:rFonts w:ascii="Times New Roman" w:hAnsi="Times New Roman" w:cs="Times New Roman"/>
          <w:color w:val="000000"/>
          <w:sz w:val="28"/>
          <w:szCs w:val="23"/>
        </w:rPr>
        <w:t xml:space="preserve"> проведен социальный опрос. </w:t>
      </w:r>
    </w:p>
    <w:p w:rsidR="002E21A8" w:rsidRPr="006E0287" w:rsidRDefault="002E21A8" w:rsidP="002E21A8">
      <w:pPr>
        <w:pStyle w:val="Default"/>
        <w:rPr>
          <w:sz w:val="28"/>
          <w:szCs w:val="23"/>
        </w:rPr>
      </w:pPr>
      <w:r w:rsidRPr="006E0287">
        <w:rPr>
          <w:sz w:val="28"/>
          <w:szCs w:val="23"/>
        </w:rPr>
        <w:lastRenderedPageBreak/>
        <w:t>Усредненная оценка показателей социального опроса</w:t>
      </w:r>
      <w:r w:rsidR="00A0525D" w:rsidRPr="006E0287">
        <w:rPr>
          <w:sz w:val="28"/>
          <w:szCs w:val="23"/>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4287"/>
        <w:gridCol w:w="4537"/>
      </w:tblGrid>
      <w:tr w:rsidR="002E21A8" w:rsidRPr="006E0287" w:rsidTr="002E21A8">
        <w:trPr>
          <w:trHeight w:val="536"/>
        </w:trPr>
        <w:tc>
          <w:tcPr>
            <w:tcW w:w="703" w:type="dxa"/>
          </w:tcPr>
          <w:p w:rsidR="002E21A8" w:rsidRPr="006E0287" w:rsidRDefault="00A0525D" w:rsidP="00A0525D">
            <w:pPr>
              <w:pStyle w:val="Default"/>
              <w:rPr>
                <w:sz w:val="28"/>
                <w:szCs w:val="28"/>
              </w:rPr>
            </w:pPr>
            <w:r w:rsidRPr="006E0287">
              <w:rPr>
                <w:sz w:val="28"/>
                <w:szCs w:val="28"/>
              </w:rPr>
              <w:t>№ п/п</w:t>
            </w:r>
          </w:p>
        </w:tc>
        <w:tc>
          <w:tcPr>
            <w:tcW w:w="4287" w:type="dxa"/>
          </w:tcPr>
          <w:p w:rsidR="002E21A8" w:rsidRPr="006E0287" w:rsidRDefault="002E21A8" w:rsidP="00A0525D">
            <w:pPr>
              <w:rPr>
                <w:rFonts w:ascii="Times New Roman" w:hAnsi="Times New Roman" w:cs="Times New Roman"/>
                <w:color w:val="000000"/>
                <w:sz w:val="28"/>
                <w:szCs w:val="28"/>
              </w:rPr>
            </w:pPr>
            <w:r w:rsidRPr="006E0287">
              <w:rPr>
                <w:rFonts w:ascii="Times New Roman" w:hAnsi="Times New Roman"/>
                <w:sz w:val="28"/>
                <w:szCs w:val="28"/>
              </w:rPr>
              <w:t>Наименование параметра</w:t>
            </w:r>
          </w:p>
        </w:tc>
        <w:tc>
          <w:tcPr>
            <w:tcW w:w="4537" w:type="dxa"/>
          </w:tcPr>
          <w:p w:rsidR="002E21A8" w:rsidRPr="006E0287" w:rsidRDefault="005D1DBC" w:rsidP="00A0525D">
            <w:pPr>
              <w:jc w:val="center"/>
              <w:rPr>
                <w:rFonts w:ascii="Times New Roman" w:hAnsi="Times New Roman" w:cs="Times New Roman"/>
                <w:color w:val="000000"/>
                <w:sz w:val="28"/>
                <w:szCs w:val="28"/>
              </w:rPr>
            </w:pPr>
            <w:r w:rsidRPr="006E0287">
              <w:rPr>
                <w:rFonts w:ascii="Times New Roman" w:hAnsi="Times New Roman"/>
                <w:sz w:val="28"/>
                <w:szCs w:val="28"/>
              </w:rPr>
              <w:t xml:space="preserve">Оценка работы </w:t>
            </w:r>
            <w:r w:rsidR="003E1BCE" w:rsidRPr="006E0287">
              <w:rPr>
                <w:rFonts w:ascii="Times New Roman" w:hAnsi="Times New Roman"/>
                <w:sz w:val="28"/>
                <w:szCs w:val="28"/>
              </w:rPr>
              <w:t>по пяти</w:t>
            </w:r>
            <w:r w:rsidRPr="006E0287">
              <w:rPr>
                <w:rFonts w:ascii="Times New Roman" w:hAnsi="Times New Roman"/>
                <w:sz w:val="28"/>
                <w:szCs w:val="28"/>
              </w:rPr>
              <w:t>ба</w:t>
            </w:r>
            <w:r w:rsidR="002E21A8" w:rsidRPr="006E0287">
              <w:rPr>
                <w:rFonts w:ascii="Times New Roman" w:hAnsi="Times New Roman"/>
                <w:sz w:val="28"/>
                <w:szCs w:val="28"/>
              </w:rPr>
              <w:t>льной шкале</w:t>
            </w:r>
          </w:p>
        </w:tc>
      </w:tr>
      <w:tr w:rsidR="002E21A8" w:rsidRPr="006E0287" w:rsidTr="00A0525D">
        <w:trPr>
          <w:trHeight w:val="693"/>
        </w:trPr>
        <w:tc>
          <w:tcPr>
            <w:tcW w:w="703" w:type="dxa"/>
          </w:tcPr>
          <w:p w:rsidR="002E21A8" w:rsidRPr="006E0287" w:rsidRDefault="002E21A8" w:rsidP="002E21A8">
            <w:pPr>
              <w:pStyle w:val="Default"/>
              <w:ind w:left="-7"/>
              <w:rPr>
                <w:sz w:val="28"/>
                <w:szCs w:val="28"/>
              </w:rPr>
            </w:pPr>
            <w:r w:rsidRPr="006E0287">
              <w:rPr>
                <w:sz w:val="28"/>
                <w:szCs w:val="28"/>
              </w:rPr>
              <w:t>1</w:t>
            </w:r>
          </w:p>
        </w:tc>
        <w:tc>
          <w:tcPr>
            <w:tcW w:w="4287" w:type="dxa"/>
          </w:tcPr>
          <w:p w:rsidR="002E21A8" w:rsidRPr="006E0287" w:rsidRDefault="002E21A8" w:rsidP="002E21A8">
            <w:pPr>
              <w:rPr>
                <w:rFonts w:ascii="Times New Roman" w:hAnsi="Times New Roman" w:cs="Times New Roman"/>
                <w:color w:val="000000"/>
                <w:sz w:val="28"/>
                <w:szCs w:val="28"/>
              </w:rPr>
            </w:pPr>
            <w:r w:rsidRPr="006E0287">
              <w:rPr>
                <w:rFonts w:ascii="Times New Roman" w:hAnsi="Times New Roman"/>
                <w:sz w:val="28"/>
                <w:szCs w:val="28"/>
              </w:rPr>
              <w:t xml:space="preserve">Уборка и сезонное содержание </w:t>
            </w:r>
            <w:r w:rsidR="005D1DBC" w:rsidRPr="006E0287">
              <w:rPr>
                <w:rFonts w:ascii="Times New Roman" w:hAnsi="Times New Roman"/>
                <w:sz w:val="28"/>
                <w:szCs w:val="28"/>
              </w:rPr>
              <w:t>улично-дорожной сети</w:t>
            </w:r>
          </w:p>
        </w:tc>
        <w:tc>
          <w:tcPr>
            <w:tcW w:w="4537" w:type="dxa"/>
          </w:tcPr>
          <w:p w:rsidR="002E21A8" w:rsidRPr="006E0287" w:rsidRDefault="00A0525D" w:rsidP="00A0525D">
            <w:pPr>
              <w:jc w:val="center"/>
              <w:rPr>
                <w:rFonts w:ascii="Times New Roman" w:hAnsi="Times New Roman" w:cs="Times New Roman"/>
                <w:color w:val="000000"/>
                <w:sz w:val="28"/>
                <w:szCs w:val="28"/>
              </w:rPr>
            </w:pPr>
            <w:r w:rsidRPr="006E0287">
              <w:rPr>
                <w:rFonts w:ascii="Times New Roman" w:hAnsi="Times New Roman" w:cs="Times New Roman"/>
                <w:color w:val="000000"/>
                <w:sz w:val="28"/>
                <w:szCs w:val="28"/>
              </w:rPr>
              <w:t>3</w:t>
            </w:r>
          </w:p>
        </w:tc>
      </w:tr>
      <w:tr w:rsidR="002E21A8" w:rsidRPr="006E0287" w:rsidTr="002E21A8">
        <w:trPr>
          <w:trHeight w:val="490"/>
        </w:trPr>
        <w:tc>
          <w:tcPr>
            <w:tcW w:w="703" w:type="dxa"/>
          </w:tcPr>
          <w:p w:rsidR="002E21A8" w:rsidRPr="006E0287" w:rsidRDefault="002E21A8" w:rsidP="002E21A8">
            <w:pPr>
              <w:pStyle w:val="Default"/>
              <w:ind w:left="-7"/>
              <w:rPr>
                <w:sz w:val="28"/>
                <w:szCs w:val="28"/>
              </w:rPr>
            </w:pPr>
            <w:r w:rsidRPr="006E0287">
              <w:rPr>
                <w:sz w:val="28"/>
                <w:szCs w:val="28"/>
              </w:rPr>
              <w:t>2</w:t>
            </w:r>
          </w:p>
        </w:tc>
        <w:tc>
          <w:tcPr>
            <w:tcW w:w="4287" w:type="dxa"/>
          </w:tcPr>
          <w:p w:rsidR="002E21A8" w:rsidRPr="006E0287" w:rsidRDefault="002E21A8" w:rsidP="002E21A8">
            <w:pPr>
              <w:rPr>
                <w:rFonts w:ascii="Times New Roman" w:hAnsi="Times New Roman" w:cs="Times New Roman"/>
                <w:color w:val="000000"/>
                <w:sz w:val="28"/>
                <w:szCs w:val="28"/>
              </w:rPr>
            </w:pPr>
            <w:r w:rsidRPr="006E0287">
              <w:rPr>
                <w:rFonts w:ascii="Times New Roman" w:hAnsi="Times New Roman"/>
                <w:sz w:val="28"/>
                <w:szCs w:val="28"/>
              </w:rPr>
              <w:t>Уборка мусора</w:t>
            </w:r>
          </w:p>
        </w:tc>
        <w:tc>
          <w:tcPr>
            <w:tcW w:w="4537" w:type="dxa"/>
          </w:tcPr>
          <w:p w:rsidR="002E21A8" w:rsidRPr="006E0287" w:rsidRDefault="00A0525D" w:rsidP="00A0525D">
            <w:pPr>
              <w:jc w:val="center"/>
              <w:rPr>
                <w:rFonts w:ascii="Times New Roman" w:hAnsi="Times New Roman" w:cs="Times New Roman"/>
                <w:color w:val="000000"/>
                <w:sz w:val="28"/>
                <w:szCs w:val="28"/>
              </w:rPr>
            </w:pPr>
            <w:r w:rsidRPr="006E0287">
              <w:rPr>
                <w:rFonts w:ascii="Times New Roman" w:hAnsi="Times New Roman" w:cs="Times New Roman"/>
                <w:color w:val="000000"/>
                <w:sz w:val="28"/>
                <w:szCs w:val="28"/>
              </w:rPr>
              <w:t>3</w:t>
            </w:r>
          </w:p>
        </w:tc>
      </w:tr>
      <w:tr w:rsidR="002E21A8" w:rsidRPr="006E0287" w:rsidTr="002E21A8">
        <w:trPr>
          <w:trHeight w:val="490"/>
        </w:trPr>
        <w:tc>
          <w:tcPr>
            <w:tcW w:w="703" w:type="dxa"/>
          </w:tcPr>
          <w:p w:rsidR="002E21A8" w:rsidRPr="006E0287" w:rsidRDefault="002E21A8" w:rsidP="002E21A8">
            <w:pPr>
              <w:pStyle w:val="Default"/>
              <w:ind w:left="-7"/>
              <w:rPr>
                <w:sz w:val="28"/>
                <w:szCs w:val="28"/>
              </w:rPr>
            </w:pPr>
            <w:r w:rsidRPr="006E0287">
              <w:rPr>
                <w:sz w:val="28"/>
                <w:szCs w:val="28"/>
              </w:rPr>
              <w:t>3</w:t>
            </w:r>
          </w:p>
        </w:tc>
        <w:tc>
          <w:tcPr>
            <w:tcW w:w="4287" w:type="dxa"/>
          </w:tcPr>
          <w:p w:rsidR="002E21A8" w:rsidRPr="006E0287" w:rsidRDefault="002E21A8" w:rsidP="002E21A8">
            <w:pPr>
              <w:rPr>
                <w:rFonts w:ascii="Times New Roman" w:hAnsi="Times New Roman" w:cs="Times New Roman"/>
                <w:color w:val="000000"/>
                <w:sz w:val="28"/>
                <w:szCs w:val="28"/>
              </w:rPr>
            </w:pPr>
            <w:r w:rsidRPr="006E0287">
              <w:rPr>
                <w:rFonts w:ascii="Times New Roman" w:hAnsi="Times New Roman"/>
                <w:sz w:val="28"/>
                <w:szCs w:val="28"/>
              </w:rPr>
              <w:t>Работы по устранению дорожных неровностей</w:t>
            </w:r>
          </w:p>
        </w:tc>
        <w:tc>
          <w:tcPr>
            <w:tcW w:w="4537" w:type="dxa"/>
          </w:tcPr>
          <w:p w:rsidR="002E21A8" w:rsidRPr="006E0287" w:rsidRDefault="00A0525D" w:rsidP="00A0525D">
            <w:pPr>
              <w:jc w:val="center"/>
              <w:rPr>
                <w:rFonts w:ascii="Times New Roman" w:hAnsi="Times New Roman" w:cs="Times New Roman"/>
                <w:color w:val="000000"/>
                <w:sz w:val="28"/>
                <w:szCs w:val="28"/>
              </w:rPr>
            </w:pPr>
            <w:r w:rsidRPr="006E0287">
              <w:rPr>
                <w:rFonts w:ascii="Times New Roman" w:hAnsi="Times New Roman" w:cs="Times New Roman"/>
                <w:color w:val="000000"/>
                <w:sz w:val="28"/>
                <w:szCs w:val="28"/>
              </w:rPr>
              <w:t>3</w:t>
            </w:r>
          </w:p>
        </w:tc>
      </w:tr>
    </w:tbl>
    <w:p w:rsidR="008C2994" w:rsidRPr="006E0287" w:rsidRDefault="00A0525D" w:rsidP="00A0525D">
      <w:pPr>
        <w:pStyle w:val="Default"/>
        <w:jc w:val="both"/>
        <w:rPr>
          <w:sz w:val="28"/>
          <w:szCs w:val="23"/>
        </w:rPr>
      </w:pPr>
      <w:r w:rsidRPr="006E0287">
        <w:rPr>
          <w:sz w:val="28"/>
          <w:szCs w:val="23"/>
        </w:rPr>
        <w:t xml:space="preserve">         Исходя из данных социального опроса, большая часть населения оценивает работу коммунальных и дорожных служб как удовлетворительную. </w:t>
      </w:r>
    </w:p>
    <w:p w:rsidR="00A0525D" w:rsidRPr="006E0287" w:rsidRDefault="00A0525D" w:rsidP="00A0525D">
      <w:pPr>
        <w:pStyle w:val="Default"/>
        <w:rPr>
          <w:sz w:val="28"/>
          <w:szCs w:val="23"/>
        </w:rPr>
      </w:pPr>
    </w:p>
    <w:p w:rsidR="00332C89" w:rsidRPr="006E0287" w:rsidRDefault="00DD0BEC" w:rsidP="00332C89">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2</w:t>
      </w:r>
      <w:r w:rsidR="00332C89" w:rsidRPr="006E0287">
        <w:rPr>
          <w:rFonts w:ascii="Times New Roman" w:hAnsi="Times New Roman"/>
          <w:b/>
          <w:color w:val="000000" w:themeColor="text1"/>
          <w:sz w:val="28"/>
        </w:rPr>
        <w:t>.9 Анализ уровня безопасности дорожного движения</w:t>
      </w:r>
    </w:p>
    <w:p w:rsidR="00332C89" w:rsidRPr="006E0287" w:rsidRDefault="00332C89" w:rsidP="00332C89">
      <w:pPr>
        <w:spacing w:after="0" w:line="240" w:lineRule="auto"/>
        <w:rPr>
          <w:rFonts w:ascii="Times New Roman" w:hAnsi="Times New Roman"/>
          <w:color w:val="000000" w:themeColor="text1"/>
          <w:sz w:val="28"/>
        </w:rPr>
      </w:pPr>
    </w:p>
    <w:p w:rsidR="00332C89" w:rsidRPr="006E0287" w:rsidRDefault="00332C89" w:rsidP="00332C89">
      <w:pPr>
        <w:suppressAutoHyphens/>
        <w:spacing w:after="0" w:line="240" w:lineRule="auto"/>
        <w:jc w:val="both"/>
        <w:rPr>
          <w:rFonts w:ascii="Times New Roman" w:hAnsi="Times New Roman"/>
          <w:sz w:val="28"/>
          <w:szCs w:val="28"/>
        </w:rPr>
      </w:pPr>
      <w:r w:rsidRPr="006E0287">
        <w:rPr>
          <w:rFonts w:ascii="Times New Roman" w:hAnsi="Times New Roman"/>
          <w:sz w:val="28"/>
          <w:szCs w:val="28"/>
        </w:rPr>
        <w:t xml:space="preserve">         В период  време</w:t>
      </w:r>
      <w:r w:rsidR="008C2994" w:rsidRPr="006E0287">
        <w:rPr>
          <w:rFonts w:ascii="Times New Roman" w:hAnsi="Times New Roman"/>
          <w:sz w:val="28"/>
          <w:szCs w:val="28"/>
        </w:rPr>
        <w:t>ни с 1 января по 30 декабря 2016</w:t>
      </w:r>
      <w:r w:rsidRPr="006E0287">
        <w:rPr>
          <w:rFonts w:ascii="Times New Roman" w:hAnsi="Times New Roman"/>
          <w:sz w:val="28"/>
          <w:szCs w:val="28"/>
        </w:rPr>
        <w:t xml:space="preserve"> года на территории муниципального образования город Армавир зарегистрировано 151 дорожно-транспортное происшествие, в которых 25 человек погибло и 186 получ</w:t>
      </w:r>
      <w:r w:rsidR="008C2994" w:rsidRPr="006E0287">
        <w:rPr>
          <w:rFonts w:ascii="Times New Roman" w:hAnsi="Times New Roman"/>
          <w:sz w:val="28"/>
          <w:szCs w:val="28"/>
        </w:rPr>
        <w:t>или ранения.  В сравнении с 2015</w:t>
      </w:r>
      <w:r w:rsidRPr="006E0287">
        <w:rPr>
          <w:rFonts w:ascii="Times New Roman" w:hAnsi="Times New Roman"/>
          <w:sz w:val="28"/>
          <w:szCs w:val="28"/>
        </w:rPr>
        <w:t xml:space="preserve"> годом число ДТП  уменьшилось на 39 (20,5 %), число погибших в ДТП уменьшилось на 8 (24,2%), число раненых – уменьшилось на 36 (16,2%) человек. </w:t>
      </w:r>
    </w:p>
    <w:p w:rsidR="00332C89" w:rsidRPr="006E0287" w:rsidRDefault="005D1DBC" w:rsidP="00332C89">
      <w:pPr>
        <w:suppressAutoHyphens/>
        <w:spacing w:after="0" w:line="240" w:lineRule="auto"/>
        <w:jc w:val="both"/>
        <w:rPr>
          <w:rFonts w:ascii="Times New Roman" w:hAnsi="Times New Roman"/>
          <w:sz w:val="28"/>
          <w:szCs w:val="28"/>
        </w:rPr>
      </w:pPr>
      <w:r w:rsidRPr="006E0287">
        <w:rPr>
          <w:rFonts w:ascii="Times New Roman" w:hAnsi="Times New Roman"/>
          <w:sz w:val="28"/>
          <w:szCs w:val="28"/>
        </w:rPr>
        <w:t xml:space="preserve">        </w:t>
      </w:r>
      <w:r w:rsidR="00332C89" w:rsidRPr="006E0287">
        <w:rPr>
          <w:rFonts w:ascii="Times New Roman" w:hAnsi="Times New Roman"/>
          <w:sz w:val="28"/>
          <w:szCs w:val="28"/>
        </w:rPr>
        <w:t xml:space="preserve">Тяжесть последствий составила 11,8%, что на 1,1 % меньше по сравнению с </w:t>
      </w:r>
      <w:r w:rsidRPr="006E0287">
        <w:rPr>
          <w:rFonts w:ascii="Times New Roman" w:hAnsi="Times New Roman"/>
          <w:sz w:val="28"/>
          <w:szCs w:val="28"/>
        </w:rPr>
        <w:t>аналогичным периодом прошлого года (</w:t>
      </w:r>
      <w:r w:rsidR="00332C89" w:rsidRPr="006E0287">
        <w:rPr>
          <w:rFonts w:ascii="Times New Roman" w:hAnsi="Times New Roman"/>
          <w:sz w:val="28"/>
          <w:szCs w:val="28"/>
        </w:rPr>
        <w:t>АППГ</w:t>
      </w:r>
      <w:r w:rsidRPr="006E0287">
        <w:rPr>
          <w:rFonts w:ascii="Times New Roman" w:hAnsi="Times New Roman"/>
          <w:sz w:val="28"/>
          <w:szCs w:val="28"/>
        </w:rPr>
        <w:t>)</w:t>
      </w:r>
      <w:r w:rsidR="00332C89" w:rsidRPr="006E0287">
        <w:rPr>
          <w:rFonts w:ascii="Times New Roman" w:hAnsi="Times New Roman"/>
          <w:sz w:val="28"/>
          <w:szCs w:val="28"/>
        </w:rPr>
        <w:t xml:space="preserve">. </w:t>
      </w:r>
    </w:p>
    <w:p w:rsidR="00332C89" w:rsidRPr="006E0287" w:rsidRDefault="005D1DBC" w:rsidP="00332C89">
      <w:pPr>
        <w:spacing w:after="0" w:line="240" w:lineRule="auto"/>
        <w:rPr>
          <w:rFonts w:ascii="Times New Roman" w:hAnsi="Times New Roman"/>
          <w:sz w:val="28"/>
        </w:rPr>
      </w:pPr>
      <w:r w:rsidRPr="006E0287">
        <w:rPr>
          <w:rFonts w:ascii="Times New Roman" w:hAnsi="Times New Roman"/>
          <w:sz w:val="28"/>
        </w:rPr>
        <w:t xml:space="preserve">        </w:t>
      </w:r>
      <w:r w:rsidR="00332C89" w:rsidRPr="006E0287">
        <w:rPr>
          <w:rFonts w:ascii="Times New Roman" w:hAnsi="Times New Roman"/>
          <w:sz w:val="28"/>
        </w:rPr>
        <w:t>Основными причинами совершения ДТП явились:</w:t>
      </w:r>
    </w:p>
    <w:p w:rsidR="00332C89" w:rsidRPr="006E0287" w:rsidRDefault="00332C89" w:rsidP="00332C89">
      <w:pPr>
        <w:pStyle w:val="a9"/>
        <w:spacing w:after="0"/>
        <w:ind w:firstLine="567"/>
        <w:jc w:val="both"/>
        <w:rPr>
          <w:sz w:val="28"/>
          <w:szCs w:val="28"/>
        </w:rPr>
      </w:pPr>
      <w:r w:rsidRPr="006E0287">
        <w:rPr>
          <w:sz w:val="28"/>
          <w:szCs w:val="28"/>
        </w:rPr>
        <w:t>- превышение установленной скорости:15 ДТП (-5), в которых 9 человек погибло (-1) и 28 человек ранено (+4);</w:t>
      </w:r>
    </w:p>
    <w:p w:rsidR="00332C89" w:rsidRPr="006E0287" w:rsidRDefault="00332C89" w:rsidP="00332C89">
      <w:pPr>
        <w:pStyle w:val="a9"/>
        <w:spacing w:after="0"/>
        <w:ind w:firstLine="567"/>
        <w:jc w:val="both"/>
        <w:rPr>
          <w:sz w:val="28"/>
          <w:szCs w:val="28"/>
        </w:rPr>
      </w:pPr>
      <w:r w:rsidRPr="006E0287">
        <w:rPr>
          <w:sz w:val="28"/>
          <w:szCs w:val="28"/>
        </w:rPr>
        <w:t xml:space="preserve">- несоответствие скорости конкретным условиям: 11 ДТП (-6), в которых 1 человек погиб (-1) и12 человек получили ранения (-16); </w:t>
      </w:r>
    </w:p>
    <w:p w:rsidR="00332C89" w:rsidRPr="006E0287" w:rsidRDefault="00332C89" w:rsidP="00332C89">
      <w:pPr>
        <w:pStyle w:val="a9"/>
        <w:spacing w:after="0"/>
        <w:ind w:firstLine="567"/>
        <w:jc w:val="both"/>
        <w:rPr>
          <w:sz w:val="28"/>
          <w:szCs w:val="28"/>
        </w:rPr>
      </w:pPr>
      <w:r w:rsidRPr="006E0287">
        <w:rPr>
          <w:sz w:val="28"/>
          <w:szCs w:val="28"/>
        </w:rPr>
        <w:t>- по вине водителей не имеющих права на управление ТС: 13 ДТП (+4), в которых погибло 2 человека (-2) и 13 человек получили ранения (-3);</w:t>
      </w:r>
    </w:p>
    <w:p w:rsidR="003E1BCE" w:rsidRPr="006E0287" w:rsidRDefault="00332C89" w:rsidP="00332C89">
      <w:pPr>
        <w:pStyle w:val="a9"/>
        <w:spacing w:after="0"/>
        <w:ind w:firstLine="567"/>
        <w:jc w:val="both"/>
        <w:rPr>
          <w:sz w:val="28"/>
          <w:szCs w:val="28"/>
        </w:rPr>
      </w:pPr>
      <w:r w:rsidRPr="006E0287">
        <w:rPr>
          <w:sz w:val="28"/>
          <w:szCs w:val="28"/>
        </w:rPr>
        <w:t xml:space="preserve">- неправильный выбор дистанции: 8 ДТП (- 11), в которых погибших нет </w:t>
      </w:r>
    </w:p>
    <w:p w:rsidR="00332C89" w:rsidRPr="006E0287" w:rsidRDefault="00332C89" w:rsidP="00332C89">
      <w:pPr>
        <w:pStyle w:val="a9"/>
        <w:spacing w:after="0"/>
        <w:ind w:firstLine="567"/>
        <w:jc w:val="both"/>
        <w:rPr>
          <w:sz w:val="28"/>
          <w:szCs w:val="28"/>
        </w:rPr>
      </w:pPr>
      <w:r w:rsidRPr="006E0287">
        <w:rPr>
          <w:sz w:val="28"/>
          <w:szCs w:val="28"/>
        </w:rPr>
        <w:t>(-1) и9 человек получили ранения (- 15);</w:t>
      </w:r>
    </w:p>
    <w:p w:rsidR="00332C89" w:rsidRPr="006E0287" w:rsidRDefault="00332C89" w:rsidP="00332C89">
      <w:pPr>
        <w:pStyle w:val="a9"/>
        <w:spacing w:after="0"/>
        <w:ind w:firstLine="567"/>
        <w:jc w:val="both"/>
        <w:rPr>
          <w:sz w:val="28"/>
          <w:szCs w:val="28"/>
        </w:rPr>
      </w:pPr>
      <w:r w:rsidRPr="006E0287">
        <w:rPr>
          <w:sz w:val="28"/>
          <w:szCs w:val="28"/>
        </w:rPr>
        <w:t>- несоблюдение очередности проезда:38 ДТП (-11), в которых3 человека погибли (0) и 58 человек получили ранения (+2);</w:t>
      </w:r>
    </w:p>
    <w:p w:rsidR="00332C89" w:rsidRPr="006E0287" w:rsidRDefault="00332C89" w:rsidP="00332C89">
      <w:pPr>
        <w:pStyle w:val="a9"/>
        <w:spacing w:after="0"/>
        <w:ind w:firstLine="567"/>
        <w:jc w:val="both"/>
        <w:rPr>
          <w:sz w:val="28"/>
          <w:szCs w:val="28"/>
        </w:rPr>
      </w:pPr>
      <w:r w:rsidRPr="006E0287">
        <w:rPr>
          <w:sz w:val="28"/>
          <w:szCs w:val="28"/>
        </w:rPr>
        <w:t>- нарушение правил проезда пешеходного перехода: 17 ДТП (-11), в которых погибших нет (-5) и 18 человек получили ранения (-7);</w:t>
      </w:r>
    </w:p>
    <w:p w:rsidR="00332C89" w:rsidRPr="006E0287" w:rsidRDefault="00332C89" w:rsidP="00332C89">
      <w:pPr>
        <w:pStyle w:val="a9"/>
        <w:spacing w:after="0"/>
        <w:ind w:firstLine="567"/>
        <w:jc w:val="both"/>
        <w:rPr>
          <w:sz w:val="28"/>
          <w:szCs w:val="28"/>
        </w:rPr>
      </w:pPr>
      <w:r w:rsidRPr="006E0287">
        <w:rPr>
          <w:sz w:val="28"/>
          <w:szCs w:val="28"/>
        </w:rPr>
        <w:t xml:space="preserve">-  переход проезжей части в неустановленном месте: 24 ДТП (+7), в которых 6 человека погибло (-1) и 18 человек получили ранения (+8).  </w:t>
      </w:r>
    </w:p>
    <w:p w:rsidR="00332C89" w:rsidRPr="006E0287" w:rsidRDefault="00332C89" w:rsidP="00332C89">
      <w:pPr>
        <w:spacing w:after="0" w:line="240" w:lineRule="auto"/>
        <w:rPr>
          <w:rFonts w:ascii="Times New Roman" w:hAnsi="Times New Roman"/>
          <w:sz w:val="28"/>
        </w:rPr>
      </w:pPr>
      <w:r w:rsidRPr="006E0287">
        <w:rPr>
          <w:rFonts w:ascii="Times New Roman" w:hAnsi="Times New Roman"/>
          <w:sz w:val="28"/>
        </w:rPr>
        <w:t>По месту совершения ДТП распределились следующим образом:</w:t>
      </w:r>
    </w:p>
    <w:p w:rsidR="00332C89" w:rsidRPr="006E0287" w:rsidRDefault="00332C89" w:rsidP="00332C89">
      <w:pPr>
        <w:pStyle w:val="a9"/>
        <w:spacing w:after="0"/>
        <w:ind w:firstLine="850"/>
        <w:jc w:val="both"/>
        <w:rPr>
          <w:sz w:val="28"/>
          <w:szCs w:val="28"/>
        </w:rPr>
      </w:pPr>
      <w:r w:rsidRPr="006E0287">
        <w:rPr>
          <w:sz w:val="28"/>
          <w:szCs w:val="28"/>
        </w:rPr>
        <w:t>город Армавир – 106 ДТП (- 43 к АППГ) – 8 погибло (-13 к АППГ) – 120 ранено (-52 к АППГ);</w:t>
      </w:r>
    </w:p>
    <w:p w:rsidR="00332C89" w:rsidRPr="006E0287" w:rsidRDefault="00332C89" w:rsidP="00332C89">
      <w:pPr>
        <w:pStyle w:val="a9"/>
        <w:spacing w:after="0"/>
        <w:ind w:firstLine="850"/>
        <w:jc w:val="both"/>
        <w:rPr>
          <w:sz w:val="28"/>
          <w:szCs w:val="28"/>
        </w:rPr>
      </w:pPr>
      <w:r w:rsidRPr="006E0287">
        <w:rPr>
          <w:sz w:val="28"/>
          <w:szCs w:val="28"/>
        </w:rPr>
        <w:t>ФАД КАВКАЗ – 30 ДТП (+2 к АППГ) – 15погибло (+7 к АППГ) – 45 ранено (+10 к АППГ);</w:t>
      </w:r>
    </w:p>
    <w:p w:rsidR="00332C89" w:rsidRPr="006E0287" w:rsidRDefault="00332C89" w:rsidP="00332C89">
      <w:pPr>
        <w:pStyle w:val="a9"/>
        <w:spacing w:after="0"/>
        <w:ind w:firstLine="850"/>
        <w:jc w:val="both"/>
        <w:rPr>
          <w:sz w:val="28"/>
          <w:szCs w:val="28"/>
        </w:rPr>
      </w:pPr>
      <w:r w:rsidRPr="006E0287">
        <w:rPr>
          <w:sz w:val="28"/>
          <w:szCs w:val="28"/>
        </w:rPr>
        <w:lastRenderedPageBreak/>
        <w:t>Краевые дороги – 15 ДТП (+2 к АППГ) – 2 погибло (-2 к АППГ) – 21ранен (+6 к АППГ).</w:t>
      </w:r>
    </w:p>
    <w:p w:rsidR="00332C89" w:rsidRPr="006E0287" w:rsidRDefault="005D1DBC" w:rsidP="00332C89">
      <w:pPr>
        <w:spacing w:after="0" w:line="240" w:lineRule="auto"/>
        <w:rPr>
          <w:rFonts w:ascii="Times New Roman" w:hAnsi="Times New Roman"/>
          <w:sz w:val="28"/>
        </w:rPr>
      </w:pPr>
      <w:r w:rsidRPr="006E0287">
        <w:rPr>
          <w:rFonts w:ascii="Times New Roman" w:hAnsi="Times New Roman"/>
          <w:sz w:val="28"/>
        </w:rPr>
        <w:t xml:space="preserve">          </w:t>
      </w:r>
      <w:r w:rsidR="00332C89" w:rsidRPr="006E0287">
        <w:rPr>
          <w:rFonts w:ascii="Times New Roman" w:hAnsi="Times New Roman"/>
          <w:sz w:val="28"/>
        </w:rPr>
        <w:t>По времени суток ДТП распределились следующим образом:</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ab/>
        <w:t xml:space="preserve">Самые аварийные часы с 16:00 до 01:00 часов, наибольшее количество погибших зафиксировано с 19:00 по 23:00 и с 01:00 до 07:00 часов, наибольшее количество пострадавших - с 13:00 до 23:00 часов. </w:t>
      </w:r>
    </w:p>
    <w:p w:rsidR="00332C89" w:rsidRPr="006E0287" w:rsidRDefault="00332C89" w:rsidP="00332C89">
      <w:pPr>
        <w:spacing w:after="0" w:line="240" w:lineRule="auto"/>
        <w:rPr>
          <w:rFonts w:ascii="Times New Roman" w:hAnsi="Times New Roman"/>
          <w:sz w:val="28"/>
        </w:rPr>
      </w:pPr>
      <w:r w:rsidRPr="006E0287">
        <w:rPr>
          <w:rFonts w:ascii="Times New Roman" w:hAnsi="Times New Roman"/>
          <w:sz w:val="28"/>
        </w:rPr>
        <w:t xml:space="preserve">        По дням недели ДТП распределились следующим образом:</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понедельник - 24 ДТП – 9 погибло – 40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вторник - 19 ДТП – 1 погиб – 20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среда - 29 ДТП – 4 погибло – 31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четверг - 20 ДТП – 2 погибло – 25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пятница - 26 ДТП – 3 погиб – 32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суббота -  14 ДТП – 2 погибло – 17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 xml:space="preserve">               воскресенье - 19 ДТП – 4 погибло – 21 ранено.</w:t>
      </w:r>
    </w:p>
    <w:p w:rsidR="00332C89" w:rsidRPr="006E0287" w:rsidRDefault="00332C89" w:rsidP="00332C89">
      <w:pPr>
        <w:spacing w:after="0" w:line="240" w:lineRule="auto"/>
        <w:jc w:val="both"/>
        <w:rPr>
          <w:rFonts w:ascii="Times New Roman" w:hAnsi="Times New Roman"/>
          <w:sz w:val="28"/>
          <w:szCs w:val="28"/>
        </w:rPr>
      </w:pPr>
      <w:r w:rsidRPr="006E0287">
        <w:rPr>
          <w:rFonts w:ascii="Times New Roman" w:hAnsi="Times New Roman"/>
          <w:sz w:val="28"/>
          <w:szCs w:val="28"/>
        </w:rPr>
        <w:t>Самыми аварийными днями недели являются среда и пятница.</w:t>
      </w:r>
    </w:p>
    <w:p w:rsidR="00332C89" w:rsidRPr="006E0287" w:rsidRDefault="00332C89" w:rsidP="00332C89">
      <w:pPr>
        <w:spacing w:after="0" w:line="240" w:lineRule="auto"/>
        <w:ind w:firstLine="567"/>
        <w:jc w:val="both"/>
        <w:rPr>
          <w:rFonts w:ascii="Times New Roman" w:hAnsi="Times New Roman"/>
          <w:sz w:val="28"/>
          <w:szCs w:val="28"/>
        </w:rPr>
      </w:pPr>
      <w:r w:rsidRPr="006E0287">
        <w:rPr>
          <w:rFonts w:ascii="Times New Roman" w:hAnsi="Times New Roman"/>
          <w:sz w:val="28"/>
          <w:szCs w:val="28"/>
        </w:rPr>
        <w:t>В муниципальном образовании город Армавир осуществляет образовательную деятельность 24 школы и 40 детских садов.  В городе расположено 514  пешеходных переходов, из них 57 являются регулируемыми.  Возле учебных заведений расположено 160 пешеходных переходов.</w:t>
      </w:r>
    </w:p>
    <w:p w:rsidR="00694110" w:rsidRPr="006E0287" w:rsidRDefault="00992EAB" w:rsidP="00694110">
      <w:pPr>
        <w:pStyle w:val="Default"/>
        <w:jc w:val="both"/>
        <w:rPr>
          <w:sz w:val="28"/>
          <w:szCs w:val="23"/>
        </w:rPr>
      </w:pPr>
      <w:r w:rsidRPr="006E0287">
        <w:rPr>
          <w:sz w:val="28"/>
          <w:szCs w:val="23"/>
        </w:rPr>
        <w:t xml:space="preserve">        Состояние дорожной разметки можно охарактеризовать как удовлетворительное</w:t>
      </w:r>
      <w:r w:rsidR="00694110" w:rsidRPr="006E0287">
        <w:rPr>
          <w:sz w:val="28"/>
          <w:szCs w:val="23"/>
        </w:rPr>
        <w:t>, два раза в год наносится горизонтальная дорожная разметка:</w:t>
      </w:r>
    </w:p>
    <w:p w:rsidR="00694110" w:rsidRPr="006E0287" w:rsidRDefault="00694110" w:rsidP="00992EAB">
      <w:pPr>
        <w:pStyle w:val="Default"/>
        <w:rPr>
          <w:sz w:val="28"/>
          <w:szCs w:val="23"/>
        </w:rPr>
      </w:pPr>
      <w:r w:rsidRPr="006E0287">
        <w:rPr>
          <w:sz w:val="28"/>
          <w:szCs w:val="23"/>
        </w:rPr>
        <w:t xml:space="preserve">                - линейная – 192,9 км;</w:t>
      </w:r>
    </w:p>
    <w:p w:rsidR="00992EAB" w:rsidRPr="006E0287" w:rsidRDefault="00694110" w:rsidP="00992EAB">
      <w:pPr>
        <w:pStyle w:val="Default"/>
        <w:rPr>
          <w:sz w:val="28"/>
          <w:szCs w:val="23"/>
        </w:rPr>
      </w:pPr>
      <w:r w:rsidRPr="006E0287">
        <w:rPr>
          <w:sz w:val="28"/>
          <w:szCs w:val="23"/>
        </w:rPr>
        <w:t xml:space="preserve">                - пешеходная – 19489 кв.м.</w:t>
      </w:r>
      <w:r w:rsidR="00992EAB" w:rsidRPr="006E0287">
        <w:rPr>
          <w:sz w:val="28"/>
          <w:szCs w:val="23"/>
        </w:rPr>
        <w:t xml:space="preserve"> </w:t>
      </w:r>
    </w:p>
    <w:p w:rsidR="00992EAB" w:rsidRPr="006E0287" w:rsidRDefault="00A40A95" w:rsidP="00694110">
      <w:pPr>
        <w:jc w:val="both"/>
        <w:rPr>
          <w:rFonts w:ascii="Times New Roman" w:hAnsi="Times New Roman"/>
          <w:sz w:val="28"/>
          <w:szCs w:val="28"/>
        </w:rPr>
      </w:pPr>
      <w:r w:rsidRPr="006E0287">
        <w:rPr>
          <w:rFonts w:ascii="Times New Roman" w:hAnsi="Times New Roman"/>
          <w:sz w:val="28"/>
          <w:szCs w:val="28"/>
        </w:rPr>
        <w:t xml:space="preserve"> </w:t>
      </w:r>
      <w:r w:rsidR="00694110" w:rsidRPr="006E0287">
        <w:rPr>
          <w:rFonts w:ascii="Times New Roman" w:hAnsi="Times New Roman"/>
          <w:sz w:val="28"/>
          <w:szCs w:val="28"/>
        </w:rPr>
        <w:t xml:space="preserve">      </w:t>
      </w:r>
      <w:r w:rsidR="00992EAB" w:rsidRPr="006E0287">
        <w:rPr>
          <w:rFonts w:ascii="Times New Roman" w:hAnsi="Times New Roman"/>
          <w:sz w:val="28"/>
          <w:szCs w:val="28"/>
        </w:rPr>
        <w:t>Дислокация светофорных объектов на улич</w:t>
      </w:r>
      <w:r w:rsidR="00694110" w:rsidRPr="006E0287">
        <w:rPr>
          <w:rFonts w:ascii="Times New Roman" w:hAnsi="Times New Roman"/>
          <w:sz w:val="28"/>
          <w:szCs w:val="28"/>
        </w:rPr>
        <w:t>но-дорожной сети муниципальног</w:t>
      </w:r>
      <w:r w:rsidR="00992EAB" w:rsidRPr="006E0287">
        <w:rPr>
          <w:rFonts w:ascii="Times New Roman" w:hAnsi="Times New Roman"/>
          <w:sz w:val="28"/>
          <w:szCs w:val="28"/>
        </w:rPr>
        <w:t>о</w:t>
      </w:r>
      <w:r w:rsidR="00694110" w:rsidRPr="006E0287">
        <w:rPr>
          <w:rFonts w:ascii="Times New Roman" w:hAnsi="Times New Roman"/>
          <w:sz w:val="28"/>
          <w:szCs w:val="28"/>
        </w:rPr>
        <w:t xml:space="preserve"> о</w:t>
      </w:r>
      <w:r w:rsidR="00992EAB" w:rsidRPr="006E0287">
        <w:rPr>
          <w:rFonts w:ascii="Times New Roman" w:hAnsi="Times New Roman"/>
          <w:sz w:val="28"/>
          <w:szCs w:val="28"/>
        </w:rPr>
        <w:t>бразования город Армавир</w:t>
      </w:r>
      <w:r w:rsidR="00694110" w:rsidRPr="006E0287">
        <w:rPr>
          <w:rFonts w:ascii="Times New Roman" w:hAnsi="Times New Roman"/>
          <w:sz w:val="28"/>
          <w:szCs w:val="28"/>
        </w:rPr>
        <w:t>.</w:t>
      </w:r>
    </w:p>
    <w:tbl>
      <w:tblPr>
        <w:tblW w:w="4608" w:type="pct"/>
        <w:jc w:val="center"/>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6954"/>
      </w:tblGrid>
      <w:tr w:rsidR="00694110" w:rsidRPr="006E0287" w:rsidTr="00290742">
        <w:trPr>
          <w:trHeight w:hRule="exact" w:val="340"/>
          <w:jc w:val="center"/>
        </w:trPr>
        <w:tc>
          <w:tcPr>
            <w:tcW w:w="1171" w:type="pct"/>
            <w:tcBorders>
              <w:top w:val="single" w:sz="4" w:space="0" w:color="auto"/>
              <w:left w:val="single" w:sz="4" w:space="0" w:color="auto"/>
              <w:right w:val="single" w:sz="4" w:space="0" w:color="auto"/>
            </w:tcBorders>
            <w:vAlign w:val="center"/>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 п/п</w:t>
            </w:r>
          </w:p>
        </w:tc>
        <w:tc>
          <w:tcPr>
            <w:tcW w:w="3829" w:type="pct"/>
            <w:tcBorders>
              <w:top w:val="single" w:sz="4" w:space="0" w:color="auto"/>
              <w:left w:val="single" w:sz="4" w:space="0" w:color="auto"/>
              <w:right w:val="single" w:sz="4" w:space="0" w:color="auto"/>
            </w:tcBorders>
            <w:vAlign w:val="center"/>
            <w:hideMark/>
          </w:tcPr>
          <w:p w:rsidR="00694110" w:rsidRPr="006E0287" w:rsidRDefault="003E1BCE" w:rsidP="00E747E4">
            <w:pPr>
              <w:jc w:val="center"/>
              <w:rPr>
                <w:rFonts w:ascii="Times New Roman" w:hAnsi="Times New Roman"/>
                <w:sz w:val="24"/>
                <w:szCs w:val="20"/>
              </w:rPr>
            </w:pPr>
            <w:r w:rsidRPr="006E0287">
              <w:rPr>
                <w:rFonts w:ascii="Times New Roman" w:hAnsi="Times New Roman"/>
                <w:sz w:val="24"/>
                <w:szCs w:val="20"/>
              </w:rPr>
              <w:t>Место установки</w:t>
            </w:r>
            <w:r w:rsidR="00694110" w:rsidRPr="006E0287">
              <w:rPr>
                <w:rFonts w:ascii="Times New Roman" w:hAnsi="Times New Roman"/>
                <w:sz w:val="24"/>
                <w:szCs w:val="20"/>
              </w:rPr>
              <w:t xml:space="preserve"> светофорного объекта</w:t>
            </w:r>
          </w:p>
        </w:tc>
      </w:tr>
      <w:tr w:rsidR="00694110" w:rsidRPr="006E0287" w:rsidTr="00F34AF0">
        <w:trPr>
          <w:trHeight w:val="356"/>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Розы Люксембург</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чет. – ул. Тургенева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неч. – ул. Тургенева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чет. – ул. Володарского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5</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неч. – ул. Володарского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6</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Кропоткина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7</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Советской Армии</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8</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Воровского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9</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Краснофлотская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10</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Сочинская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lastRenderedPageBreak/>
              <w:t>11</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 ул. Каспарова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12</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Новороссийская – ул. Азовская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13</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Новороссийская – ул. Черноморская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14</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Новороссийская – ул. Советской Армии</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15</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Ленина – ул. Пугачева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16</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Новороссийская – ул. Володарского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17</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Шмидта – ул. Советской Армии</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18</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Шмидта – ул. Кропоткина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19</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Шмидта – ул. Володарского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20</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пер. Володарского – ул. Шаумяна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21</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Советской Армии – ул. Карла Маркса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22</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Советской Армии – ул. Кирова неч.</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23</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Советской Армии – ул. Урицкого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24</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Советской Армии – ул. Лавриненко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25</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Урицкого – ул. Кропоткина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26</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Урицкого – ул. Луначарского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27</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Тургенева – ул. Урицкого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28</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Тургенева – ул. Лавриненко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29</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Тургенева – ул. Кирова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30</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Кирова – ул. Кропоткина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31</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Луначарского – ул. Лавриненко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32</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Розы Люксембург – ул. Карла Маркса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33</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Розы Люксембург – ул. Кирова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34</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Ленина – ул. Горького</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35</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Поворот в Северный микрорайон</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36</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Новороссийская – ул. Сочинская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37</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Энгельса – гор. Больница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lastRenderedPageBreak/>
              <w:t>38</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Тургенева – ул. Карла Маркса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39</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Каспарова – ул. Новороссийская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40</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Урицкого – ул. Комсомольская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41</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Свердлова – ул. Ленина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42</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Розы Люксембург – ул. Халтурина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43</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Кропоткина – ул. Краснодарская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44</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Ленина – ул. 11-я Линия</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45</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 ул. Карла Маркса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46</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 ул. Карла Либкнехта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47</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 ул. Кирова (напротив гостиницы Армавир)</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48</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 ул. Кирова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49</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 ул. Халтурина</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50</w:t>
            </w:r>
          </w:p>
        </w:tc>
        <w:tc>
          <w:tcPr>
            <w:tcW w:w="3829" w:type="pct"/>
            <w:tcBorders>
              <w:top w:val="single" w:sz="4" w:space="0" w:color="auto"/>
              <w:left w:val="single" w:sz="4" w:space="0" w:color="auto"/>
              <w:bottom w:val="single" w:sz="4" w:space="0" w:color="auto"/>
              <w:right w:val="single" w:sz="4" w:space="0" w:color="auto"/>
            </w:tcBorders>
            <w:hideMark/>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Мира (район автостанции)</w:t>
            </w:r>
          </w:p>
        </w:tc>
      </w:tr>
      <w:tr w:rsidR="00694110"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tcPr>
          <w:p w:rsidR="00694110" w:rsidRPr="006E0287" w:rsidRDefault="00694110" w:rsidP="00E747E4">
            <w:pPr>
              <w:jc w:val="center"/>
              <w:rPr>
                <w:rFonts w:ascii="Times New Roman" w:hAnsi="Times New Roman"/>
                <w:sz w:val="24"/>
                <w:szCs w:val="20"/>
              </w:rPr>
            </w:pPr>
            <w:r w:rsidRPr="006E0287">
              <w:rPr>
                <w:rFonts w:ascii="Times New Roman" w:hAnsi="Times New Roman"/>
                <w:sz w:val="24"/>
                <w:szCs w:val="20"/>
              </w:rPr>
              <w:t>51</w:t>
            </w:r>
          </w:p>
        </w:tc>
        <w:tc>
          <w:tcPr>
            <w:tcW w:w="3829" w:type="pct"/>
            <w:tcBorders>
              <w:top w:val="single" w:sz="4" w:space="0" w:color="auto"/>
              <w:left w:val="single" w:sz="4" w:space="0" w:color="auto"/>
              <w:bottom w:val="single" w:sz="4" w:space="0" w:color="auto"/>
              <w:right w:val="single" w:sz="4" w:space="0" w:color="auto"/>
            </w:tcBorders>
          </w:tcPr>
          <w:p w:rsidR="00694110" w:rsidRPr="006E0287" w:rsidRDefault="00694110" w:rsidP="00E747E4">
            <w:pPr>
              <w:rPr>
                <w:rFonts w:ascii="Times New Roman" w:hAnsi="Times New Roman"/>
                <w:sz w:val="24"/>
                <w:szCs w:val="20"/>
              </w:rPr>
            </w:pPr>
            <w:r w:rsidRPr="006E0287">
              <w:rPr>
                <w:rFonts w:ascii="Times New Roman" w:hAnsi="Times New Roman"/>
                <w:sz w:val="24"/>
                <w:szCs w:val="20"/>
              </w:rPr>
              <w:t>ул. Ефремова (район автовокзала)</w:t>
            </w:r>
          </w:p>
        </w:tc>
      </w:tr>
      <w:tr w:rsidR="005D1DBC" w:rsidRPr="006E0287" w:rsidTr="00290742">
        <w:trPr>
          <w:jc w:val="center"/>
        </w:trPr>
        <w:tc>
          <w:tcPr>
            <w:tcW w:w="1171" w:type="pct"/>
            <w:tcBorders>
              <w:top w:val="single" w:sz="4" w:space="0" w:color="auto"/>
              <w:left w:val="single" w:sz="4" w:space="0" w:color="auto"/>
              <w:bottom w:val="single" w:sz="4" w:space="0" w:color="auto"/>
              <w:right w:val="single" w:sz="4" w:space="0" w:color="auto"/>
            </w:tcBorders>
          </w:tcPr>
          <w:p w:rsidR="005D1DBC" w:rsidRPr="006E0287" w:rsidRDefault="005D1DBC" w:rsidP="00E747E4">
            <w:pPr>
              <w:jc w:val="center"/>
              <w:rPr>
                <w:rFonts w:ascii="Times New Roman" w:hAnsi="Times New Roman"/>
                <w:sz w:val="24"/>
                <w:szCs w:val="20"/>
              </w:rPr>
            </w:pPr>
            <w:r w:rsidRPr="006E0287">
              <w:rPr>
                <w:rFonts w:ascii="Times New Roman" w:hAnsi="Times New Roman"/>
                <w:sz w:val="24"/>
                <w:szCs w:val="20"/>
              </w:rPr>
              <w:t>52</w:t>
            </w:r>
          </w:p>
        </w:tc>
        <w:tc>
          <w:tcPr>
            <w:tcW w:w="3829" w:type="pct"/>
            <w:tcBorders>
              <w:top w:val="single" w:sz="4" w:space="0" w:color="auto"/>
              <w:left w:val="single" w:sz="4" w:space="0" w:color="auto"/>
              <w:bottom w:val="single" w:sz="4" w:space="0" w:color="auto"/>
              <w:right w:val="single" w:sz="4" w:space="0" w:color="auto"/>
            </w:tcBorders>
          </w:tcPr>
          <w:p w:rsidR="005D1DBC" w:rsidRPr="006E0287" w:rsidRDefault="005D1DBC" w:rsidP="00E747E4">
            <w:pPr>
              <w:rPr>
                <w:rFonts w:ascii="Times New Roman" w:hAnsi="Times New Roman"/>
                <w:sz w:val="24"/>
                <w:szCs w:val="20"/>
              </w:rPr>
            </w:pPr>
            <w:r w:rsidRPr="006E0287">
              <w:rPr>
                <w:rFonts w:ascii="Times New Roman" w:hAnsi="Times New Roman"/>
                <w:sz w:val="24"/>
                <w:szCs w:val="20"/>
              </w:rPr>
              <w:t>ул.Новороссийская-ул.Кропоткина</w:t>
            </w:r>
          </w:p>
        </w:tc>
      </w:tr>
      <w:tr w:rsidR="00694110" w:rsidRPr="006E0287" w:rsidTr="00290742">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94110" w:rsidRPr="006E0287" w:rsidRDefault="00694110" w:rsidP="00694110">
            <w:pPr>
              <w:rPr>
                <w:rFonts w:ascii="Times New Roman" w:hAnsi="Times New Roman"/>
                <w:sz w:val="24"/>
                <w:szCs w:val="20"/>
              </w:rPr>
            </w:pPr>
            <w:r w:rsidRPr="006E0287">
              <w:rPr>
                <w:rFonts w:ascii="Times New Roman" w:hAnsi="Times New Roman"/>
                <w:sz w:val="24"/>
                <w:szCs w:val="20"/>
              </w:rPr>
              <w:t xml:space="preserve">                                              ИТОГО: 5</w:t>
            </w:r>
            <w:r w:rsidR="005D1DBC" w:rsidRPr="006E0287">
              <w:rPr>
                <w:rFonts w:ascii="Times New Roman" w:hAnsi="Times New Roman"/>
                <w:sz w:val="24"/>
                <w:szCs w:val="20"/>
              </w:rPr>
              <w:t>2</w:t>
            </w:r>
          </w:p>
        </w:tc>
      </w:tr>
    </w:tbl>
    <w:p w:rsidR="00992EAB" w:rsidRPr="006E0287" w:rsidRDefault="00992EAB" w:rsidP="00992EAB">
      <w:pPr>
        <w:spacing w:after="0" w:line="240" w:lineRule="auto"/>
        <w:ind w:firstLine="567"/>
        <w:jc w:val="both"/>
        <w:rPr>
          <w:rFonts w:ascii="Times New Roman" w:hAnsi="Times New Roman"/>
          <w:sz w:val="28"/>
          <w:szCs w:val="28"/>
        </w:rPr>
      </w:pPr>
    </w:p>
    <w:p w:rsidR="003E1BCE" w:rsidRPr="006E0287" w:rsidRDefault="003E1BCE" w:rsidP="00694110">
      <w:pPr>
        <w:spacing w:after="0" w:line="240" w:lineRule="auto"/>
        <w:jc w:val="center"/>
        <w:rPr>
          <w:rFonts w:ascii="Times New Roman" w:hAnsi="Times New Roman"/>
          <w:b/>
          <w:color w:val="000000" w:themeColor="text1"/>
          <w:sz w:val="28"/>
        </w:rPr>
      </w:pPr>
    </w:p>
    <w:p w:rsidR="003E1BCE" w:rsidRPr="006E0287" w:rsidRDefault="003E1BCE" w:rsidP="00694110">
      <w:pPr>
        <w:spacing w:after="0" w:line="240" w:lineRule="auto"/>
        <w:jc w:val="center"/>
        <w:rPr>
          <w:rFonts w:ascii="Times New Roman" w:hAnsi="Times New Roman"/>
          <w:b/>
          <w:color w:val="000000" w:themeColor="text1"/>
          <w:sz w:val="28"/>
        </w:rPr>
      </w:pPr>
    </w:p>
    <w:p w:rsidR="00332C89" w:rsidRPr="006E0287" w:rsidRDefault="00DD0BEC" w:rsidP="00694110">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2</w:t>
      </w:r>
      <w:r w:rsidR="00332C89" w:rsidRPr="006E0287">
        <w:rPr>
          <w:rFonts w:ascii="Times New Roman" w:hAnsi="Times New Roman"/>
          <w:b/>
          <w:color w:val="000000" w:themeColor="text1"/>
          <w:sz w:val="28"/>
        </w:rPr>
        <w:t>.10  Оценка уровня негативного воздействия транспортной инфраструктуры на окружающую среду, безопасность и здоровье населения.</w:t>
      </w:r>
    </w:p>
    <w:p w:rsidR="00332C89" w:rsidRPr="006E0287" w:rsidRDefault="00332C89" w:rsidP="00332C89">
      <w:pPr>
        <w:spacing w:after="0" w:line="240" w:lineRule="auto"/>
        <w:textAlignment w:val="baseline"/>
        <w:rPr>
          <w:rFonts w:ascii="Times New Roman" w:hAnsi="Times New Roman" w:cs="Tahoma"/>
          <w:color w:val="00B0F0"/>
          <w:sz w:val="28"/>
          <w:szCs w:val="20"/>
        </w:rPr>
      </w:pPr>
    </w:p>
    <w:p w:rsidR="00DA0CAB" w:rsidRPr="006E0287" w:rsidRDefault="00682CC7" w:rsidP="007D1798">
      <w:pPr>
        <w:spacing w:after="0" w:line="240" w:lineRule="auto"/>
        <w:jc w:val="both"/>
        <w:rPr>
          <w:rFonts w:ascii="Times New Roman" w:hAnsi="Times New Roman"/>
          <w:sz w:val="28"/>
        </w:rPr>
      </w:pPr>
      <w:r w:rsidRPr="006E0287">
        <w:rPr>
          <w:rFonts w:ascii="Times New Roman" w:hAnsi="Times New Roman"/>
          <w:sz w:val="28"/>
        </w:rPr>
        <w:t xml:space="preserve">        </w:t>
      </w:r>
      <w:r w:rsidR="00332C89" w:rsidRPr="006E0287">
        <w:rPr>
          <w:rFonts w:ascii="Times New Roman" w:hAnsi="Times New Roman"/>
          <w:sz w:val="28"/>
        </w:rPr>
        <w:t xml:space="preserve">Автомобильный транспорт и инфраструктура автотранспортного комплекса относится к </w:t>
      </w:r>
      <w:r w:rsidR="00342B28" w:rsidRPr="006E0287">
        <w:rPr>
          <w:rFonts w:ascii="Times New Roman" w:hAnsi="Times New Roman"/>
          <w:sz w:val="28"/>
        </w:rPr>
        <w:t>одному из главных источников</w:t>
      </w:r>
      <w:r w:rsidR="00332C89" w:rsidRPr="006E0287">
        <w:rPr>
          <w:rFonts w:ascii="Times New Roman" w:hAnsi="Times New Roman"/>
          <w:sz w:val="28"/>
        </w:rPr>
        <w:t xml:space="preserve"> загрязнения окружающей среды. Основной причиной высокого загрязнения выбросами автотранспорта является увеличение количества автотранспорта, его изношенность и нека</w:t>
      </w:r>
      <w:r w:rsidR="007236EF" w:rsidRPr="006E0287">
        <w:rPr>
          <w:rFonts w:ascii="Times New Roman" w:hAnsi="Times New Roman"/>
          <w:sz w:val="28"/>
        </w:rPr>
        <w:t>чественное топливо. Отработанные</w:t>
      </w:r>
      <w:r w:rsidR="00332C89" w:rsidRPr="006E0287">
        <w:rPr>
          <w:rFonts w:ascii="Times New Roman" w:hAnsi="Times New Roman"/>
          <w:sz w:val="28"/>
        </w:rPr>
        <w:t xml:space="preserve">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 окись углерода (угарный газ) – опасен для человека, животных, вызывает отравление </w:t>
      </w:r>
      <w:r w:rsidR="00332C89" w:rsidRPr="006E0287">
        <w:rPr>
          <w:rFonts w:ascii="Times New Roman" w:hAnsi="Times New Roman"/>
          <w:sz w:val="28"/>
        </w:rPr>
        <w:lastRenderedPageBreak/>
        <w:t xml:space="preserve">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являются носителями ряда канцерогенных веществ. </w:t>
      </w:r>
    </w:p>
    <w:p w:rsidR="00110658" w:rsidRPr="006E0287" w:rsidRDefault="00DA0CAB" w:rsidP="007D1798">
      <w:pPr>
        <w:spacing w:after="0" w:line="240" w:lineRule="auto"/>
        <w:jc w:val="both"/>
        <w:rPr>
          <w:rFonts w:ascii="Times New Roman" w:hAnsi="Times New Roman"/>
          <w:sz w:val="28"/>
        </w:rPr>
      </w:pPr>
      <w:r w:rsidRPr="006E0287">
        <w:rPr>
          <w:rFonts w:ascii="Times New Roman" w:hAnsi="Times New Roman"/>
          <w:sz w:val="28"/>
        </w:rPr>
        <w:t xml:space="preserve">         </w:t>
      </w:r>
      <w:r w:rsidR="007D1798" w:rsidRPr="006E0287">
        <w:rPr>
          <w:rFonts w:ascii="Times New Roman" w:hAnsi="Times New Roman"/>
          <w:sz w:val="28"/>
        </w:rPr>
        <w:t>В</w:t>
      </w:r>
      <w:r w:rsidR="00332C89" w:rsidRPr="006E0287">
        <w:rPr>
          <w:rFonts w:ascii="Times New Roman" w:hAnsi="Times New Roman"/>
          <w:sz w:val="28"/>
        </w:rPr>
        <w:t xml:space="preserve">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C96293" w:rsidRPr="006E0287" w:rsidRDefault="00C96293" w:rsidP="00C9629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Для формирования краевой целевой программы (КЦП) перевода автомобильного транспорта и сельскохозяйственной техники на природный газ, улучшения экологической обстановки на территории муниципального образования город Армавир автотранспортные средства общественного транспорта (более 560 единиц) на маршрутах регулярного сообщения муниципального образования город Армавир: </w:t>
      </w:r>
    </w:p>
    <w:p w:rsidR="00C96293" w:rsidRPr="006E0287" w:rsidRDefault="00C96293" w:rsidP="00C9629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- 64% АТС работает на компримированном природном газе (метан); </w:t>
      </w:r>
    </w:p>
    <w:p w:rsidR="00C96293" w:rsidRPr="006E0287" w:rsidRDefault="007D1798" w:rsidP="00C9629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w:t>
      </w:r>
      <w:r w:rsidR="00C96293" w:rsidRPr="006E0287">
        <w:rPr>
          <w:rFonts w:ascii="Times New Roman" w:hAnsi="Times New Roman"/>
          <w:color w:val="000000" w:themeColor="text1"/>
          <w:sz w:val="28"/>
          <w:szCs w:val="28"/>
        </w:rPr>
        <w:t xml:space="preserve">- 32% - на сжиженном природном газе; </w:t>
      </w:r>
    </w:p>
    <w:p w:rsidR="00C96293" w:rsidRPr="006E0287" w:rsidRDefault="00C96293" w:rsidP="00332C89">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- 4%   - на дизельном топливе.</w:t>
      </w:r>
    </w:p>
    <w:p w:rsidR="006D65CF" w:rsidRPr="006E0287" w:rsidRDefault="00332C89" w:rsidP="00455E6C">
      <w:pPr>
        <w:spacing w:after="0" w:line="240" w:lineRule="auto"/>
        <w:jc w:val="both"/>
        <w:rPr>
          <w:rFonts w:ascii="Times New Roman" w:hAnsi="Times New Roman"/>
          <w:sz w:val="28"/>
          <w:szCs w:val="23"/>
        </w:rPr>
      </w:pPr>
      <w:r w:rsidRPr="006E0287">
        <w:rPr>
          <w:rFonts w:ascii="Times New Roman" w:hAnsi="Times New Roman"/>
          <w:sz w:val="28"/>
        </w:rPr>
        <w:t xml:space="preserve"> </w:t>
      </w:r>
      <w:r w:rsidR="00110658" w:rsidRPr="006E0287">
        <w:rPr>
          <w:rFonts w:ascii="Times New Roman" w:hAnsi="Times New Roman"/>
          <w:sz w:val="28"/>
        </w:rPr>
        <w:t xml:space="preserve">         </w:t>
      </w:r>
      <w:r w:rsidR="00110658" w:rsidRPr="006E0287">
        <w:rPr>
          <w:rFonts w:ascii="Times New Roman" w:hAnsi="Times New Roman"/>
          <w:sz w:val="28"/>
          <w:szCs w:val="23"/>
        </w:rPr>
        <w:t>Экологическая нагрузка на окружающую среду от автомобильного транспорта оценивалась на основе расчета концентрации оксида углерода и оксида азота в воздухе при заданной интенсивности движения, расчеты показали, что все показатели находятся в пределах ПДК.</w:t>
      </w:r>
    </w:p>
    <w:p w:rsidR="00455E6C" w:rsidRPr="006E0287" w:rsidRDefault="00455E6C" w:rsidP="00455E6C">
      <w:pPr>
        <w:spacing w:after="0" w:line="240" w:lineRule="auto"/>
        <w:jc w:val="both"/>
        <w:rPr>
          <w:rFonts w:ascii="Times New Roman" w:hAnsi="Times New Roman"/>
          <w:sz w:val="28"/>
          <w:szCs w:val="23"/>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hAnsi="Times New Roman"/>
          <w:b/>
          <w:color w:val="000000" w:themeColor="text1"/>
          <w:sz w:val="28"/>
        </w:rPr>
        <w:t>2</w:t>
      </w:r>
      <w:r w:rsidR="00332C89" w:rsidRPr="006E0287">
        <w:rPr>
          <w:rFonts w:ascii="Times New Roman" w:hAnsi="Times New Roman"/>
          <w:b/>
          <w:color w:val="000000" w:themeColor="text1"/>
          <w:sz w:val="28"/>
        </w:rPr>
        <w:t>.11</w:t>
      </w:r>
      <w:r w:rsidR="007D1798" w:rsidRPr="006E0287">
        <w:rPr>
          <w:rFonts w:ascii="Times New Roman" w:hAnsi="Times New Roman"/>
          <w:b/>
          <w:color w:val="000000" w:themeColor="text1"/>
          <w:sz w:val="28"/>
        </w:rPr>
        <w:t xml:space="preserve"> </w:t>
      </w:r>
      <w:r w:rsidR="00332C89" w:rsidRPr="006E0287">
        <w:rPr>
          <w:rFonts w:ascii="Times New Roman" w:eastAsia="Times New Roman" w:hAnsi="Times New Roman" w:cs="Arial"/>
          <w:b/>
          <w:color w:val="000000" w:themeColor="text1"/>
          <w:sz w:val="28"/>
          <w:szCs w:val="23"/>
        </w:rPr>
        <w:t>Характеристика существующих условий и перспектив развития и размещения транспортной инфраструктуры</w:t>
      </w:r>
    </w:p>
    <w:p w:rsidR="00332C89" w:rsidRPr="006E0287" w:rsidRDefault="00DA0CAB" w:rsidP="00332C89">
      <w:pPr>
        <w:spacing w:after="0" w:line="240" w:lineRule="auto"/>
        <w:ind w:firstLine="633"/>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Благодаря</w:t>
      </w:r>
      <w:r w:rsidR="00332C89" w:rsidRPr="006E0287">
        <w:rPr>
          <w:rFonts w:ascii="Times New Roman" w:eastAsia="Times New Roman" w:hAnsi="Times New Roman" w:cs="Times New Roman"/>
          <w:color w:val="000000" w:themeColor="text1"/>
          <w:sz w:val="28"/>
          <w:szCs w:val="28"/>
        </w:rPr>
        <w:t xml:space="preserve"> развитой сети автодорог,  наличию железнодорожных станций и в связи с интенсивно возрастающим уровнем автомобилизации программой предполагается развитие сферы обслуживания транспорта – объектов дорожного сервиса. Территории этого функционального назначения предусмотрены преимущественно вдоль федеральной автомобильной дороги М-29 «Кавказ». Здесь получит свое развитие строительство АЗС, пунктов технического обслуживания автомобилей, моек, стоянок и объектов, предназначенных для обслуживания транзитных пассажиров, оптовых рынков, магазинов, кафе, гостиниц. Расширение сети автосервиса возможно также в коммунальной и промышленных зонах муниципального образования. </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Объекты дорожного сервиса являются важным элементом в работе дороги, с помощью которых создаются нормальные условия в удовлетворении потребностей в питании, отдыхе, ночлеге, своевременного обслуживания и ремонта автомобилей, обеспечения условий по осуществлению грузовых и пассажирских перевозок.</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В зоне объектов дорожного сервиса в черте города Армавира возможно размещение современных объектов, призванных обеспечить качественное обслуживание не только водителей, пассажиров и автомобилей транспортного </w:t>
      </w:r>
      <w:r w:rsidRPr="006E0287">
        <w:rPr>
          <w:rFonts w:ascii="Times New Roman" w:eastAsia="Times New Roman" w:hAnsi="Times New Roman" w:cs="Times New Roman"/>
          <w:color w:val="000000" w:themeColor="text1"/>
          <w:sz w:val="28"/>
          <w:szCs w:val="28"/>
        </w:rPr>
        <w:lastRenderedPageBreak/>
        <w:t>направления, но и городское население по различным направлениям от торгово-сервисных до спортивно-развлекательных:</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бизнес-центров;</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автомобильных выставок;</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автосалонов;</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зон для безопасных занятий автоспортом; </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автошкол;</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офисов, ресторанов, гостиниц, торгово-выставочных центров.</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Наличие такого рода объектов, объединяющих дорожный сервис в различные комплексы, позволит использовать общие коммуникации, объединять источники водо-, тепло</w:t>
      </w:r>
      <w:r w:rsidR="000F084E" w:rsidRPr="006E0287">
        <w:rPr>
          <w:rFonts w:ascii="Times New Roman" w:eastAsia="Times New Roman" w:hAnsi="Times New Roman" w:cs="Times New Roman"/>
          <w:color w:val="000000" w:themeColor="text1"/>
          <w:sz w:val="28"/>
          <w:szCs w:val="28"/>
        </w:rPr>
        <w:t xml:space="preserve"> </w:t>
      </w:r>
      <w:r w:rsidRPr="006E0287">
        <w:rPr>
          <w:rFonts w:ascii="Times New Roman" w:eastAsia="Times New Roman" w:hAnsi="Times New Roman" w:cs="Times New Roman"/>
          <w:color w:val="000000" w:themeColor="text1"/>
          <w:sz w:val="28"/>
          <w:szCs w:val="28"/>
        </w:rPr>
        <w:t>– и электроснабжения и будет способствовать росту количества рабочих мест, необходимых для культурно бытового и технического обслуживания не только транзитного движения, но и местного населения.</w:t>
      </w:r>
    </w:p>
    <w:p w:rsidR="00332C89" w:rsidRPr="006E0287" w:rsidRDefault="00332C89" w:rsidP="00332C89">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Одним из новых и перспективных направлений в строительстве транспортной инфраструктуры, нашедшем отражение в настоящей Программе, является центр логистики. В состав лог</w:t>
      </w:r>
      <w:r w:rsidR="007D1798" w:rsidRPr="006E0287">
        <w:rPr>
          <w:rFonts w:ascii="Times New Roman" w:eastAsia="Times New Roman" w:hAnsi="Times New Roman" w:cs="Times New Roman"/>
          <w:color w:val="000000" w:themeColor="text1"/>
          <w:sz w:val="28"/>
          <w:szCs w:val="28"/>
        </w:rPr>
        <w:t>истических центров войдут</w:t>
      </w:r>
      <w:r w:rsidRPr="006E0287">
        <w:rPr>
          <w:rFonts w:ascii="Times New Roman" w:eastAsia="Times New Roman" w:hAnsi="Times New Roman" w:cs="Times New Roman"/>
          <w:color w:val="000000" w:themeColor="text1"/>
          <w:sz w:val="28"/>
          <w:szCs w:val="28"/>
        </w:rPr>
        <w:t>, помимо складских терминалов торгово-выставочные площадки, гостиницы, ресторан</w:t>
      </w:r>
      <w:r w:rsidR="007D1798" w:rsidRPr="006E0287">
        <w:rPr>
          <w:rFonts w:ascii="Times New Roman" w:eastAsia="Times New Roman" w:hAnsi="Times New Roman" w:cs="Times New Roman"/>
          <w:color w:val="000000" w:themeColor="text1"/>
          <w:sz w:val="28"/>
          <w:szCs w:val="28"/>
        </w:rPr>
        <w:t>ы, заправочные станции</w:t>
      </w:r>
      <w:r w:rsidRPr="006E0287">
        <w:rPr>
          <w:rFonts w:ascii="Times New Roman" w:eastAsia="Times New Roman" w:hAnsi="Times New Roman" w:cs="Times New Roman"/>
          <w:color w:val="000000" w:themeColor="text1"/>
          <w:sz w:val="28"/>
          <w:szCs w:val="28"/>
        </w:rPr>
        <w:t>, СТО, магазин</w:t>
      </w:r>
      <w:r w:rsidR="007D1798" w:rsidRPr="006E0287">
        <w:rPr>
          <w:rFonts w:ascii="Times New Roman" w:eastAsia="Times New Roman" w:hAnsi="Times New Roman" w:cs="Times New Roman"/>
          <w:color w:val="000000" w:themeColor="text1"/>
          <w:sz w:val="28"/>
          <w:szCs w:val="28"/>
        </w:rPr>
        <w:t>ы, мойки, парковки</w:t>
      </w:r>
      <w:r w:rsidRPr="006E0287">
        <w:rPr>
          <w:rFonts w:ascii="Times New Roman" w:eastAsia="Times New Roman" w:hAnsi="Times New Roman" w:cs="Times New Roman"/>
          <w:color w:val="000000" w:themeColor="text1"/>
          <w:sz w:val="28"/>
          <w:szCs w:val="28"/>
        </w:rPr>
        <w:t>.</w:t>
      </w:r>
    </w:p>
    <w:p w:rsidR="00332C89" w:rsidRPr="006E0287" w:rsidRDefault="00332C89" w:rsidP="005D1DBC">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Логистическое направление нацелено на оптимизацию схем товародвижения, минимизацию времени реализации продукции по всей цепочке поставок, организацию всех видов перевозок и экспедирование грузов. Логистика является эффективным инструментом управления бизнесом.</w:t>
      </w:r>
    </w:p>
    <w:p w:rsidR="005D1DBC" w:rsidRPr="006E0287" w:rsidRDefault="005D1DBC" w:rsidP="005D1DBC">
      <w:pPr>
        <w:tabs>
          <w:tab w:val="left" w:pos="720"/>
        </w:tabs>
        <w:spacing w:after="0" w:line="240" w:lineRule="auto"/>
        <w:ind w:firstLine="720"/>
        <w:jc w:val="both"/>
        <w:rPr>
          <w:rFonts w:ascii="Times New Roman" w:eastAsia="Times New Roman" w:hAnsi="Times New Roman" w:cs="Times New Roman"/>
          <w:color w:val="000000" w:themeColor="text1"/>
          <w:sz w:val="28"/>
          <w:szCs w:val="28"/>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2</w:t>
      </w:r>
      <w:r w:rsidR="00332C89" w:rsidRPr="006E0287">
        <w:rPr>
          <w:rFonts w:ascii="Times New Roman" w:eastAsia="Times New Roman" w:hAnsi="Times New Roman" w:cs="Arial"/>
          <w:b/>
          <w:color w:val="000000" w:themeColor="text1"/>
          <w:sz w:val="28"/>
          <w:szCs w:val="23"/>
        </w:rPr>
        <w:t>.12 Оценка нормативно-правовой базы, необходимой для функционирования и развития транспортной инфраструктуры</w:t>
      </w:r>
    </w:p>
    <w:p w:rsidR="00332C89" w:rsidRPr="006E0287" w:rsidRDefault="00332C89" w:rsidP="00332C89">
      <w:pPr>
        <w:spacing w:after="0" w:line="240" w:lineRule="auto"/>
        <w:ind w:firstLine="567"/>
        <w:jc w:val="both"/>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t xml:space="preserve"> В муниципальном образовании город Армавир приняты следующие нормативные правовые акты, необходимые для функционирования и развития транспортной инфраструктуры:</w:t>
      </w:r>
    </w:p>
    <w:p w:rsidR="00332C89" w:rsidRPr="006E0287" w:rsidRDefault="00332C89" w:rsidP="00332C89">
      <w:pPr>
        <w:shd w:val="clear" w:color="auto" w:fill="FFFFFF"/>
        <w:spacing w:after="0" w:line="240" w:lineRule="auto"/>
        <w:ind w:firstLine="567"/>
        <w:jc w:val="both"/>
        <w:outlineLvl w:val="0"/>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t xml:space="preserve">1) постановление администрации муниципального образования город Армавир </w:t>
      </w:r>
      <w:r w:rsidRPr="006E0287">
        <w:rPr>
          <w:rFonts w:ascii="Times New Roman" w:hAnsi="Times New Roman"/>
          <w:color w:val="000000" w:themeColor="text1"/>
          <w:sz w:val="28"/>
          <w:szCs w:val="28"/>
        </w:rPr>
        <w:t>29 августа 2014 года № 2474 «</w:t>
      </w:r>
      <w:r w:rsidRPr="006E0287">
        <w:rPr>
          <w:rFonts w:ascii="Times New Roman" w:hAnsi="Times New Roman"/>
          <w:bCs/>
          <w:color w:val="000000" w:themeColor="text1"/>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332C89" w:rsidRPr="006E0287" w:rsidRDefault="00332C89" w:rsidP="00332C89">
      <w:pPr>
        <w:spacing w:after="0" w:line="240" w:lineRule="auto"/>
        <w:ind w:firstLine="567"/>
        <w:jc w:val="both"/>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t xml:space="preserve">2) постановление администрации муниципального образования город Армавир </w:t>
      </w:r>
      <w:r w:rsidRPr="006E0287">
        <w:rPr>
          <w:rFonts w:ascii="Times New Roman" w:hAnsi="Times New Roman"/>
          <w:color w:val="000000" w:themeColor="text1"/>
          <w:sz w:val="28"/>
          <w:szCs w:val="28"/>
        </w:rPr>
        <w:t>2 октября 2014 года № 2806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Армавир»;</w:t>
      </w:r>
    </w:p>
    <w:p w:rsidR="00332C89" w:rsidRPr="006E0287" w:rsidRDefault="00332C89" w:rsidP="00332C89">
      <w:pPr>
        <w:spacing w:after="0" w:line="240" w:lineRule="auto"/>
        <w:ind w:firstLine="567"/>
        <w:jc w:val="both"/>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t xml:space="preserve">3) постановление администрации муниципального образования город Армавир </w:t>
      </w:r>
      <w:r w:rsidRPr="006E0287">
        <w:rPr>
          <w:rFonts w:ascii="Times New Roman" w:hAnsi="Times New Roman"/>
          <w:color w:val="000000" w:themeColor="text1"/>
          <w:sz w:val="28"/>
          <w:szCs w:val="28"/>
        </w:rPr>
        <w:t xml:space="preserve">23 декабря 2014 года № 3844 </w:t>
      </w:r>
      <w:r w:rsidRPr="006E0287">
        <w:rPr>
          <w:rFonts w:ascii="Times New Roman" w:hAnsi="Times New Roman"/>
          <w:b/>
          <w:color w:val="000000" w:themeColor="text1"/>
          <w:sz w:val="28"/>
          <w:szCs w:val="28"/>
        </w:rPr>
        <w:t>«</w:t>
      </w:r>
      <w:hyperlink r:id="rId8" w:history="1">
        <w:r w:rsidRPr="006E0287">
          <w:rPr>
            <w:rStyle w:val="a6"/>
            <w:rFonts w:ascii="Times New Roman" w:hAnsi="Times New Roman"/>
            <w:b w:val="0"/>
            <w:color w:val="000000" w:themeColor="text1"/>
            <w:sz w:val="28"/>
            <w:szCs w:val="28"/>
          </w:rPr>
          <w:t>Об утверждении Порядка установления и использования полос отвода и границ придорожных полос автомобильных дорог местного значения муниципального образования город Армавир</w:t>
        </w:r>
      </w:hyperlink>
      <w:r w:rsidRPr="006E0287">
        <w:rPr>
          <w:rFonts w:ascii="Times New Roman" w:hAnsi="Times New Roman"/>
          <w:color w:val="000000" w:themeColor="text1"/>
          <w:sz w:val="28"/>
          <w:szCs w:val="28"/>
        </w:rPr>
        <w:t>»;</w:t>
      </w:r>
    </w:p>
    <w:p w:rsidR="00332C89" w:rsidRPr="006E0287" w:rsidRDefault="00332C89" w:rsidP="00332C89">
      <w:pPr>
        <w:spacing w:after="0" w:line="240" w:lineRule="auto"/>
        <w:ind w:firstLine="567"/>
        <w:jc w:val="both"/>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lastRenderedPageBreak/>
        <w:t xml:space="preserve">4) постановление администрации муниципального образования город Армавир </w:t>
      </w:r>
      <w:r w:rsidRPr="006E0287">
        <w:rPr>
          <w:rFonts w:ascii="Times New Roman" w:hAnsi="Times New Roman"/>
          <w:color w:val="000000" w:themeColor="text1"/>
          <w:sz w:val="28"/>
          <w:szCs w:val="28"/>
        </w:rPr>
        <w:t xml:space="preserve">19 января 2015 года № 64 </w:t>
      </w:r>
      <w:r w:rsidRPr="006E0287">
        <w:rPr>
          <w:rStyle w:val="10"/>
          <w:rFonts w:ascii="Times New Roman" w:eastAsiaTheme="minorEastAsia" w:hAnsi="Times New Roman"/>
          <w:b w:val="0"/>
          <w:sz w:val="28"/>
        </w:rPr>
        <w:t>«</w:t>
      </w:r>
      <w:hyperlink r:id="rId9" w:history="1">
        <w:r w:rsidRPr="006E0287">
          <w:rPr>
            <w:rStyle w:val="10"/>
            <w:rFonts w:ascii="Times New Roman" w:eastAsiaTheme="minorEastAsia" w:hAnsi="Times New Roman"/>
            <w:b w:val="0"/>
            <w:sz w:val="28"/>
          </w:rPr>
          <w:t>Об установлении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hyperlink>
      <w:r w:rsidRPr="006E0287">
        <w:t xml:space="preserve"> </w:t>
      </w:r>
      <w:r w:rsidRPr="006E0287">
        <w:rPr>
          <w:rFonts w:ascii="Times New Roman" w:hAnsi="Times New Roman"/>
          <w:color w:val="000000" w:themeColor="text1"/>
          <w:sz w:val="28"/>
          <w:szCs w:val="28"/>
        </w:rPr>
        <w:t>муниципального образования город Армавир»;</w:t>
      </w:r>
    </w:p>
    <w:p w:rsidR="00332C89" w:rsidRPr="006E0287" w:rsidRDefault="00332C89" w:rsidP="00332C89">
      <w:pPr>
        <w:spacing w:after="0" w:line="240" w:lineRule="auto"/>
        <w:ind w:firstLine="567"/>
        <w:jc w:val="both"/>
        <w:rPr>
          <w:rFonts w:ascii="Times New Roman" w:eastAsiaTheme="minorHAnsi" w:hAnsi="Times New Roman"/>
          <w:color w:val="000000" w:themeColor="text1"/>
          <w:sz w:val="28"/>
          <w:szCs w:val="28"/>
          <w:lang w:eastAsia="en-US"/>
        </w:rPr>
      </w:pPr>
      <w:r w:rsidRPr="006E0287">
        <w:rPr>
          <w:rFonts w:ascii="Times New Roman" w:eastAsiaTheme="minorHAnsi" w:hAnsi="Times New Roman"/>
          <w:color w:val="000000" w:themeColor="text1"/>
          <w:sz w:val="28"/>
          <w:szCs w:val="28"/>
          <w:lang w:eastAsia="en-US"/>
        </w:rPr>
        <w:t xml:space="preserve">5) постановление администрации муниципального образования город Армавир </w:t>
      </w:r>
      <w:r w:rsidRPr="006E0287">
        <w:rPr>
          <w:rFonts w:ascii="Times New Roman" w:hAnsi="Times New Roman"/>
          <w:color w:val="000000" w:themeColor="text1"/>
          <w:sz w:val="28"/>
          <w:szCs w:val="28"/>
        </w:rPr>
        <w:t>26 января 2015 года № 132 «Об утверждении положения об осуществлении муниципального контроля за обеспечением сохранности автомобильных дорог местного значения в границах муниципального образования город Армавир»</w:t>
      </w:r>
    </w:p>
    <w:p w:rsidR="00332C89" w:rsidRPr="006E0287" w:rsidRDefault="00332C89" w:rsidP="00332C89">
      <w:pPr>
        <w:pStyle w:val="2"/>
        <w:spacing w:after="0" w:line="240" w:lineRule="auto"/>
        <w:ind w:firstLine="567"/>
        <w:jc w:val="both"/>
        <w:rPr>
          <w:rFonts w:eastAsiaTheme="minorHAnsi"/>
          <w:color w:val="000000" w:themeColor="text1"/>
          <w:sz w:val="28"/>
          <w:szCs w:val="28"/>
          <w:lang w:eastAsia="en-US"/>
        </w:rPr>
      </w:pPr>
      <w:r w:rsidRPr="006E0287">
        <w:rPr>
          <w:rFonts w:eastAsiaTheme="minorHAnsi"/>
          <w:color w:val="000000" w:themeColor="text1"/>
          <w:sz w:val="28"/>
          <w:szCs w:val="28"/>
          <w:lang w:eastAsia="en-US"/>
        </w:rPr>
        <w:t xml:space="preserve">6) постановление администрации муниципального образования город Армавир </w:t>
      </w:r>
      <w:r w:rsidRPr="006E0287">
        <w:rPr>
          <w:bCs/>
          <w:color w:val="000000" w:themeColor="text1"/>
          <w:sz w:val="28"/>
          <w:szCs w:val="28"/>
        </w:rPr>
        <w:t>30 октября 2015 года № 2922 «</w:t>
      </w:r>
      <w:r w:rsidRPr="006E0287">
        <w:rPr>
          <w:rStyle w:val="a6"/>
          <w:b w:val="0"/>
          <w:bCs/>
          <w:color w:val="000000" w:themeColor="text1"/>
          <w:sz w:val="28"/>
          <w:szCs w:val="28"/>
        </w:rPr>
        <w:t xml:space="preserve">Об утверждении Порядка проведения конкурса на право заключения инвестиционных соглашений по оборудованию и эксплуатации используемых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w:t>
      </w:r>
      <w:r w:rsidRPr="006E0287">
        <w:rPr>
          <w:color w:val="000000" w:themeColor="text1"/>
          <w:sz w:val="28"/>
          <w:szCs w:val="28"/>
        </w:rPr>
        <w:t>Армавир»;</w:t>
      </w:r>
    </w:p>
    <w:p w:rsidR="00332C89" w:rsidRPr="006E0287" w:rsidRDefault="00332C89" w:rsidP="00332C89">
      <w:pPr>
        <w:pStyle w:val="2"/>
        <w:spacing w:after="0" w:line="240" w:lineRule="auto"/>
        <w:ind w:firstLine="567"/>
        <w:jc w:val="both"/>
        <w:rPr>
          <w:color w:val="000000" w:themeColor="text1"/>
          <w:sz w:val="28"/>
          <w:szCs w:val="28"/>
        </w:rPr>
      </w:pPr>
      <w:r w:rsidRPr="006E0287">
        <w:rPr>
          <w:rFonts w:eastAsiaTheme="minorHAnsi"/>
          <w:color w:val="000000" w:themeColor="text1"/>
          <w:sz w:val="28"/>
          <w:szCs w:val="28"/>
          <w:lang w:eastAsia="en-US"/>
        </w:rPr>
        <w:t xml:space="preserve">7) постановление администрации муниципального образования город Армавир </w:t>
      </w:r>
      <w:r w:rsidRPr="006E0287">
        <w:rPr>
          <w:bCs/>
          <w:color w:val="000000" w:themeColor="text1"/>
          <w:sz w:val="28"/>
          <w:szCs w:val="28"/>
        </w:rPr>
        <w:t>25 февраля 2016 года № 353«</w:t>
      </w:r>
      <w:r w:rsidRPr="006E0287">
        <w:rPr>
          <w:color w:val="000000" w:themeColor="text1"/>
          <w:sz w:val="28"/>
          <w:szCs w:val="28"/>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город Армавир».</w:t>
      </w:r>
    </w:p>
    <w:p w:rsidR="00332C89" w:rsidRPr="006E0287" w:rsidRDefault="00332C89" w:rsidP="00332C89">
      <w:pPr>
        <w:pStyle w:val="2"/>
        <w:spacing w:after="0" w:line="240" w:lineRule="auto"/>
        <w:ind w:firstLine="567"/>
        <w:jc w:val="both"/>
        <w:rPr>
          <w:color w:val="000000" w:themeColor="text1"/>
          <w:sz w:val="28"/>
          <w:szCs w:val="28"/>
        </w:rPr>
      </w:pPr>
      <w:r w:rsidRPr="006E0287">
        <w:rPr>
          <w:color w:val="000000" w:themeColor="text1"/>
          <w:sz w:val="28"/>
          <w:szCs w:val="28"/>
        </w:rPr>
        <w:t>Нормативно-правовая база, необходимая для функционирования и развития транспортной инфраструктуры муниципального образования город Армавир сформирована.</w:t>
      </w:r>
    </w:p>
    <w:p w:rsidR="00332C89" w:rsidRPr="006E0287" w:rsidRDefault="00332C89" w:rsidP="00332C89">
      <w:pPr>
        <w:pStyle w:val="2"/>
        <w:spacing w:after="0" w:line="240" w:lineRule="auto"/>
        <w:ind w:firstLine="567"/>
        <w:jc w:val="both"/>
        <w:rPr>
          <w:color w:val="000000" w:themeColor="text1"/>
          <w:sz w:val="28"/>
          <w:szCs w:val="28"/>
        </w:rPr>
      </w:pPr>
    </w:p>
    <w:p w:rsidR="00332C89" w:rsidRPr="006E0287" w:rsidRDefault="00DD0BEC" w:rsidP="00332C89">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2</w:t>
      </w:r>
      <w:r w:rsidR="00332C89" w:rsidRPr="006E0287">
        <w:rPr>
          <w:rFonts w:ascii="Times New Roman" w:eastAsia="Times New Roman" w:hAnsi="Times New Roman" w:cs="Arial"/>
          <w:b/>
          <w:color w:val="000000" w:themeColor="text1"/>
          <w:sz w:val="28"/>
          <w:szCs w:val="23"/>
        </w:rPr>
        <w:t>.13 Оценка финансирования транспортной инфраструктуры</w:t>
      </w:r>
    </w:p>
    <w:p w:rsidR="00734724"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Пункт 1 мероприятий Программы планируется выполнить с привлечением средств из бюджета Краснодарского края на условиях софинансирования</w:t>
      </w:r>
      <w:r w:rsidR="00734724" w:rsidRPr="006E0287">
        <w:rPr>
          <w:rFonts w:ascii="Times New Roman" w:hAnsi="Times New Roman"/>
          <w:color w:val="000000" w:themeColor="text1"/>
          <w:sz w:val="28"/>
          <w:szCs w:val="28"/>
        </w:rPr>
        <w:t>.</w:t>
      </w:r>
      <w:r w:rsidRPr="006E0287">
        <w:rPr>
          <w:rFonts w:ascii="Times New Roman" w:hAnsi="Times New Roman"/>
          <w:color w:val="000000" w:themeColor="text1"/>
          <w:sz w:val="28"/>
          <w:szCs w:val="28"/>
        </w:rPr>
        <w:t xml:space="preserve">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Пункт 5 мероприятий Программы планируется выполнить с привлечением средств из бюджета Краснодарского края на условиях софинансирования в рамках закона Краснодарского края от 26 июля 2013 года № 2767-КЗ «О программе социально-экономического развития Краснодарского края на 2013-2017 годы».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Проектно-сметная документация по объекту «Инженерные сети к комплексной застройке 1-й очереди Северного микрорайона. Дороги»  разработана проектной организацией ОАО «КДБ» и находится на ответственном хранении в отделе капитального строительства и ремонта администрации муниципального образования город Армавир.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Пункт 6 мероприятий Программы планируется выполнить с привлечением средств в рамках федеральной целевой программы «Повышение безопасности дорожного движения в 2013 - 2020 годах», утвержденной  </w:t>
      </w:r>
      <w:hyperlink w:anchor="sub_0" w:history="1">
        <w:r w:rsidRPr="006E0287">
          <w:rPr>
            <w:rStyle w:val="a6"/>
            <w:rFonts w:ascii="Times New Roman" w:hAnsi="Times New Roman"/>
            <w:b w:val="0"/>
            <w:color w:val="000000" w:themeColor="text1"/>
            <w:sz w:val="28"/>
            <w:szCs w:val="28"/>
          </w:rPr>
          <w:t>постановлением</w:t>
        </w:r>
      </w:hyperlink>
      <w:r w:rsidRPr="006E0287">
        <w:rPr>
          <w:rFonts w:ascii="Times New Roman" w:hAnsi="Times New Roman"/>
          <w:color w:val="000000" w:themeColor="text1"/>
          <w:sz w:val="28"/>
          <w:szCs w:val="28"/>
        </w:rPr>
        <w:t xml:space="preserve"> Правительства Российской Федерации от 3 октября 2013 года  № 864. </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lastRenderedPageBreak/>
        <w:t>Проектно-сметная документация по объекту «Строительство подземного перехода по ул. Мира – К. Маркса» разработана проектной организацией ООО «Стройпроект» и находится на ответственном хранении в отделе капитального строительства и ремонта администрации муниципального образования город Армавир.</w:t>
      </w:r>
    </w:p>
    <w:p w:rsidR="00332C89" w:rsidRPr="006E0287" w:rsidRDefault="00332C89" w:rsidP="00332C89">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Пункт 7 мероприятий Программы планируется выполнить софинансированием</w:t>
      </w:r>
      <w:r w:rsidR="00734724" w:rsidRPr="006E0287">
        <w:rPr>
          <w:rFonts w:ascii="Times New Roman" w:hAnsi="Times New Roman"/>
          <w:color w:val="000000" w:themeColor="text1"/>
          <w:sz w:val="28"/>
          <w:szCs w:val="28"/>
        </w:rPr>
        <w:t>.</w:t>
      </w:r>
      <w:r w:rsidRPr="006E0287">
        <w:rPr>
          <w:rFonts w:ascii="Times New Roman" w:hAnsi="Times New Roman"/>
          <w:color w:val="000000" w:themeColor="text1"/>
          <w:sz w:val="28"/>
          <w:szCs w:val="28"/>
        </w:rPr>
        <w:t xml:space="preserve"> </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1 этапа вышеперечисленных мероприятий Программы</w:t>
      </w:r>
      <w:r w:rsidR="00734724" w:rsidRPr="006E0287">
        <w:rPr>
          <w:rFonts w:ascii="Times New Roman" w:eastAsia="Times New Roman" w:hAnsi="Times New Roman" w:cs="Times New Roman"/>
          <w:color w:val="000000" w:themeColor="text1"/>
          <w:spacing w:val="-12"/>
          <w:sz w:val="28"/>
          <w:szCs w:val="24"/>
        </w:rPr>
        <w:t xml:space="preserve"> на 2017-2021 годы  планируется</w:t>
      </w:r>
      <w:r w:rsidRPr="006E0287">
        <w:rPr>
          <w:rFonts w:ascii="Times New Roman" w:eastAsia="Times New Roman" w:hAnsi="Times New Roman" w:cs="Times New Roman"/>
          <w:color w:val="000000" w:themeColor="text1"/>
          <w:spacing w:val="-12"/>
          <w:sz w:val="28"/>
          <w:szCs w:val="24"/>
        </w:rPr>
        <w:t xml:space="preserve"> 984800,0 тыс.</w:t>
      </w:r>
      <w:r w:rsidRPr="006E0287">
        <w:rPr>
          <w:rFonts w:ascii="Times New Roman" w:eastAsia="Times New Roman" w:hAnsi="Times New Roman" w:cs="Times New Roman"/>
          <w:color w:val="000000" w:themeColor="text1"/>
          <w:sz w:val="28"/>
          <w:szCs w:val="24"/>
        </w:rPr>
        <w:t xml:space="preserve"> рублей, в том числе по годам:</w:t>
      </w:r>
    </w:p>
    <w:p w:rsidR="000F084E" w:rsidRPr="006E0287" w:rsidRDefault="000F084E" w:rsidP="000F084E">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429700,0 тыс. рублей;</w:t>
      </w:r>
    </w:p>
    <w:p w:rsidR="000F084E" w:rsidRPr="006E0287" w:rsidRDefault="000F084E" w:rsidP="000F084E">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257100,0  тыс. рублей;</w:t>
      </w:r>
    </w:p>
    <w:p w:rsidR="000F084E" w:rsidRPr="006E0287" w:rsidRDefault="000F084E" w:rsidP="000F084E">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149000,0 тыс. рублей;</w:t>
      </w:r>
    </w:p>
    <w:p w:rsidR="000F084E" w:rsidRPr="006E0287" w:rsidRDefault="000F084E" w:rsidP="000F084E">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74500,0 тыс. рублей;</w:t>
      </w:r>
    </w:p>
    <w:p w:rsidR="000F084E" w:rsidRPr="006E0287" w:rsidRDefault="000F084E" w:rsidP="000F084E">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74500,0 тыс. рублей;</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 за счет средств краевого бюджета – 748000,0 тыс. рублей, в том числе:</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370000,0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198000,0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90000,0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45000,0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45000,0 тыс. рублей;</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за счет средств местного бюджета – 236800,0 тыс. рублей, </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59700,0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59100,0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59000,0 тыс. рублей;</w:t>
      </w:r>
    </w:p>
    <w:p w:rsidR="000F084E" w:rsidRPr="006E0287" w:rsidRDefault="000F084E"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29500,0 тыс. рублей;</w:t>
      </w:r>
    </w:p>
    <w:p w:rsidR="000F084E" w:rsidRPr="006E0287" w:rsidRDefault="00734724" w:rsidP="000F084E">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29500,0 тыс. рублей.</w:t>
      </w:r>
    </w:p>
    <w:p w:rsidR="00734724" w:rsidRPr="006E0287" w:rsidRDefault="00734724" w:rsidP="00734724">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Бюджетные ассигнования, предусмотренные в плановом периоде, будут уточнены при утверждении бюджета с учетом изменений</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2 этапа </w:t>
      </w:r>
      <w:r w:rsidRPr="006E0287">
        <w:rPr>
          <w:rFonts w:ascii="Times New Roman" w:eastAsia="Times New Roman" w:hAnsi="Times New Roman" w:cs="Times New Roman"/>
          <w:color w:val="000000" w:themeColor="text1"/>
          <w:spacing w:val="-12"/>
          <w:sz w:val="28"/>
          <w:szCs w:val="24"/>
        </w:rPr>
        <w:t xml:space="preserve">на 2022-2027 годы </w:t>
      </w:r>
      <w:r w:rsidRPr="006E0287">
        <w:rPr>
          <w:rFonts w:ascii="Times New Roman" w:eastAsia="Times New Roman" w:hAnsi="Times New Roman" w:cs="Times New Roman"/>
          <w:color w:val="000000" w:themeColor="text1"/>
          <w:sz w:val="28"/>
          <w:szCs w:val="24"/>
        </w:rPr>
        <w:t xml:space="preserve">Программы носит прогнозный характер и </w:t>
      </w:r>
      <w:r w:rsidRPr="006E0287">
        <w:rPr>
          <w:rFonts w:ascii="Times New Roman" w:eastAsia="Times New Roman" w:hAnsi="Times New Roman" w:cs="Times New Roman"/>
          <w:color w:val="000000" w:themeColor="text1"/>
          <w:spacing w:val="-12"/>
          <w:sz w:val="28"/>
          <w:szCs w:val="24"/>
        </w:rPr>
        <w:t>составляет  1125000,0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825000,0 тыс. рублей, в том числе, за счет средств местного бюджета – 300000,0 тыс. рублей. </w:t>
      </w:r>
    </w:p>
    <w:p w:rsidR="000F084E" w:rsidRPr="006E0287" w:rsidRDefault="000F084E" w:rsidP="000F084E">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3 этапа Программы</w:t>
      </w:r>
      <w:r w:rsidRPr="006E0287">
        <w:rPr>
          <w:rFonts w:ascii="Times New Roman" w:eastAsia="Times New Roman" w:hAnsi="Times New Roman" w:cs="Times New Roman"/>
          <w:color w:val="000000" w:themeColor="text1"/>
          <w:spacing w:val="-12"/>
          <w:sz w:val="28"/>
          <w:szCs w:val="24"/>
        </w:rPr>
        <w:t xml:space="preserve"> на 2028-2033 годы </w:t>
      </w:r>
      <w:r w:rsidRPr="006E0287">
        <w:rPr>
          <w:rFonts w:ascii="Times New Roman" w:eastAsia="Times New Roman" w:hAnsi="Times New Roman" w:cs="Times New Roman"/>
          <w:color w:val="000000" w:themeColor="text1"/>
          <w:sz w:val="28"/>
          <w:szCs w:val="24"/>
        </w:rPr>
        <w:t xml:space="preserve">носит прогнозный характер и </w:t>
      </w:r>
      <w:r w:rsidRPr="006E0287">
        <w:rPr>
          <w:rFonts w:ascii="Times New Roman" w:eastAsia="Times New Roman" w:hAnsi="Times New Roman" w:cs="Times New Roman"/>
          <w:color w:val="000000" w:themeColor="text1"/>
          <w:spacing w:val="-12"/>
          <w:sz w:val="28"/>
          <w:szCs w:val="24"/>
        </w:rPr>
        <w:t>составляет 1134800,0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823000,0 тыс. рублей, за счет средств местного бюджета – 311800,0 тыс. рублей.</w:t>
      </w:r>
    </w:p>
    <w:p w:rsidR="000F084E" w:rsidRPr="006E0287" w:rsidRDefault="000F084E" w:rsidP="000F084E">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второго и третьего этапов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A30812" w:rsidRPr="006E0287" w:rsidRDefault="00A30812" w:rsidP="00A30812">
      <w:pPr>
        <w:spacing w:after="0" w:line="240" w:lineRule="auto"/>
        <w:jc w:val="center"/>
        <w:rPr>
          <w:rFonts w:ascii="Times New Roman" w:hAnsi="Times New Roman"/>
          <w:color w:val="000000" w:themeColor="text1"/>
          <w:sz w:val="28"/>
        </w:rPr>
      </w:pPr>
    </w:p>
    <w:p w:rsidR="00D96D91" w:rsidRPr="006E0287" w:rsidRDefault="00DD0BEC" w:rsidP="00D96D91">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3</w:t>
      </w:r>
      <w:r w:rsidR="00D96D91" w:rsidRPr="006E0287">
        <w:rPr>
          <w:rFonts w:ascii="Times New Roman" w:hAnsi="Times New Roman"/>
          <w:b/>
          <w:color w:val="000000" w:themeColor="text1"/>
          <w:sz w:val="28"/>
        </w:rPr>
        <w:t>.0  Прогноз транспортного спроса, изменение объемов и характера передвижения населения и перевозок грузов на территории муниципального образования  город Армавир.</w:t>
      </w:r>
    </w:p>
    <w:p w:rsidR="00D96D91" w:rsidRPr="006E0287" w:rsidRDefault="00D96D91" w:rsidP="00D96D91">
      <w:pPr>
        <w:spacing w:after="0" w:line="240" w:lineRule="auto"/>
        <w:jc w:val="center"/>
        <w:rPr>
          <w:rFonts w:ascii="Times New Roman" w:hAnsi="Times New Roman"/>
          <w:b/>
          <w:color w:val="000000" w:themeColor="text1"/>
          <w:sz w:val="28"/>
        </w:rPr>
      </w:pPr>
    </w:p>
    <w:p w:rsidR="006D65CF" w:rsidRPr="006E0287" w:rsidRDefault="00D96D91" w:rsidP="009938A1">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Учитывая, что спрос в часы пик превышает предложение, а тарифы на проезд в легковых такси ненамного отличаются от стоимости проезда в городском транспорте, прогнозируется дальнейшее увеличение рынка перевозок автобусами среднего класса, легковыми такси и частным автотранспортом. Как и в целом по Краснодарскому краю автомобильный парк пополняется за счет машин из дальнего зарубежья, и в основном относительно дешевыми подержанными автомобилями. Основная причина транспортной проблемы – сложившаяся   диспропорция между темпами развития улично-дорожной сети и темпами автомобилизации.</w:t>
      </w:r>
    </w:p>
    <w:p w:rsidR="009938A1" w:rsidRPr="006E0287" w:rsidRDefault="009938A1" w:rsidP="009938A1">
      <w:pPr>
        <w:spacing w:after="0" w:line="240" w:lineRule="auto"/>
        <w:jc w:val="both"/>
        <w:rPr>
          <w:rFonts w:ascii="Times New Roman" w:hAnsi="Times New Roman"/>
          <w:color w:val="000000" w:themeColor="text1"/>
          <w:sz w:val="28"/>
        </w:rPr>
      </w:pPr>
    </w:p>
    <w:p w:rsidR="00D96D91" w:rsidRPr="006E0287" w:rsidRDefault="00DD0BEC" w:rsidP="00D96D91">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3</w:t>
      </w:r>
      <w:r w:rsidR="00D96D91" w:rsidRPr="006E0287">
        <w:rPr>
          <w:rFonts w:ascii="Times New Roman" w:eastAsia="Times New Roman" w:hAnsi="Times New Roman" w:cs="Arial"/>
          <w:b/>
          <w:color w:val="000000" w:themeColor="text1"/>
          <w:sz w:val="28"/>
          <w:szCs w:val="23"/>
        </w:rPr>
        <w:t>.1 Прогноз социально-экономического градостроительного развития муниципального образования город Армавир</w:t>
      </w:r>
    </w:p>
    <w:p w:rsidR="00D96D91" w:rsidRPr="006E0287" w:rsidRDefault="00D96D91" w:rsidP="00D96D91">
      <w:pPr>
        <w:spacing w:after="0" w:line="240" w:lineRule="auto"/>
        <w:ind w:firstLine="709"/>
        <w:jc w:val="both"/>
        <w:rPr>
          <w:rFonts w:ascii="Times New Roman" w:hAnsi="Times New Roman"/>
          <w:color w:val="000000" w:themeColor="text1"/>
          <w:sz w:val="28"/>
          <w:szCs w:val="28"/>
          <w:lang w:eastAsia="ar-SA"/>
        </w:rPr>
      </w:pPr>
      <w:r w:rsidRPr="006E0287">
        <w:rPr>
          <w:rFonts w:ascii="Times New Roman" w:hAnsi="Times New Roman"/>
          <w:color w:val="000000" w:themeColor="text1"/>
          <w:sz w:val="28"/>
          <w:szCs w:val="28"/>
          <w:lang w:eastAsia="ar-SA"/>
        </w:rPr>
        <w:t xml:space="preserve">Основной планировочной и композиционной осью города остается река Кубань. Территория береговой полосы генеральным планом предусматривается для массового использования горожанами и гостями города для купания и отдыха с соблюдением санитарных требований ее использования и максимально озеленена. Места отдыха оборудованы соответствующим образом. </w:t>
      </w:r>
    </w:p>
    <w:p w:rsidR="00D96D91" w:rsidRPr="006E0287" w:rsidRDefault="00D96D91" w:rsidP="00D96D91">
      <w:pPr>
        <w:spacing w:after="0" w:line="240" w:lineRule="auto"/>
        <w:ind w:firstLine="709"/>
        <w:jc w:val="both"/>
        <w:rPr>
          <w:rFonts w:ascii="Times New Roman" w:hAnsi="Times New Roman"/>
          <w:color w:val="000000" w:themeColor="text1"/>
          <w:sz w:val="28"/>
          <w:szCs w:val="28"/>
          <w:lang w:eastAsia="ar-SA"/>
        </w:rPr>
      </w:pPr>
      <w:r w:rsidRPr="006E0287">
        <w:rPr>
          <w:rFonts w:ascii="Times New Roman" w:hAnsi="Times New Roman"/>
          <w:color w:val="000000" w:themeColor="text1"/>
          <w:sz w:val="28"/>
          <w:szCs w:val="28"/>
          <w:lang w:eastAsia="ar-SA"/>
        </w:rPr>
        <w:t xml:space="preserve">Вдоль большей части реки в пределах проектных границ города планируется создание благоустроенной набережной и системы инженерных берегоукрепительных сооружений и благоустройства. </w:t>
      </w:r>
      <w:r w:rsidRPr="006E0287">
        <w:rPr>
          <w:rFonts w:ascii="Times New Roman" w:hAnsi="Times New Roman"/>
          <w:color w:val="000000" w:themeColor="text1"/>
          <w:sz w:val="28"/>
          <w:szCs w:val="28"/>
        </w:rPr>
        <w:t>Защита территории от затопления и отвод поверхностных вод</w:t>
      </w:r>
      <w:r w:rsidRPr="006E0287">
        <w:rPr>
          <w:rFonts w:ascii="Times New Roman" w:hAnsi="Times New Roman"/>
          <w:color w:val="000000" w:themeColor="text1"/>
          <w:sz w:val="28"/>
          <w:szCs w:val="28"/>
          <w:lang w:eastAsia="ar-SA"/>
        </w:rPr>
        <w:t>.</w:t>
      </w:r>
    </w:p>
    <w:p w:rsidR="00D96D91" w:rsidRPr="006E0287" w:rsidRDefault="00D96D91" w:rsidP="00D96D91">
      <w:pPr>
        <w:widowControl w:val="0"/>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Одной из основных задач является формирование единого природного каркаса, включающего городские парки, скверы, бульвары, прибрежные зоны, лесные массивы, охраняемые ландшафты. В новых жилых образованиях сохраняется тенденция оформления главных магистралей города в виде благоустроенных бульваров.</w:t>
      </w:r>
      <w:r w:rsidR="006A170E" w:rsidRPr="006E0287">
        <w:rPr>
          <w:rFonts w:ascii="Times New Roman" w:hAnsi="Times New Roman"/>
          <w:color w:val="000000" w:themeColor="text1"/>
          <w:sz w:val="28"/>
          <w:szCs w:val="28"/>
        </w:rPr>
        <w:t xml:space="preserve">   </w:t>
      </w:r>
      <w:r w:rsidR="00A76FF0" w:rsidRPr="006E0287">
        <w:rPr>
          <w:rFonts w:ascii="Times New Roman" w:hAnsi="Times New Roman"/>
          <w:color w:val="000000" w:themeColor="text1"/>
          <w:sz w:val="28"/>
          <w:szCs w:val="28"/>
        </w:rPr>
        <w:t xml:space="preserve">  </w:t>
      </w:r>
      <w:r w:rsidR="00781A11" w:rsidRPr="006E0287">
        <w:rPr>
          <w:rFonts w:ascii="Times New Roman" w:hAnsi="Times New Roman"/>
          <w:color w:val="000000" w:themeColor="text1"/>
          <w:sz w:val="28"/>
          <w:szCs w:val="28"/>
        </w:rPr>
        <w:t xml:space="preserve">  </w:t>
      </w:r>
    </w:p>
    <w:p w:rsidR="00D96D91" w:rsidRPr="006E0287" w:rsidRDefault="00D96D91" w:rsidP="00D96D91">
      <w:pPr>
        <w:spacing w:after="0" w:line="240" w:lineRule="auto"/>
        <w:ind w:firstLine="709"/>
        <w:jc w:val="both"/>
        <w:rPr>
          <w:rFonts w:ascii="Times New Roman" w:hAnsi="Times New Roman"/>
          <w:color w:val="000000" w:themeColor="text1"/>
          <w:sz w:val="28"/>
          <w:szCs w:val="28"/>
          <w:lang w:eastAsia="ar-SA"/>
        </w:rPr>
      </w:pPr>
      <w:r w:rsidRPr="006E0287">
        <w:rPr>
          <w:rFonts w:ascii="Times New Roman" w:eastAsia="Arial Unicode MS" w:hAnsi="Times New Roman"/>
          <w:color w:val="000000" w:themeColor="text1"/>
          <w:sz w:val="28"/>
          <w:szCs w:val="28"/>
        </w:rPr>
        <w:t>В Северном жилом микрорайоне предусмотрено размещение еще одного крупного городского парка, где возможно создание современной рекреационной зоны с полным набором функций:</w:t>
      </w:r>
      <w:r w:rsidRPr="006E0287">
        <w:rPr>
          <w:rFonts w:ascii="Times New Roman" w:hAnsi="Times New Roman"/>
          <w:color w:val="000000" w:themeColor="text1"/>
          <w:sz w:val="28"/>
          <w:szCs w:val="28"/>
          <w:lang w:eastAsia="ar-SA"/>
        </w:rPr>
        <w:t xml:space="preserve"> зоны активного и пассивного отдыха, аквапарк, детский парк аттракционов, летняя эстрада, музыкальный фонтан, благоустроенный водоем, рестораны и т.п.</w:t>
      </w:r>
    </w:p>
    <w:p w:rsidR="00D96D91" w:rsidRPr="006E0287" w:rsidRDefault="00D96D91" w:rsidP="00D96D91">
      <w:pPr>
        <w:spacing w:after="0" w:line="240" w:lineRule="auto"/>
        <w:ind w:firstLine="709"/>
        <w:jc w:val="both"/>
        <w:rPr>
          <w:rFonts w:ascii="Times New Roman" w:hAnsi="Times New Roman"/>
          <w:color w:val="000000" w:themeColor="text1"/>
          <w:sz w:val="28"/>
          <w:szCs w:val="28"/>
          <w:lang w:eastAsia="ar-SA"/>
        </w:rPr>
      </w:pPr>
      <w:r w:rsidRPr="006E0287">
        <w:rPr>
          <w:rFonts w:ascii="Times New Roman" w:hAnsi="Times New Roman"/>
          <w:color w:val="000000" w:themeColor="text1"/>
          <w:sz w:val="28"/>
          <w:szCs w:val="28"/>
        </w:rPr>
        <w:t>В проектируемом северо-западном жилом районе  магистральная улица проспект Авиаторов примыкает к магистральной улице им. Ворошилова, обеспечивающей связь с центральной частью города. В западной части проектируемого района проспект Авиаторов примыкает к проектируемой магистральной улице (обходной дороге), обслуживающей производственные территории и имеющей выход на региональную автомобильную дорогу «с.Отрадо-Ольгинское –г.Новокубанск –г.Армавир».</w:t>
      </w:r>
    </w:p>
    <w:p w:rsidR="00D96D91" w:rsidRPr="006E0287" w:rsidRDefault="00087A11" w:rsidP="00D96D91">
      <w:pPr>
        <w:spacing w:after="0" w:line="240" w:lineRule="auto"/>
        <w:ind w:firstLine="709"/>
        <w:jc w:val="both"/>
        <w:rPr>
          <w:rFonts w:ascii="Times New Roman" w:eastAsia="Arial Unicode MS" w:hAnsi="Times New Roman"/>
          <w:bCs/>
          <w:color w:val="000000" w:themeColor="text1"/>
          <w:sz w:val="28"/>
          <w:szCs w:val="28"/>
        </w:rPr>
      </w:pPr>
      <w:r w:rsidRPr="006E0287">
        <w:rPr>
          <w:rFonts w:ascii="Times New Roman" w:eastAsia="Arial Unicode MS" w:hAnsi="Times New Roman"/>
          <w:bCs/>
          <w:color w:val="000000" w:themeColor="text1"/>
          <w:sz w:val="28"/>
          <w:szCs w:val="28"/>
        </w:rPr>
        <w:lastRenderedPageBreak/>
        <w:t>Планируется</w:t>
      </w:r>
      <w:r w:rsidR="00D96D91" w:rsidRPr="006E0287">
        <w:rPr>
          <w:rFonts w:ascii="Times New Roman" w:eastAsia="Arial Unicode MS" w:hAnsi="Times New Roman"/>
          <w:bCs/>
          <w:color w:val="000000" w:themeColor="text1"/>
          <w:sz w:val="28"/>
          <w:szCs w:val="28"/>
        </w:rPr>
        <w:t xml:space="preserve"> сохранение существующих городских парков, скверов, бульваров как неотъемлемой принадлежностью исторического города, а в относительно новой застройке, как необходимой природной составляющей в плотно застроенной городской среде.</w:t>
      </w:r>
    </w:p>
    <w:p w:rsidR="00D96D91" w:rsidRPr="006E0287" w:rsidRDefault="00D96D91" w:rsidP="00D96D91">
      <w:pPr>
        <w:spacing w:after="0" w:line="240" w:lineRule="auto"/>
        <w:ind w:firstLine="709"/>
        <w:jc w:val="both"/>
        <w:rPr>
          <w:rFonts w:ascii="Times New Roman" w:eastAsia="Arial Unicode MS" w:hAnsi="Times New Roman"/>
          <w:bCs/>
          <w:color w:val="000000" w:themeColor="text1"/>
          <w:sz w:val="28"/>
          <w:szCs w:val="28"/>
        </w:rPr>
      </w:pPr>
      <w:r w:rsidRPr="006E0287">
        <w:rPr>
          <w:rFonts w:ascii="Times New Roman" w:eastAsia="Arial Unicode MS" w:hAnsi="Times New Roman"/>
          <w:bCs/>
          <w:color w:val="000000" w:themeColor="text1"/>
          <w:sz w:val="28"/>
          <w:szCs w:val="28"/>
        </w:rPr>
        <w:t xml:space="preserve">Крупные массивы лесов подходят к границам города Армавира в северо-восточной и юго-восточной части (государственного лесного фонда). Их также планируется  использовать для отдыха населения. </w:t>
      </w:r>
    </w:p>
    <w:p w:rsidR="00D96D91" w:rsidRPr="006E0287" w:rsidRDefault="00D96D91" w:rsidP="00D96D91">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Проектируемая структура города Армавира, как и существующая,  образована двумя селитебными планировочными районами (Северо-Восточный и Юго-Западный) и Северным промышленным районом. Разделяющей их осью являются ветки железных дорог.</w:t>
      </w:r>
    </w:p>
    <w:p w:rsidR="00D96D91" w:rsidRPr="006E0287" w:rsidRDefault="00D96D91" w:rsidP="00D96D91">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Районы связаны тремя путепроводами - мостами по ул. Ефремова и Урицкого и тоннелем по ул. Кирова.</w:t>
      </w:r>
    </w:p>
    <w:p w:rsidR="00D96D91" w:rsidRPr="006E0287" w:rsidRDefault="00D96D91" w:rsidP="00D96D91">
      <w:pPr>
        <w:spacing w:after="0" w:line="240" w:lineRule="auto"/>
        <w:ind w:firstLine="709"/>
        <w:jc w:val="both"/>
        <w:rPr>
          <w:rFonts w:ascii="Times New Roman" w:eastAsia="Arial Unicode MS" w:hAnsi="Times New Roman" w:cs="Times New Roman"/>
          <w:bCs/>
          <w:color w:val="000000" w:themeColor="text1"/>
          <w:sz w:val="28"/>
          <w:szCs w:val="28"/>
        </w:rPr>
      </w:pPr>
    </w:p>
    <w:p w:rsidR="00D96D91" w:rsidRPr="006E0287" w:rsidRDefault="00DD0BEC" w:rsidP="00D96D91">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3</w:t>
      </w:r>
      <w:r w:rsidR="00D96D91" w:rsidRPr="006E0287">
        <w:rPr>
          <w:rFonts w:ascii="Times New Roman" w:eastAsia="Times New Roman" w:hAnsi="Times New Roman" w:cs="Arial"/>
          <w:b/>
          <w:color w:val="000000" w:themeColor="text1"/>
          <w:sz w:val="28"/>
          <w:szCs w:val="23"/>
        </w:rPr>
        <w:t>.2 Прогноз транспортного спроса муниципального образования город Армавир, объемов и характера передвижения населения и перевозок грузов по видам транспорта.</w:t>
      </w:r>
    </w:p>
    <w:p w:rsidR="00D96D91" w:rsidRPr="006E0287" w:rsidRDefault="00D96D91" w:rsidP="00D96D91">
      <w:pPr>
        <w:pStyle w:val="a9"/>
        <w:spacing w:after="0"/>
        <w:ind w:firstLine="689"/>
        <w:jc w:val="both"/>
        <w:rPr>
          <w:color w:val="00B0F0"/>
          <w:sz w:val="28"/>
          <w:szCs w:val="28"/>
        </w:rPr>
      </w:pP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С ростом численности населения города и его территории предусмотрено и увеличение транспортной нагрузки. В самом городе рост численности насел</w:t>
      </w:r>
      <w:r w:rsidR="00864CAB" w:rsidRPr="006E0287">
        <w:rPr>
          <w:color w:val="000000" w:themeColor="text1"/>
          <w:sz w:val="28"/>
          <w:szCs w:val="28"/>
        </w:rPr>
        <w:t>ения незначителен, поэтому  и в перспективе</w:t>
      </w:r>
      <w:r w:rsidRPr="006E0287">
        <w:rPr>
          <w:color w:val="000000" w:themeColor="text1"/>
          <w:sz w:val="28"/>
          <w:szCs w:val="28"/>
        </w:rPr>
        <w:t>, с учетом территориального развития нет необходимости введения каких либо новых видов транспорта. В перспективе пассажирские перевозки будут осуществляться автобусом, троллейбусом, таксомоторами и индивидуальным легковым автотранспортом. Существующие линии троллейбуса целесообразно сохранить. Возможно развитие сети троллейбуса для связи нового жилого Северного района с многоэтажной застройкой с центром города, вокзалами и районами города.</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Наибольшее развитие в перспективе должна получить автобусная сеть, особенно в развивающейся северо-западной промышленной зоне, а также в северном и южном жилых микрорайонах. Упорядочение  улично-дорожной сети и новые транспортные развязки, как внутри города, так и на внешних автомобильных дорогах, позволит улучшить транспортное обслуживание жителей.</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В Программе увеличение (потребность) автотранспортных средств для пассажироперевозок рассматривается в дополнение к уже сложившемуся объему.</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xml:space="preserve">Ориентировочно объем перевозок и работа транспорта с учетом развития территории и прироста населения определена </w:t>
      </w:r>
      <w:r w:rsidR="00087A11" w:rsidRPr="006E0287">
        <w:rPr>
          <w:color w:val="000000" w:themeColor="text1"/>
          <w:sz w:val="28"/>
          <w:szCs w:val="28"/>
        </w:rPr>
        <w:t xml:space="preserve">исходя </w:t>
      </w:r>
      <w:r w:rsidRPr="006E0287">
        <w:rPr>
          <w:color w:val="000000" w:themeColor="text1"/>
          <w:sz w:val="28"/>
          <w:szCs w:val="28"/>
        </w:rPr>
        <w:t>из следующих условий:</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годовая маршрутная транспортная подвижность -350 поездок на 1 жителя (20% передвижений совершаются пешком);</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xml:space="preserve">- увеличение населения в перспективе  до 2033 года составит 212520 человек; </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xml:space="preserve">- средняя дальность полной поездки – </w:t>
      </w:r>
      <w:smartTag w:uri="urn:schemas-microsoft-com:office:smarttags" w:element="metricconverter">
        <w:smartTagPr>
          <w:attr w:name="ProductID" w:val="5,5 км"/>
        </w:smartTagPr>
        <w:r w:rsidRPr="006E0287">
          <w:rPr>
            <w:color w:val="000000" w:themeColor="text1"/>
            <w:sz w:val="28"/>
            <w:szCs w:val="28"/>
          </w:rPr>
          <w:t>5,5 км</w:t>
        </w:r>
      </w:smartTag>
      <w:r w:rsidRPr="006E0287">
        <w:rPr>
          <w:color w:val="000000" w:themeColor="text1"/>
          <w:sz w:val="28"/>
          <w:szCs w:val="28"/>
        </w:rPr>
        <w:t>;</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- 30% поездок совершается индивидуальным транспортом.</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lastRenderedPageBreak/>
        <w:t xml:space="preserve">Объем перевозок автобусами и троллейбусами составит – 70 тысяч пассажиров в сутки, работа транспорта – 85,25 тысяч пассажиров/ км / сутки. Потребный подвижной состав для обслуживания перевозок на проектный срок, при ориентировочной среднегодовой производительности автобуса класса ПАЗ (с числом посадочных мест 23 и общей пассажировместимостью до 42 человек) составит ориентировочно 250 единиц. С учетом сезонного обслуживания населения это количество может быть увеличено до 260 единиц. Данное количество транспортных единиц (автобусов) может служить ориентиром для формирования парка общегородских транспортных средств.  </w:t>
      </w:r>
    </w:p>
    <w:p w:rsidR="00D96D91" w:rsidRPr="006E0287" w:rsidRDefault="00D96D91" w:rsidP="00D96D91">
      <w:pPr>
        <w:spacing w:after="0" w:line="240" w:lineRule="auto"/>
        <w:jc w:val="center"/>
        <w:rPr>
          <w:rFonts w:ascii="Times New Roman" w:eastAsia="Times New Roman" w:hAnsi="Times New Roman" w:cs="Arial"/>
          <w:b/>
          <w:color w:val="000000" w:themeColor="text1"/>
          <w:sz w:val="28"/>
          <w:szCs w:val="23"/>
        </w:rPr>
      </w:pPr>
    </w:p>
    <w:p w:rsidR="00D96D91" w:rsidRPr="006E0287" w:rsidRDefault="00DD0BEC" w:rsidP="00D96D91">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3</w:t>
      </w:r>
      <w:r w:rsidR="00D96D91" w:rsidRPr="006E0287">
        <w:rPr>
          <w:rFonts w:ascii="Times New Roman" w:eastAsia="Times New Roman" w:hAnsi="Times New Roman" w:cs="Arial"/>
          <w:b/>
          <w:color w:val="000000" w:themeColor="text1"/>
          <w:sz w:val="28"/>
          <w:szCs w:val="23"/>
        </w:rPr>
        <w:t>.3 Прогноз развития транспортной инфраструктуры по видам транспорта</w:t>
      </w:r>
    </w:p>
    <w:p w:rsidR="00D96D91" w:rsidRPr="006E0287" w:rsidRDefault="00D96D91" w:rsidP="00D96D91">
      <w:pPr>
        <w:pStyle w:val="a9"/>
        <w:spacing w:after="0"/>
        <w:jc w:val="both"/>
        <w:rPr>
          <w:color w:val="000000" w:themeColor="text1"/>
          <w:spacing w:val="-5"/>
          <w:sz w:val="28"/>
          <w:szCs w:val="28"/>
        </w:rPr>
      </w:pPr>
    </w:p>
    <w:p w:rsidR="00D96D91" w:rsidRPr="006E0287" w:rsidRDefault="00864CAB" w:rsidP="00D96D91">
      <w:pPr>
        <w:spacing w:after="0" w:line="240" w:lineRule="auto"/>
        <w:ind w:firstLine="709"/>
        <w:jc w:val="both"/>
        <w:rPr>
          <w:rFonts w:ascii="Times New Roman" w:eastAsia="Arial Unicode MS" w:hAnsi="Times New Roman" w:cs="Times New Roman"/>
          <w:bCs/>
          <w:color w:val="FF0000"/>
          <w:sz w:val="28"/>
          <w:szCs w:val="28"/>
        </w:rPr>
      </w:pPr>
      <w:r w:rsidRPr="006E0287">
        <w:rPr>
          <w:rFonts w:ascii="Times New Roman" w:eastAsia="Arial Unicode MS" w:hAnsi="Times New Roman" w:cs="Times New Roman"/>
          <w:bCs/>
          <w:color w:val="000000" w:themeColor="text1"/>
          <w:sz w:val="28"/>
          <w:szCs w:val="28"/>
        </w:rPr>
        <w:t>Прогнозируется</w:t>
      </w:r>
      <w:r w:rsidR="000F7218" w:rsidRPr="006E0287">
        <w:rPr>
          <w:rFonts w:ascii="Times New Roman" w:eastAsia="Arial Unicode MS" w:hAnsi="Times New Roman" w:cs="Times New Roman"/>
          <w:bCs/>
          <w:color w:val="000000" w:themeColor="text1"/>
          <w:sz w:val="28"/>
          <w:szCs w:val="28"/>
        </w:rPr>
        <w:t xml:space="preserve"> развитие</w:t>
      </w:r>
      <w:r w:rsidR="00D96D91" w:rsidRPr="006E0287">
        <w:rPr>
          <w:rFonts w:ascii="Times New Roman" w:eastAsia="Arial Unicode MS" w:hAnsi="Times New Roman" w:cs="Times New Roman"/>
          <w:bCs/>
          <w:color w:val="000000" w:themeColor="text1"/>
          <w:sz w:val="28"/>
          <w:szCs w:val="28"/>
        </w:rPr>
        <w:t xml:space="preserve"> транспортной инфраструктуры</w:t>
      </w:r>
      <w:r w:rsidR="004C0C51" w:rsidRPr="006E0287">
        <w:rPr>
          <w:rFonts w:ascii="Times New Roman" w:eastAsia="Arial Unicode MS" w:hAnsi="Times New Roman" w:cs="Times New Roman"/>
          <w:bCs/>
          <w:color w:val="000000" w:themeColor="text1"/>
          <w:sz w:val="28"/>
          <w:szCs w:val="28"/>
        </w:rPr>
        <w:t xml:space="preserve"> по видам транспорта</w:t>
      </w:r>
      <w:r w:rsidR="000F7218" w:rsidRPr="006E0287">
        <w:rPr>
          <w:rFonts w:ascii="Times New Roman" w:eastAsia="Arial Unicode MS" w:hAnsi="Times New Roman" w:cs="Times New Roman"/>
          <w:bCs/>
          <w:color w:val="000000" w:themeColor="text1"/>
          <w:sz w:val="28"/>
          <w:szCs w:val="28"/>
        </w:rPr>
        <w:t xml:space="preserve"> настоящей Программы по следующим направлениям</w:t>
      </w:r>
      <w:r w:rsidR="00D96D91" w:rsidRPr="006E0287">
        <w:rPr>
          <w:rFonts w:ascii="Times New Roman" w:eastAsia="Arial Unicode MS" w:hAnsi="Times New Roman" w:cs="Times New Roman"/>
          <w:bCs/>
          <w:color w:val="000000" w:themeColor="text1"/>
          <w:sz w:val="28"/>
          <w:szCs w:val="28"/>
        </w:rPr>
        <w:t>.</w:t>
      </w:r>
      <w:r w:rsidR="00D96D91" w:rsidRPr="006E0287">
        <w:rPr>
          <w:rFonts w:ascii="Times New Roman" w:eastAsia="Arial Unicode MS" w:hAnsi="Times New Roman" w:cs="Times New Roman"/>
          <w:bCs/>
          <w:color w:val="FF0000"/>
          <w:sz w:val="28"/>
          <w:szCs w:val="28"/>
        </w:rPr>
        <w:t xml:space="preserve"> </w:t>
      </w:r>
    </w:p>
    <w:p w:rsidR="00520CCF" w:rsidRPr="006E0287" w:rsidRDefault="00520CCF" w:rsidP="00D96D91">
      <w:pPr>
        <w:spacing w:after="0" w:line="240" w:lineRule="auto"/>
        <w:ind w:firstLine="709"/>
        <w:jc w:val="both"/>
        <w:rPr>
          <w:rFonts w:ascii="Times New Roman" w:eastAsia="Arial Unicode MS" w:hAnsi="Times New Roman" w:cs="Times New Roman"/>
          <w:bCs/>
          <w:color w:val="FF0000"/>
          <w:sz w:val="28"/>
          <w:szCs w:val="28"/>
        </w:rPr>
      </w:pPr>
    </w:p>
    <w:p w:rsidR="00520CCF" w:rsidRPr="006E0287" w:rsidRDefault="00520CCF" w:rsidP="00520CCF">
      <w:pPr>
        <w:spacing w:after="0" w:line="240" w:lineRule="auto"/>
        <w:ind w:firstLine="709"/>
        <w:jc w:val="center"/>
        <w:rPr>
          <w:rFonts w:ascii="Times New Roman" w:eastAsia="Arial Unicode MS" w:hAnsi="Times New Roman" w:cs="Times New Roman"/>
          <w:b/>
          <w:bCs/>
          <w:color w:val="000000" w:themeColor="text1"/>
          <w:sz w:val="28"/>
          <w:szCs w:val="28"/>
        </w:rPr>
      </w:pPr>
      <w:r w:rsidRPr="006E0287">
        <w:rPr>
          <w:rFonts w:ascii="Times New Roman" w:eastAsia="Arial Unicode MS" w:hAnsi="Times New Roman" w:cs="Times New Roman"/>
          <w:b/>
          <w:bCs/>
          <w:color w:val="000000" w:themeColor="text1"/>
          <w:sz w:val="28"/>
          <w:szCs w:val="28"/>
        </w:rPr>
        <w:t>Автомобильный транспорт</w:t>
      </w:r>
    </w:p>
    <w:p w:rsidR="00520CCF" w:rsidRPr="006E0287" w:rsidRDefault="00520CCF" w:rsidP="00520CCF">
      <w:pPr>
        <w:spacing w:after="0" w:line="240" w:lineRule="auto"/>
        <w:ind w:firstLine="709"/>
        <w:jc w:val="center"/>
        <w:rPr>
          <w:rFonts w:ascii="Times New Roman" w:eastAsia="Arial Unicode MS" w:hAnsi="Times New Roman" w:cs="Times New Roman"/>
          <w:b/>
          <w:bCs/>
          <w:color w:val="000000" w:themeColor="text1"/>
          <w:sz w:val="28"/>
          <w:szCs w:val="28"/>
        </w:rPr>
      </w:pPr>
    </w:p>
    <w:p w:rsidR="00D96D91" w:rsidRPr="006E0287" w:rsidRDefault="00D96D91" w:rsidP="00D96D91">
      <w:pPr>
        <w:spacing w:after="0" w:line="240" w:lineRule="auto"/>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          1. Для разгрузки главных въездных осей города, создания обхода города Армавира и одновременно производственной дороги Северной промышленной зоны </w:t>
      </w:r>
      <w:r w:rsidR="009022BA" w:rsidRPr="006E0287">
        <w:rPr>
          <w:rFonts w:ascii="Times New Roman" w:eastAsia="Arial Unicode MS" w:hAnsi="Times New Roman" w:cs="Times New Roman"/>
          <w:bCs/>
          <w:color w:val="000000" w:themeColor="text1"/>
          <w:sz w:val="28"/>
          <w:szCs w:val="28"/>
        </w:rPr>
        <w:t>для грузового автотранспорта</w:t>
      </w:r>
      <w:r w:rsidRPr="006E0287">
        <w:rPr>
          <w:rFonts w:ascii="Times New Roman" w:eastAsia="Arial Unicode MS" w:hAnsi="Times New Roman" w:cs="Times New Roman"/>
          <w:bCs/>
          <w:color w:val="000000" w:themeColor="text1"/>
          <w:sz w:val="28"/>
          <w:szCs w:val="28"/>
        </w:rPr>
        <w:t xml:space="preserve"> предполагается строительство северного обхода города Армавира совместно с новым путепроводом через железную дорогу. </w:t>
      </w:r>
    </w:p>
    <w:p w:rsidR="00D96D91" w:rsidRPr="006E0287" w:rsidRDefault="00D96D91" w:rsidP="00D96D91">
      <w:pPr>
        <w:spacing w:after="0" w:line="240" w:lineRule="auto"/>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         2.</w:t>
      </w:r>
      <w:r w:rsidRPr="006E0287">
        <w:rPr>
          <w:rFonts w:ascii="Times New Roman" w:eastAsia="Times New Roman" w:hAnsi="Times New Roman" w:cs="Times New Roman"/>
          <w:color w:val="000000" w:themeColor="text1"/>
          <w:sz w:val="28"/>
        </w:rPr>
        <w:t>Необходимость строительства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r w:rsidR="00520CCF" w:rsidRPr="006E0287">
        <w:rPr>
          <w:rFonts w:ascii="Times New Roman" w:eastAsia="Times New Roman" w:hAnsi="Times New Roman" w:cs="Times New Roman"/>
          <w:color w:val="000000" w:themeColor="text1"/>
          <w:sz w:val="28"/>
        </w:rPr>
        <w:t xml:space="preserve"> </w:t>
      </w:r>
      <w:r w:rsidRPr="006E0287">
        <w:rPr>
          <w:rFonts w:ascii="Times New Roman" w:eastAsia="Times New Roman" w:hAnsi="Times New Roman" w:cs="Times New Roman"/>
          <w:color w:val="000000" w:themeColor="text1"/>
          <w:sz w:val="28"/>
        </w:rPr>
        <w:t xml:space="preserve">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 пересечение автомобильных дорог магистраль «Кавказ» и «г. Армавир – ст. Отрадная» по схеме неполной транспортной развязки, с отнесенным  левым поворотом на автомобильной дороге «г. Армавир – ст. Отрадная», определяемой наличием свободной территории и </w:t>
      </w:r>
      <w:r w:rsidR="009022BA" w:rsidRPr="006E0287">
        <w:rPr>
          <w:rFonts w:ascii="Times New Roman" w:eastAsia="Times New Roman" w:hAnsi="Times New Roman" w:cs="Times New Roman"/>
          <w:color w:val="000000" w:themeColor="text1"/>
          <w:sz w:val="28"/>
        </w:rPr>
        <w:t>характером окружающей застройки,</w:t>
      </w:r>
      <w:r w:rsidRPr="006E0287">
        <w:rPr>
          <w:rFonts w:ascii="Times New Roman" w:eastAsia="Times New Roman" w:hAnsi="Times New Roman" w:cs="Times New Roman"/>
          <w:color w:val="000000" w:themeColor="text1"/>
          <w:sz w:val="28"/>
        </w:rPr>
        <w:t xml:space="preserve">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D96D91" w:rsidRPr="006E0287" w:rsidRDefault="00D96D91" w:rsidP="00D96D91">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rPr>
        <w:t xml:space="preserve">        3. Строительство новой подъездной автодороги к населенным пунктам в южной части города – х. Первомайский, х. Красин, х. Зуево. </w:t>
      </w:r>
      <w:r w:rsidRPr="006E0287">
        <w:rPr>
          <w:rFonts w:ascii="Times New Roman" w:eastAsia="Times New Roman" w:hAnsi="Times New Roman" w:cs="Times New Roman"/>
          <w:color w:val="000000" w:themeColor="text1"/>
          <w:sz w:val="28"/>
          <w:szCs w:val="28"/>
        </w:rPr>
        <w:t xml:space="preserve">Территории, прилегающие к федеральной автодороге «Кавказ», программой предусматриваются для строительства и размещения объектов дорожного сервиса – это могут быть транспортные терминалы, логистические центры,      АЗС, пункты технического обслуживания автомобилей, мойки, стоянки и объекты, предназначенных для обслуживания транзитных пассажиров: рынки, магазины, кафе, гостиницы. На этой территории в составе Программы </w:t>
      </w:r>
      <w:r w:rsidRPr="006E0287">
        <w:rPr>
          <w:rFonts w:ascii="Times New Roman" w:eastAsia="Times New Roman" w:hAnsi="Times New Roman" w:cs="Times New Roman"/>
          <w:color w:val="000000" w:themeColor="text1"/>
          <w:sz w:val="28"/>
          <w:szCs w:val="28"/>
        </w:rPr>
        <w:lastRenderedPageBreak/>
        <w:t>расположенные как ранее отведенные территории, сформированные инвестиционные предложения, так и предлагаемые к освоению.</w:t>
      </w:r>
    </w:p>
    <w:p w:rsidR="00D96D91" w:rsidRPr="006E0287" w:rsidRDefault="00D96D91" w:rsidP="00D96D91">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4. В разработке находится проект реконструкции автодороги </w:t>
      </w:r>
      <w:r w:rsidRPr="006E0287">
        <w:rPr>
          <w:rFonts w:ascii="Times New Roman" w:hAnsi="Times New Roman"/>
          <w:sz w:val="28"/>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 предусматривает уширение проезжей части автодороги ул.Ефремова от ул.Советской Армии до ул.Каспарова до 6 полос движения и реконструкции автодороги до 4 полос от ул.Каспарова до М29 «Кавказ» с обустройством пешеходного движения и строительство тротуаров и велосипедных дорожек.</w:t>
      </w:r>
    </w:p>
    <w:p w:rsidR="00D96D91" w:rsidRPr="006E0287" w:rsidRDefault="00D96D91" w:rsidP="000629B6">
      <w:pPr>
        <w:spacing w:after="0" w:line="240" w:lineRule="auto"/>
        <w:ind w:firstLine="851"/>
        <w:jc w:val="both"/>
        <w:rPr>
          <w:rFonts w:ascii="Times New Roman" w:hAnsi="Times New Roman"/>
          <w:sz w:val="28"/>
          <w:szCs w:val="24"/>
        </w:rPr>
      </w:pPr>
      <w:r w:rsidRPr="006E0287">
        <w:rPr>
          <w:rFonts w:ascii="Times New Roman" w:hAnsi="Times New Roman"/>
          <w:sz w:val="28"/>
          <w:szCs w:val="24"/>
        </w:rPr>
        <w:t>Участок проектируемой автомобильной дороги соединяет собой с. Отрадо-Ольгинское,г. Новокубанск и г. Армавир, имеет выход на федеральную автомобильную дорогу М29 «Кавказ»</w:t>
      </w:r>
      <w:r w:rsidR="000629B6" w:rsidRPr="006E0287">
        <w:rPr>
          <w:rFonts w:ascii="Times New Roman" w:hAnsi="Times New Roman"/>
          <w:sz w:val="28"/>
          <w:szCs w:val="24"/>
        </w:rPr>
        <w:t>.</w:t>
      </w:r>
      <w:r w:rsidRPr="006E0287">
        <w:rPr>
          <w:rFonts w:ascii="Times New Roman" w:hAnsi="Times New Roman"/>
          <w:sz w:val="28"/>
          <w:szCs w:val="24"/>
        </w:rPr>
        <w:t xml:space="preserve"> В пределах муниципального образования город Армавир участок проектируемой автомобильной дороги представлен магистральной улицей общегородского значения регулируемого движения – улица Ефремова, является частью транспортной инфраструктуры города Армавира, обеспечивает транспортную и пешеходную связь между жилыми, промышленными районами и центром города и имеет выход на улицы Советской Армии, Поветкина, 30 лет Победы, Мичурина, Воровского, Ясная, Каспарова.</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Проектными решениями на участке от ул. Советской Армии до ж.д. переезда предусмотрено две трассы, пространство, расположенное между двумя проезжими частями представляет собой озеленённую территорию и является частью сквера «Ефремовский».</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Проектными решениями на участке от ж.д. переезда до ул. Каспарова предусмотрено две проезжие части, с разделительной полосой шириной 2 м.</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xml:space="preserve">При проведении работ предусмотрено: реконструкция, строительство, замена и полное восстановление конструктивных элементов улицы, дорожных сооружений и их частей, с доведением их состояния до уровня установленных </w:t>
      </w:r>
      <w:r w:rsidR="00544F60" w:rsidRPr="006E0287">
        <w:rPr>
          <w:rFonts w:ascii="Times New Roman" w:hAnsi="Times New Roman"/>
          <w:sz w:val="28"/>
          <w:szCs w:val="24"/>
        </w:rPr>
        <w:t xml:space="preserve">    </w:t>
      </w:r>
      <w:r w:rsidR="009378EC" w:rsidRPr="006E0287">
        <w:rPr>
          <w:rFonts w:ascii="Times New Roman" w:hAnsi="Times New Roman"/>
          <w:sz w:val="28"/>
          <w:szCs w:val="24"/>
        </w:rPr>
        <w:t xml:space="preserve">     </w:t>
      </w:r>
      <w:r w:rsidR="00D155CE" w:rsidRPr="006E0287">
        <w:rPr>
          <w:rFonts w:ascii="Times New Roman" w:hAnsi="Times New Roman"/>
          <w:sz w:val="28"/>
          <w:szCs w:val="24"/>
        </w:rPr>
        <w:t xml:space="preserve"> </w:t>
      </w:r>
      <w:r w:rsidRPr="006E0287">
        <w:rPr>
          <w:rFonts w:ascii="Times New Roman" w:hAnsi="Times New Roman"/>
          <w:sz w:val="28"/>
          <w:szCs w:val="24"/>
        </w:rPr>
        <w:t>допустимых значений и технических характеристик категории реконструируемой улицы, позволяющего обеспечить нормативные требования к ее потребительским свойствам в период до очередного капитального ремонта или реконструкции</w:t>
      </w:r>
      <w:r w:rsidR="000629B6" w:rsidRPr="006E0287">
        <w:rPr>
          <w:rFonts w:ascii="Times New Roman" w:hAnsi="Times New Roman"/>
          <w:sz w:val="28"/>
          <w:szCs w:val="24"/>
        </w:rPr>
        <w:t xml:space="preserve"> без ограничения по видам автомобильного транспорта</w:t>
      </w:r>
      <w:r w:rsidRPr="006E0287">
        <w:rPr>
          <w:rFonts w:ascii="Times New Roman" w:hAnsi="Times New Roman"/>
          <w:sz w:val="28"/>
          <w:szCs w:val="24"/>
        </w:rPr>
        <w:t>.</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Работы по реконструкции выполняются комплексно на всем протяжении рассматриваемого объекта.</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При этом предусмотрено:</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а) по поперечному профилю и водоотводу:</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сохранение и доведение параметров плана и продольного профиля до нормативных значений;</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доведение геометрических параметров поперечного профиля до нормативных значений;</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устройство системы водоотвода.</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б) по дорожным одеждам:</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lastRenderedPageBreak/>
        <w:t>– устройство новой дорожной одежды по основной дороге на примыканиях, остановках общественного транспорта, тротуарах, велосипедных дорожках, площадках для стоянки автомобилей.</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усиление существующей дорожной одежды на примыкании;</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в) по элементам обустройства автомобильных дорог:</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устройство остановочных и посадочных площадок;</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обустройство объекта новыми дорожными знаками, ограждением, дорожной разметкой и светофорами.</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г) перенос и переустройство инженерных коммуникаций:</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строительство сети новой дождевой канализации;</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вынос, перекладка и защита сетей газопровода низкого и среднего давления из зоны реконструкции;</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переустройство светофорных объектов с демонтажем существующих и установкой новых светофоров;</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перенос существующих воздушных кабельных линий связи (ВЛС) на проектируемые в разделе ЭС опоры линии напряжением 0,4 кВ;</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переустройство наружных сетей водоснабжения и канализации с выносом, защитой и переподключением;</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устройство сети наружного электроосвещения проектируемой автомобильной дороги, тротуаров и велосипедных дорожек;</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 переустройство существующих сетей электроснабжения: кабельных линий напряжением 0,4 кВ и 6 кВ, воздушных линий напряжением 0,4 кВ, а также прокладка новых линий электроснабжения вновь устанавливаемых электроустановок: светофорных объектов.</w:t>
      </w:r>
    </w:p>
    <w:p w:rsidR="00D96D91" w:rsidRPr="006E0287" w:rsidRDefault="00D96D91" w:rsidP="00D96D91">
      <w:pPr>
        <w:spacing w:after="0" w:line="240" w:lineRule="auto"/>
        <w:ind w:firstLine="851"/>
        <w:jc w:val="both"/>
        <w:rPr>
          <w:rFonts w:ascii="Times New Roman" w:hAnsi="Times New Roman"/>
          <w:sz w:val="28"/>
          <w:szCs w:val="24"/>
        </w:rPr>
      </w:pPr>
      <w:r w:rsidRPr="006E0287">
        <w:rPr>
          <w:rFonts w:ascii="Times New Roman" w:hAnsi="Times New Roman"/>
          <w:sz w:val="28"/>
          <w:szCs w:val="24"/>
        </w:rPr>
        <w:t>д) переустройство покрытия на железнодорожном переезде и перенос здания.</w:t>
      </w:r>
    </w:p>
    <w:p w:rsidR="00D96D91" w:rsidRPr="006E0287" w:rsidRDefault="00D96D91" w:rsidP="00D96D91">
      <w:pPr>
        <w:widowControl w:val="0"/>
        <w:spacing w:after="0" w:line="240" w:lineRule="auto"/>
        <w:ind w:firstLine="709"/>
        <w:jc w:val="both"/>
        <w:rPr>
          <w:rFonts w:ascii="Times New Roman" w:hAnsi="Times New Roman"/>
          <w:color w:val="000000" w:themeColor="text1"/>
          <w:sz w:val="28"/>
          <w:szCs w:val="28"/>
        </w:rPr>
      </w:pPr>
      <w:r w:rsidRPr="006E0287">
        <w:rPr>
          <w:rFonts w:ascii="Times New Roman" w:eastAsia="Times New Roman" w:hAnsi="Times New Roman" w:cs="Times New Roman"/>
          <w:color w:val="000000" w:themeColor="text1"/>
          <w:sz w:val="28"/>
          <w:szCs w:val="28"/>
        </w:rPr>
        <w:t>К одним из основных мероприятий по сложившейся застройке города относится оформление наиболее значимых городских магистралей объектами обслуживания населения в жилой зоне с размещением как в первых этажах, так и в новых объектах капитального строительства. В юго-западном районе это улицы: Каспарова, Ефремова, Новороссийская, Советской Армии, Кропоткина, Луначарского, Крупской, Урупская, Лавриненко, Энгельса, Краснодарская, Урицкого. В северо-восточном районе - это Ленина, Урицкого, Розы Люксембург, Ефремова.</w:t>
      </w:r>
    </w:p>
    <w:p w:rsidR="00D96D91" w:rsidRPr="006E0287" w:rsidRDefault="00D96D91" w:rsidP="00D96D91">
      <w:pPr>
        <w:tabs>
          <w:tab w:val="left" w:pos="9356"/>
        </w:tabs>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Система общественных центров формируется в соответствии со сложившейся планировочной структурой города. </w:t>
      </w:r>
    </w:p>
    <w:p w:rsidR="00D96D91" w:rsidRPr="006E0287" w:rsidRDefault="00D96D91" w:rsidP="00D96D91">
      <w:pPr>
        <w:tabs>
          <w:tab w:val="left" w:pos="9356"/>
        </w:tabs>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Система обслуживающих центров сформировалась в узлах пересечений магистральных улиц города – главных планировочных осей, Программой предусматривается её развитие. Общественно-деловая зона города формируется также вдоль магистральных  улиц – главных планировочных осей города (улицы Ефремова, Кирова, Урицкого, Советской Армии и другие). Программой эту тенденцию предлагается поддерживать и развивать.</w:t>
      </w:r>
    </w:p>
    <w:p w:rsidR="00D96D91" w:rsidRPr="006E0287" w:rsidRDefault="00D96D91" w:rsidP="00D96D91">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lang w:eastAsia="ar-SA"/>
        </w:rPr>
        <w:t xml:space="preserve">Все существующие объекты общественной застройки Программой  сохраняются. Предусматривается реконструкция объектов общественного </w:t>
      </w:r>
      <w:r w:rsidRPr="006E0287">
        <w:rPr>
          <w:rFonts w:ascii="Times New Roman" w:eastAsia="Times New Roman" w:hAnsi="Times New Roman" w:cs="Times New Roman"/>
          <w:color w:val="000000" w:themeColor="text1"/>
          <w:sz w:val="28"/>
          <w:szCs w:val="28"/>
          <w:lang w:eastAsia="ar-SA"/>
        </w:rPr>
        <w:lastRenderedPageBreak/>
        <w:t xml:space="preserve">центра прежде всего в плане благоустройства и озеленения открытых пространств – площадей, бульваров, парков, а также расширение сети предприятий общественного питания, пунктов бытового обслуживания. Для создания единого градостроительного комплекса с включением общественного центра и придания архитектурной выразительности главным улицам предполагается реконструкция территорий, прилегающих к общественному центру и жилой застройки вдоль улиц, связывающих центры обслуживания, с размещением объектов малого бизнеса: торговли, бытового обслуживания, офисов и т.д. </w:t>
      </w:r>
    </w:p>
    <w:p w:rsidR="00D96D91" w:rsidRPr="006E0287" w:rsidRDefault="00D96D91" w:rsidP="00D96D91">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6E0287">
        <w:rPr>
          <w:rFonts w:ascii="Times New Roman" w:eastAsia="Times New Roman" w:hAnsi="Times New Roman" w:cs="Times New Roman"/>
          <w:color w:val="000000" w:themeColor="text1"/>
          <w:sz w:val="28"/>
          <w:szCs w:val="28"/>
          <w:lang w:eastAsia="ar-SA"/>
        </w:rPr>
        <w:t xml:space="preserve">В составе проектируемых центров обслуживания, располагаемых в месте пересечения главных городских и районных магистралей и в центре нагрузок объединены функции эпизодического, периодического и повседневного обслуживания населения города. </w:t>
      </w:r>
    </w:p>
    <w:p w:rsidR="00D96D91" w:rsidRPr="006E0287" w:rsidRDefault="00D96D91" w:rsidP="00D96D91">
      <w:pPr>
        <w:snapToGrid w:val="0"/>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В застроенной части города ввиду высокой плотности застройки не планируется размещение крупных градообразующих комплексов общественного обслуживания, намечается строительство отдельно стоящих объектов.</w:t>
      </w:r>
    </w:p>
    <w:p w:rsidR="00D96D91" w:rsidRPr="006E0287" w:rsidRDefault="000629B6" w:rsidP="00D96D91">
      <w:pPr>
        <w:snapToGrid w:val="0"/>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Во вновь строящемся</w:t>
      </w:r>
      <w:r w:rsidR="00D96D91" w:rsidRPr="006E0287">
        <w:rPr>
          <w:rFonts w:ascii="Times New Roman" w:eastAsia="Times New Roman" w:hAnsi="Times New Roman" w:cs="Times New Roman"/>
          <w:color w:val="000000" w:themeColor="text1"/>
          <w:sz w:val="28"/>
          <w:szCs w:val="28"/>
        </w:rPr>
        <w:t xml:space="preserve"> Северном жилом микрорайоне предусмотрено три основных центра обслуживания населения. Наиболее насыщенный функционально и занимающий большую территорию приближен к застройке х. Красная Поляна, это центр городского и межселенного значения. Он образован следующими объектами периодического и эпизодического обслуживания: медицинский центр (филиалы городской больницы, поликлиники, станции скорой помощи, диагностический центр), культурно-развлекательный центр со зрительным залом, выставочным залом, кинотеатром, спортивно-оздоровительный комплекс (стадион, крытый плавательный бассейн, многофункциональный спортивный комплекс, открытые специализированные спортивные площадки), городской парк, торгово-развлекательный центр, а также средняя общеобразовательная школа и детский сад.</w:t>
      </w:r>
    </w:p>
    <w:p w:rsidR="00D96D91" w:rsidRPr="006E0287" w:rsidRDefault="00D96D91" w:rsidP="00D96D91">
      <w:pPr>
        <w:tabs>
          <w:tab w:val="left" w:pos="9356"/>
        </w:tabs>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Система общественных центров формируется в соответствии со сложившейся планировочной структурой города. </w:t>
      </w:r>
    </w:p>
    <w:p w:rsidR="00D96D91" w:rsidRPr="006E0287" w:rsidRDefault="00D96D91" w:rsidP="00D96D91">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Востребованность помещений вдоль крупных городских магистралей и на границе с жилыми районами для размещения объектов оптово-розничной торговли, административных учреждений приводит к возникновению и развитию многофункциональных  стыковых зон.</w:t>
      </w:r>
    </w:p>
    <w:p w:rsidR="00D96D91" w:rsidRPr="006E0287" w:rsidRDefault="00D96D91" w:rsidP="00D96D91">
      <w:pPr>
        <w:spacing w:after="0" w:line="240" w:lineRule="auto"/>
        <w:ind w:firstLine="435"/>
        <w:jc w:val="both"/>
        <w:rPr>
          <w:rFonts w:ascii="Times New Roman" w:hAnsi="Times New Roman"/>
          <w:color w:val="000000" w:themeColor="text1"/>
          <w:sz w:val="28"/>
          <w:szCs w:val="28"/>
        </w:rPr>
      </w:pPr>
      <w:r w:rsidRPr="006E0287">
        <w:rPr>
          <w:rFonts w:ascii="Times New Roman" w:eastAsia="Times New Roman" w:hAnsi="Times New Roman" w:cs="Times New Roman"/>
          <w:color w:val="000000" w:themeColor="text1"/>
          <w:sz w:val="28"/>
          <w:szCs w:val="28"/>
        </w:rPr>
        <w:t>Концепция разрабатывалась, исходя из следующих основных положений:</w:t>
      </w:r>
    </w:p>
    <w:p w:rsidR="00D96D91" w:rsidRPr="006E0287" w:rsidRDefault="00D96D91" w:rsidP="00D96D91">
      <w:pPr>
        <w:spacing w:after="0" w:line="240" w:lineRule="auto"/>
        <w:ind w:firstLine="435"/>
        <w:jc w:val="both"/>
        <w:rPr>
          <w:rFonts w:ascii="Times New Roman" w:hAnsi="Times New Roman"/>
          <w:color w:val="000000" w:themeColor="text1"/>
          <w:sz w:val="28"/>
          <w:szCs w:val="28"/>
        </w:rPr>
      </w:pPr>
      <w:r w:rsidRPr="006E0287">
        <w:rPr>
          <w:rFonts w:ascii="Times New Roman" w:eastAsia="Times New Roman" w:hAnsi="Times New Roman" w:cs="Times New Roman"/>
          <w:color w:val="000000" w:themeColor="text1"/>
          <w:sz w:val="28"/>
          <w:szCs w:val="28"/>
        </w:rPr>
        <w:t>рассмотрения производственных территорий города в неразрывном единстве с развитием транспортно-планировочного каркаса города, селитебных территорий и природного комплекса.</w:t>
      </w:r>
    </w:p>
    <w:p w:rsidR="00D96D91" w:rsidRPr="006E0287" w:rsidRDefault="00D96D91" w:rsidP="00D96D91">
      <w:pPr>
        <w:widowControl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Совершенствование каркаса автомобильных дорог и создание северо-западного обхода города, одновременно являющегося главной производственной автодорогой Северной промзоны, строительство новых мостов, путепроводов через железную дорогу, автомобильных развязок,  призвано качественно изменить транспортную инфраструктуру и развитие </w:t>
      </w:r>
      <w:r w:rsidRPr="006E0287">
        <w:rPr>
          <w:rFonts w:ascii="Times New Roman" w:eastAsia="Times New Roman" w:hAnsi="Times New Roman" w:cs="Times New Roman"/>
          <w:color w:val="000000" w:themeColor="text1"/>
          <w:sz w:val="28"/>
          <w:szCs w:val="28"/>
        </w:rPr>
        <w:lastRenderedPageBreak/>
        <w:t xml:space="preserve">структуры дорожного сервиса в городе Армавире. </w:t>
      </w:r>
    </w:p>
    <w:p w:rsidR="007860DD" w:rsidRPr="006E0287" w:rsidRDefault="007860DD" w:rsidP="00D96D91">
      <w:pPr>
        <w:widowControl w:val="0"/>
        <w:spacing w:after="0" w:line="240" w:lineRule="auto"/>
        <w:jc w:val="both"/>
        <w:rPr>
          <w:rFonts w:ascii="Times New Roman" w:eastAsia="Times New Roman" w:hAnsi="Times New Roman" w:cs="Times New Roman"/>
          <w:color w:val="000000" w:themeColor="text1"/>
          <w:sz w:val="28"/>
          <w:szCs w:val="28"/>
        </w:rPr>
      </w:pPr>
    </w:p>
    <w:p w:rsidR="007860DD" w:rsidRPr="006E0287" w:rsidRDefault="00CB11E7" w:rsidP="007860DD">
      <w:pPr>
        <w:pStyle w:val="4"/>
        <w:shd w:val="clear" w:color="auto" w:fill="FFFFFF"/>
        <w:spacing w:before="0" w:line="240" w:lineRule="auto"/>
        <w:ind w:firstLine="709"/>
        <w:jc w:val="center"/>
        <w:rPr>
          <w:rFonts w:ascii="Times New Roman" w:hAnsi="Times New Roman" w:cs="Tahoma"/>
          <w:i w:val="0"/>
          <w:color w:val="000000" w:themeColor="text1"/>
          <w:sz w:val="28"/>
          <w:szCs w:val="20"/>
        </w:rPr>
      </w:pPr>
      <w:r w:rsidRPr="006E0287">
        <w:rPr>
          <w:rFonts w:ascii="Times New Roman" w:hAnsi="Times New Roman" w:cs="Tahoma"/>
          <w:i w:val="0"/>
          <w:color w:val="000000" w:themeColor="text1"/>
          <w:sz w:val="28"/>
          <w:szCs w:val="20"/>
        </w:rPr>
        <w:t>Наземный э</w:t>
      </w:r>
      <w:r w:rsidR="007860DD" w:rsidRPr="006E0287">
        <w:rPr>
          <w:rFonts w:ascii="Times New Roman" w:hAnsi="Times New Roman" w:cs="Tahoma"/>
          <w:i w:val="0"/>
          <w:color w:val="000000" w:themeColor="text1"/>
          <w:sz w:val="28"/>
          <w:szCs w:val="20"/>
        </w:rPr>
        <w:t>лектрический транспорт</w:t>
      </w:r>
    </w:p>
    <w:p w:rsidR="007860DD" w:rsidRPr="006E0287" w:rsidRDefault="007860DD" w:rsidP="007860DD">
      <w:pPr>
        <w:spacing w:after="0" w:line="240" w:lineRule="auto"/>
      </w:pPr>
    </w:p>
    <w:p w:rsidR="007860DD" w:rsidRPr="006E0287" w:rsidRDefault="007860DD" w:rsidP="007860DD">
      <w:pPr>
        <w:shd w:val="clear" w:color="auto" w:fill="FFFFFF"/>
        <w:spacing w:after="0" w:line="240" w:lineRule="auto"/>
        <w:ind w:firstLine="709"/>
        <w:jc w:val="both"/>
        <w:textAlignment w:val="baseline"/>
        <w:rPr>
          <w:rFonts w:ascii="Times New Roman" w:hAnsi="Times New Roman" w:cs="Tahoma"/>
          <w:color w:val="000000" w:themeColor="text1"/>
          <w:sz w:val="28"/>
          <w:szCs w:val="20"/>
        </w:rPr>
      </w:pPr>
      <w:r w:rsidRPr="006E0287">
        <w:rPr>
          <w:rFonts w:ascii="Times New Roman" w:hAnsi="Times New Roman"/>
          <w:color w:val="000000" w:themeColor="text1"/>
          <w:sz w:val="28"/>
          <w:szCs w:val="28"/>
        </w:rPr>
        <w:t>Пассажирские перевозки электрическим транспортом осуществляет муниципальное предприятие города Армавира «Троллейбусное управление». Предприятие является одним из основных перевозчиков пассажиров на городских муниципальных маршрутах, осуществляет социально значимые пассажирские перевозки в том числе, незащищенных слоев населения: инвалидов, пенсионеров, школьников, студентов и др., перевозит около 4 млн. пассажиров в год. Общая протяженность троллейбусных маршрутов на территории муниципального образования город Армавир составляет 36,7 км. Пассажирские перевозки электрическим транспортом необходимо сохранить и расшири</w:t>
      </w:r>
      <w:r w:rsidR="00192A1B" w:rsidRPr="006E0287">
        <w:rPr>
          <w:rFonts w:ascii="Times New Roman" w:hAnsi="Times New Roman"/>
          <w:color w:val="000000" w:themeColor="text1"/>
          <w:sz w:val="28"/>
          <w:szCs w:val="28"/>
        </w:rPr>
        <w:t>ть – это позволяет инфраструктура предприятия – наличие резервной электрической тяговой подстанции, что позволяет эксплуатировать на линии до 50 троллейбусов (в настоящее время используется  только 25 единиц).</w:t>
      </w:r>
    </w:p>
    <w:p w:rsidR="007860DD" w:rsidRPr="006E0287" w:rsidRDefault="007860DD" w:rsidP="00D96D91">
      <w:pPr>
        <w:widowControl w:val="0"/>
        <w:spacing w:after="0" w:line="240" w:lineRule="auto"/>
        <w:jc w:val="both"/>
        <w:rPr>
          <w:rFonts w:ascii="Times New Roman" w:eastAsia="Times New Roman" w:hAnsi="Times New Roman" w:cs="Times New Roman"/>
          <w:color w:val="000000" w:themeColor="text1"/>
          <w:sz w:val="28"/>
          <w:szCs w:val="28"/>
        </w:rPr>
      </w:pPr>
    </w:p>
    <w:p w:rsidR="007860DD" w:rsidRPr="006E0287" w:rsidRDefault="007860DD" w:rsidP="007860DD">
      <w:pPr>
        <w:widowControl w:val="0"/>
        <w:spacing w:after="0" w:line="240" w:lineRule="auto"/>
        <w:jc w:val="center"/>
        <w:rPr>
          <w:rFonts w:ascii="Times New Roman" w:eastAsia="Times New Roman" w:hAnsi="Times New Roman" w:cs="Times New Roman"/>
          <w:b/>
          <w:color w:val="000000" w:themeColor="text1"/>
          <w:sz w:val="28"/>
          <w:szCs w:val="28"/>
        </w:rPr>
      </w:pPr>
      <w:r w:rsidRPr="006E0287">
        <w:rPr>
          <w:rFonts w:ascii="Times New Roman" w:eastAsia="Times New Roman" w:hAnsi="Times New Roman" w:cs="Times New Roman"/>
          <w:b/>
          <w:color w:val="000000" w:themeColor="text1"/>
          <w:sz w:val="28"/>
          <w:szCs w:val="28"/>
        </w:rPr>
        <w:t>Железнодорожный транспорт</w:t>
      </w:r>
    </w:p>
    <w:p w:rsidR="007860DD" w:rsidRPr="006E0287" w:rsidRDefault="007860DD" w:rsidP="00D96D91">
      <w:pPr>
        <w:widowControl w:val="0"/>
        <w:spacing w:after="0" w:line="240" w:lineRule="auto"/>
        <w:jc w:val="both"/>
        <w:rPr>
          <w:rFonts w:ascii="Times New Roman" w:eastAsia="Times New Roman" w:hAnsi="Times New Roman" w:cs="Times New Roman"/>
          <w:color w:val="000000" w:themeColor="text1"/>
          <w:sz w:val="28"/>
          <w:szCs w:val="28"/>
        </w:rPr>
      </w:pPr>
    </w:p>
    <w:p w:rsidR="007860DD" w:rsidRPr="006E0287" w:rsidRDefault="007860DD" w:rsidP="007860DD">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Железнодорожная станция «Армавир» имеет возможность  увеличивать  объемы переработки грузов в 3 раза. </w:t>
      </w:r>
    </w:p>
    <w:p w:rsidR="007860DD" w:rsidRPr="006E0287" w:rsidRDefault="007860DD" w:rsidP="007860DD">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Железнодорожный узел обеспечивает движение пассажирского и грузового железнодорожного транспорта в направлении Кавказских Минеральных вод, Туапсинского и Ростовского направлений.  Также действуют поезда пригородных маршрутов (Тихорецк, Белореченск). Наплыв пассажиров приходится на летние месяцы, так как большинство пассажирских составов, проходящих через «Армавир-Туапсинский» следуют к побережью Черного и Азовского морей. </w:t>
      </w:r>
    </w:p>
    <w:p w:rsidR="007860DD" w:rsidRPr="006E0287" w:rsidRDefault="007860DD" w:rsidP="007860DD">
      <w:pPr>
        <w:spacing w:after="0" w:line="240" w:lineRule="auto"/>
        <w:ind w:firstLine="709"/>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Вместе с тем, прохождение железной дороги через центральную часть города создает определенные сложности в организации дорожного движения и снижает  транспортную  подвижность  населения.  В  центральной части муниципального образования  действуют путепроводы на улицах Урицкого и Ефремова, тоннель на улице Кирова и регулируемый  железнодорожный переезд на улице Шоссейная. В перспективе необходимо строительство дополнительных транспортных переходов через главный ходовый путь для связи северной и южной частей города.</w:t>
      </w:r>
    </w:p>
    <w:p w:rsidR="00D96D91" w:rsidRPr="006E0287" w:rsidRDefault="00D96D91" w:rsidP="00D96D91">
      <w:pPr>
        <w:spacing w:after="0" w:line="240" w:lineRule="auto"/>
        <w:rPr>
          <w:rFonts w:ascii="Times New Roman" w:eastAsia="Times New Roman" w:hAnsi="Times New Roman" w:cs="Arial"/>
          <w:b/>
          <w:color w:val="000000" w:themeColor="text1"/>
          <w:sz w:val="28"/>
          <w:szCs w:val="23"/>
        </w:rPr>
      </w:pPr>
    </w:p>
    <w:p w:rsidR="00D96D91" w:rsidRPr="006E0287" w:rsidRDefault="00D96D91" w:rsidP="00D96D91">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 xml:space="preserve">   </w:t>
      </w:r>
      <w:r w:rsidR="00DD0BEC" w:rsidRPr="006E0287">
        <w:rPr>
          <w:rFonts w:ascii="Times New Roman" w:eastAsia="Times New Roman" w:hAnsi="Times New Roman" w:cs="Arial"/>
          <w:b/>
          <w:color w:val="000000" w:themeColor="text1"/>
          <w:sz w:val="28"/>
          <w:szCs w:val="23"/>
        </w:rPr>
        <w:t>3</w:t>
      </w:r>
      <w:r w:rsidRPr="006E0287">
        <w:rPr>
          <w:rFonts w:ascii="Times New Roman" w:eastAsia="Times New Roman" w:hAnsi="Times New Roman" w:cs="Arial"/>
          <w:b/>
          <w:color w:val="000000" w:themeColor="text1"/>
          <w:sz w:val="28"/>
          <w:szCs w:val="23"/>
        </w:rPr>
        <w:t xml:space="preserve">.4  Прогноз развития дорожной сети муниципального образования </w:t>
      </w:r>
    </w:p>
    <w:p w:rsidR="00D96D91" w:rsidRPr="006E0287" w:rsidRDefault="00D96D91" w:rsidP="00D96D91">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город Армавир.</w:t>
      </w:r>
    </w:p>
    <w:p w:rsidR="00D96D91" w:rsidRPr="006E0287" w:rsidRDefault="00D96D91" w:rsidP="00D96D91">
      <w:pPr>
        <w:spacing w:after="0" w:line="240" w:lineRule="auto"/>
        <w:jc w:val="center"/>
        <w:rPr>
          <w:rFonts w:ascii="Times New Roman" w:eastAsia="Times New Roman" w:hAnsi="Times New Roman" w:cs="Arial"/>
          <w:b/>
          <w:color w:val="000000" w:themeColor="text1"/>
          <w:sz w:val="28"/>
          <w:szCs w:val="23"/>
        </w:rPr>
      </w:pPr>
    </w:p>
    <w:p w:rsidR="00D96D91" w:rsidRPr="006E0287" w:rsidRDefault="00D96D91" w:rsidP="00D96D91">
      <w:pPr>
        <w:pStyle w:val="a9"/>
        <w:spacing w:after="0"/>
        <w:jc w:val="both"/>
        <w:rPr>
          <w:color w:val="FF0000"/>
          <w:sz w:val="28"/>
          <w:szCs w:val="28"/>
        </w:rPr>
      </w:pPr>
      <w:r w:rsidRPr="006E0287">
        <w:rPr>
          <w:color w:val="000000" w:themeColor="text1"/>
          <w:spacing w:val="-5"/>
          <w:sz w:val="28"/>
          <w:szCs w:val="28"/>
        </w:rPr>
        <w:t xml:space="preserve">           Муниципальное образование город Армавир - одно из крупных промышленных центров края, характеризуется развитой сетью автомобильных дорог общего пользования, как в границах населенных пунктов, так и между ними, </w:t>
      </w:r>
      <w:r w:rsidR="00F716F3" w:rsidRPr="006E0287">
        <w:rPr>
          <w:color w:val="000000" w:themeColor="text1"/>
          <w:spacing w:val="-5"/>
          <w:sz w:val="28"/>
          <w:szCs w:val="28"/>
        </w:rPr>
        <w:t xml:space="preserve">  </w:t>
      </w:r>
      <w:r w:rsidRPr="006E0287">
        <w:rPr>
          <w:color w:val="000000" w:themeColor="text1"/>
          <w:spacing w:val="-5"/>
          <w:sz w:val="28"/>
          <w:szCs w:val="28"/>
        </w:rPr>
        <w:t xml:space="preserve">общей протяженностью - </w:t>
      </w:r>
      <w:r w:rsidRPr="006E0287">
        <w:rPr>
          <w:color w:val="000000" w:themeColor="text1"/>
          <w:sz w:val="28"/>
          <w:szCs w:val="28"/>
        </w:rPr>
        <w:t>338,4км.</w:t>
      </w:r>
    </w:p>
    <w:p w:rsidR="00D96D91" w:rsidRPr="006E0287" w:rsidRDefault="00D96D91" w:rsidP="00D96D91">
      <w:pPr>
        <w:pStyle w:val="a9"/>
        <w:tabs>
          <w:tab w:val="left" w:pos="9720"/>
        </w:tabs>
        <w:spacing w:after="0"/>
        <w:jc w:val="both"/>
        <w:rPr>
          <w:color w:val="000000" w:themeColor="text1"/>
          <w:sz w:val="28"/>
          <w:szCs w:val="28"/>
        </w:rPr>
      </w:pPr>
      <w:r w:rsidRPr="006E0287">
        <w:rPr>
          <w:color w:val="000000" w:themeColor="text1"/>
          <w:spacing w:val="-5"/>
          <w:sz w:val="28"/>
          <w:szCs w:val="28"/>
        </w:rPr>
        <w:lastRenderedPageBreak/>
        <w:t xml:space="preserve">          Автотранспортная система муниципального образования город </w:t>
      </w:r>
      <w:r w:rsidRPr="006E0287">
        <w:rPr>
          <w:color w:val="000000" w:themeColor="text1"/>
          <w:spacing w:val="-5"/>
          <w:sz w:val="28"/>
          <w:szCs w:val="28"/>
        </w:rPr>
        <w:br/>
        <w:t>Армавир и Краснодарского края связаны в единое целое сетью региональных</w:t>
      </w:r>
      <w:r w:rsidRPr="006E0287">
        <w:rPr>
          <w:color w:val="000000" w:themeColor="text1"/>
          <w:spacing w:val="-5"/>
          <w:sz w:val="28"/>
          <w:szCs w:val="28"/>
        </w:rPr>
        <w:br/>
        <w:t>автомобильных дорог. Протяженность региональных автомобильных дорог</w:t>
      </w:r>
      <w:r w:rsidRPr="006E0287">
        <w:rPr>
          <w:color w:val="000000" w:themeColor="text1"/>
          <w:spacing w:val="-5"/>
          <w:sz w:val="28"/>
          <w:szCs w:val="28"/>
        </w:rPr>
        <w:br/>
        <w:t>муниципального образования город Армавир в настоящее время</w:t>
      </w:r>
      <w:r w:rsidRPr="006E0287">
        <w:rPr>
          <w:color w:val="000000" w:themeColor="text1"/>
          <w:spacing w:val="-5"/>
          <w:sz w:val="28"/>
          <w:szCs w:val="28"/>
        </w:rPr>
        <w:br/>
        <w:t xml:space="preserve">составляет </w:t>
      </w:r>
      <w:smartTag w:uri="urn:schemas-microsoft-com:office:smarttags" w:element="metricconverter">
        <w:smartTagPr>
          <w:attr w:name="ProductID" w:val="45,362 км"/>
        </w:smartTagPr>
        <w:r w:rsidRPr="006E0287">
          <w:rPr>
            <w:color w:val="000000" w:themeColor="text1"/>
            <w:spacing w:val="-5"/>
            <w:sz w:val="28"/>
            <w:szCs w:val="28"/>
          </w:rPr>
          <w:t>45,362 км</w:t>
        </w:r>
      </w:smartTag>
      <w:r w:rsidRPr="006E0287">
        <w:rPr>
          <w:color w:val="000000" w:themeColor="text1"/>
          <w:spacing w:val="-5"/>
          <w:sz w:val="28"/>
          <w:szCs w:val="28"/>
        </w:rPr>
        <w:t>.</w:t>
      </w:r>
    </w:p>
    <w:p w:rsidR="00D96D91" w:rsidRPr="006E0287" w:rsidRDefault="00A432E7" w:rsidP="00D96D91">
      <w:pPr>
        <w:pStyle w:val="a9"/>
        <w:spacing w:after="0"/>
        <w:jc w:val="both"/>
        <w:rPr>
          <w:color w:val="000000" w:themeColor="text1"/>
          <w:sz w:val="28"/>
          <w:szCs w:val="28"/>
        </w:rPr>
      </w:pPr>
      <w:r w:rsidRPr="006E0287">
        <w:rPr>
          <w:color w:val="000000" w:themeColor="text1"/>
          <w:sz w:val="28"/>
          <w:szCs w:val="28"/>
        </w:rPr>
        <w:t xml:space="preserve">          Прогнозируется выполнение реконструкции</w:t>
      </w:r>
      <w:r w:rsidR="00D96D91" w:rsidRPr="006E0287">
        <w:rPr>
          <w:color w:val="000000" w:themeColor="text1"/>
          <w:sz w:val="28"/>
          <w:szCs w:val="28"/>
        </w:rPr>
        <w:t xml:space="preserve"> региональных дорог с доведением технических параметров дорог до соответствия перспективным размерам транспортных потоков. Существующие схемы устройства пересечений и примыканий региональных автомобильных дорог с учетом растущей интенсивности движения не удовлетворяют требованиям безопасности движения. Естественным решением является устройство пересечений и примыканий в разных уровнях, обеспечивающих значительное повышение скорости и безопасности движения, а также увеличение пропускной способности узлов по сравнению с пересечениями в одном уровне.</w:t>
      </w:r>
    </w:p>
    <w:p w:rsidR="00D96D91" w:rsidRPr="006E0287" w:rsidRDefault="00D96D91" w:rsidP="00D96D91">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С учетом развития территории муниципального образования в северном направлении предусмотрено прохождение магистральной улицы, обеспечивающей роль объездной дороги от автомобильной дороги «Подъезд к городу Армавиру» по границе проектируемой производственной зоны к территории проектируемой жилой застройке в северной части города. Проектируемая магистральная улица (объездная дорога) значительно разгрузит движение по существующей дороге «Подъезд к городу Армавиру» и обеспечит вывод производственного транзита из черты города. Пересечение магистральной улицы (объездной дороги) с железной дорогой предусмотрено с устройством путепровода. Предполагается  совместить в этом транспортном узле примыкание к объездной дороге и магистральной улицы Шоссейная, которая обеспечит более удобное сообщение центральной части города с производственной зоной, а также  дополнительный выход на автомобильную дорогу «</w:t>
      </w:r>
      <w:r w:rsidRPr="006E0287">
        <w:rPr>
          <w:rFonts w:ascii="Times New Roman" w:hAnsi="Times New Roman"/>
          <w:color w:val="000000" w:themeColor="text1"/>
          <w:spacing w:val="-5"/>
          <w:sz w:val="28"/>
          <w:szCs w:val="28"/>
        </w:rPr>
        <w:t xml:space="preserve">с.Отрадо-Ольгинское-г.Новокубанск-г.Армавир». Переход через </w:t>
      </w:r>
      <w:r w:rsidRPr="006E0287">
        <w:rPr>
          <w:rFonts w:ascii="Times New Roman" w:hAnsi="Times New Roman"/>
          <w:color w:val="000000" w:themeColor="text1"/>
          <w:sz w:val="28"/>
          <w:szCs w:val="28"/>
        </w:rPr>
        <w:t xml:space="preserve">канал предусмотрен с устройством мостового сооружения. </w:t>
      </w:r>
    </w:p>
    <w:p w:rsidR="00D96D91" w:rsidRPr="006E0287" w:rsidRDefault="00A432E7" w:rsidP="00A432E7">
      <w:pPr>
        <w:pStyle w:val="a9"/>
        <w:spacing w:after="0"/>
        <w:jc w:val="both"/>
        <w:rPr>
          <w:color w:val="000000" w:themeColor="text1"/>
          <w:sz w:val="28"/>
          <w:szCs w:val="28"/>
        </w:rPr>
      </w:pPr>
      <w:r w:rsidRPr="006E0287">
        <w:rPr>
          <w:color w:val="000000" w:themeColor="text1"/>
          <w:sz w:val="28"/>
          <w:szCs w:val="28"/>
        </w:rPr>
        <w:t xml:space="preserve">          </w:t>
      </w:r>
      <w:r w:rsidR="00D96D91" w:rsidRPr="006E0287">
        <w:rPr>
          <w:color w:val="000000" w:themeColor="text1"/>
          <w:sz w:val="28"/>
          <w:szCs w:val="28"/>
        </w:rPr>
        <w:t>Так</w:t>
      </w:r>
      <w:r w:rsidRPr="006E0287">
        <w:rPr>
          <w:color w:val="000000" w:themeColor="text1"/>
          <w:sz w:val="28"/>
          <w:szCs w:val="28"/>
        </w:rPr>
        <w:t>ая система обеспечит</w:t>
      </w:r>
      <w:r w:rsidR="00D96D91" w:rsidRPr="006E0287">
        <w:rPr>
          <w:color w:val="000000" w:themeColor="text1"/>
          <w:sz w:val="28"/>
          <w:szCs w:val="28"/>
        </w:rPr>
        <w:t xml:space="preserve"> удобные, быстрые и безопасные связи со всеми функциональными зонами, объектами внешнего транспорта и автомобильными дорогами общей сети.</w:t>
      </w:r>
    </w:p>
    <w:p w:rsidR="00D96D91" w:rsidRPr="006E0287" w:rsidRDefault="00A432E7" w:rsidP="00D96D91">
      <w:pPr>
        <w:spacing w:after="0" w:line="240" w:lineRule="auto"/>
        <w:jc w:val="both"/>
        <w:rPr>
          <w:rFonts w:ascii="Times New Roman" w:hAnsi="Times New Roman"/>
          <w:sz w:val="28"/>
        </w:rPr>
      </w:pPr>
      <w:r w:rsidRPr="006E0287">
        <w:rPr>
          <w:rFonts w:ascii="Times New Roman" w:hAnsi="Times New Roman"/>
          <w:sz w:val="28"/>
        </w:rPr>
        <w:t xml:space="preserve">         В перспективе</w:t>
      </w:r>
      <w:r w:rsidR="00D96D91" w:rsidRPr="006E0287">
        <w:rPr>
          <w:rFonts w:ascii="Times New Roman" w:hAnsi="Times New Roman"/>
          <w:sz w:val="28"/>
        </w:rPr>
        <w:t xml:space="preserve"> развития необходимо строительство следующих искусственных сооружений:</w:t>
      </w:r>
    </w:p>
    <w:p w:rsidR="00D96D91" w:rsidRPr="006E0287" w:rsidRDefault="00D96D91" w:rsidP="00D96D91">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1.транспортные развязки в одном и двух уровнях:</w:t>
      </w:r>
    </w:p>
    <w:p w:rsidR="00D96D91" w:rsidRPr="006E0287" w:rsidRDefault="00D96D91" w:rsidP="00D96D91">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-примыкание по типу «труба» автомобильной дороги федерального значения «Подъезд к г. Майкоп» к магистрали «Кавказ»;</w:t>
      </w:r>
    </w:p>
    <w:p w:rsidR="00D96D91" w:rsidRPr="006E0287" w:rsidRDefault="00D96D91" w:rsidP="00E747E4">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 </w:t>
      </w:r>
    </w:p>
    <w:p w:rsidR="00D96D91" w:rsidRPr="006E0287" w:rsidRDefault="00D96D91" w:rsidP="00E747E4">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пересечение автомобильных дорог магистраль «Кавказ» и «г. Армавир – ст. Отрадная» по схеме неполной транспортной развязки, с отнесенным  левым поворотом  на автомобильной дороге «г. Армавир – ст. Отрадная», </w:t>
      </w:r>
      <w:r w:rsidRPr="006E0287">
        <w:rPr>
          <w:rFonts w:ascii="Times New Roman" w:hAnsi="Times New Roman"/>
          <w:color w:val="000000" w:themeColor="text1"/>
          <w:sz w:val="28"/>
          <w:szCs w:val="28"/>
        </w:rPr>
        <w:lastRenderedPageBreak/>
        <w:t>определяемой наличием свободной территории и характером окружающей застройки;</w:t>
      </w:r>
    </w:p>
    <w:p w:rsidR="00D96D91" w:rsidRPr="006E0287" w:rsidRDefault="00D96D91" w:rsidP="00E747E4">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D96D91" w:rsidRPr="006E0287" w:rsidRDefault="00D96D91" w:rsidP="00E747E4">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2. путепровод через железную дорогу в месте пересечения ее северным обходом;</w:t>
      </w:r>
    </w:p>
    <w:p w:rsidR="00D96D91" w:rsidRPr="006E0287" w:rsidRDefault="00D96D91" w:rsidP="00E747E4">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3. путепровод через железную дорогу, соединяющий улицы Лавриненко и Мира;</w:t>
      </w:r>
    </w:p>
    <w:p w:rsidR="00D96D91" w:rsidRPr="006E0287" w:rsidRDefault="00D96D91" w:rsidP="00C10841">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4. мост через водоотводной канал в Северном жилом районе для соединения северного обхода и дороги на Новокубанск.</w:t>
      </w:r>
    </w:p>
    <w:p w:rsidR="00D96D91" w:rsidRPr="006E0287" w:rsidRDefault="00D96D91" w:rsidP="00D96D91">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Существующая двухуровневая транспортная развязка автомобильной дороги «г. Армавир – г. Курганинск» с федеральной дорогой «Кавказ» за пределами территории муниципального образования город Армавир на территории муниципального образования город Новокубанск</w:t>
      </w:r>
      <w:r w:rsidR="00C10841" w:rsidRPr="006E0287">
        <w:rPr>
          <w:rFonts w:ascii="Times New Roman" w:hAnsi="Times New Roman"/>
          <w:color w:val="000000" w:themeColor="text1"/>
          <w:sz w:val="28"/>
          <w:szCs w:val="28"/>
        </w:rPr>
        <w:t>, как и проектируемые,</w:t>
      </w:r>
      <w:r w:rsidRPr="006E0287">
        <w:rPr>
          <w:rFonts w:ascii="Times New Roman" w:hAnsi="Times New Roman"/>
          <w:color w:val="000000" w:themeColor="text1"/>
          <w:sz w:val="28"/>
          <w:szCs w:val="28"/>
        </w:rPr>
        <w:t xml:space="preserve"> призвана обеспечить транспортные потоки муниципального</w:t>
      </w:r>
      <w:r w:rsidR="00C10841" w:rsidRPr="006E0287">
        <w:rPr>
          <w:rFonts w:ascii="Times New Roman" w:hAnsi="Times New Roman"/>
          <w:color w:val="000000" w:themeColor="text1"/>
          <w:sz w:val="28"/>
          <w:szCs w:val="28"/>
        </w:rPr>
        <w:t xml:space="preserve"> образования город  Армавир, как часть общекраевой транспортной схемы</w:t>
      </w:r>
      <w:r w:rsidRPr="006E0287">
        <w:rPr>
          <w:rFonts w:ascii="Times New Roman" w:hAnsi="Times New Roman"/>
          <w:color w:val="000000" w:themeColor="text1"/>
          <w:sz w:val="28"/>
          <w:szCs w:val="28"/>
        </w:rPr>
        <w:t>.</w:t>
      </w:r>
    </w:p>
    <w:p w:rsidR="00D96D91" w:rsidRPr="006E0287" w:rsidRDefault="00D96D91" w:rsidP="00D96D91">
      <w:pPr>
        <w:widowControl w:val="0"/>
        <w:spacing w:after="0" w:line="240" w:lineRule="auto"/>
        <w:jc w:val="center"/>
        <w:rPr>
          <w:rFonts w:ascii="Times New Roman" w:eastAsia="Times New Roman" w:hAnsi="Times New Roman" w:cs="Arial"/>
          <w:b/>
          <w:color w:val="000000" w:themeColor="text1"/>
          <w:sz w:val="28"/>
          <w:szCs w:val="23"/>
        </w:rPr>
      </w:pPr>
    </w:p>
    <w:p w:rsidR="00D96D91" w:rsidRPr="006E0287" w:rsidRDefault="00DD0BEC" w:rsidP="00D96D91">
      <w:pPr>
        <w:widowControl w:val="0"/>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3</w:t>
      </w:r>
      <w:r w:rsidR="00D96D91" w:rsidRPr="006E0287">
        <w:rPr>
          <w:rFonts w:ascii="Times New Roman" w:eastAsia="Times New Roman" w:hAnsi="Times New Roman" w:cs="Arial"/>
          <w:b/>
          <w:color w:val="000000" w:themeColor="text1"/>
          <w:sz w:val="28"/>
          <w:szCs w:val="23"/>
        </w:rPr>
        <w:t>.5 Прогноз уровня автомобилезации, параметров</w:t>
      </w:r>
    </w:p>
    <w:p w:rsidR="00D96D91" w:rsidRPr="006E0287" w:rsidRDefault="00D96D91" w:rsidP="00D96D91">
      <w:pPr>
        <w:widowControl w:val="0"/>
        <w:spacing w:after="0" w:line="240" w:lineRule="auto"/>
        <w:jc w:val="center"/>
        <w:rPr>
          <w:rFonts w:ascii="Times New Roman" w:eastAsia="Times New Roman" w:hAnsi="Times New Roman" w:cs="Times New Roman"/>
          <w:color w:val="000000" w:themeColor="text1"/>
          <w:sz w:val="28"/>
          <w:szCs w:val="28"/>
        </w:rPr>
      </w:pPr>
      <w:r w:rsidRPr="006E0287">
        <w:rPr>
          <w:rFonts w:ascii="Times New Roman" w:eastAsia="Times New Roman" w:hAnsi="Times New Roman" w:cs="Arial"/>
          <w:b/>
          <w:color w:val="000000" w:themeColor="text1"/>
          <w:sz w:val="28"/>
          <w:szCs w:val="23"/>
        </w:rPr>
        <w:t>дорожного движения.</w:t>
      </w:r>
    </w:p>
    <w:p w:rsidR="00D96D91" w:rsidRPr="006E0287" w:rsidRDefault="00D96D91" w:rsidP="00D96D91">
      <w:pPr>
        <w:spacing w:after="0" w:line="240" w:lineRule="auto"/>
        <w:rPr>
          <w:rFonts w:ascii="Times New Roman" w:hAnsi="Times New Roman"/>
          <w:color w:val="000000" w:themeColor="text1"/>
          <w:sz w:val="28"/>
        </w:rPr>
      </w:pPr>
    </w:p>
    <w:p w:rsidR="00D96D91" w:rsidRPr="006E0287" w:rsidRDefault="00D96D91" w:rsidP="00D96D91">
      <w:pPr>
        <w:pStyle w:val="a9"/>
        <w:spacing w:after="0"/>
        <w:ind w:firstLine="689"/>
        <w:jc w:val="both"/>
        <w:rPr>
          <w:color w:val="000000" w:themeColor="text1"/>
          <w:sz w:val="28"/>
        </w:rPr>
      </w:pPr>
      <w:r w:rsidRPr="006E0287">
        <w:rPr>
          <w:color w:val="000000" w:themeColor="text1"/>
          <w:sz w:val="28"/>
        </w:rPr>
        <w:t xml:space="preserve"> Как показывает опыт двух последних десятилетий, парк грузовых автомобилей и автобусов формировался в зависимости от потребности в транспортных услугах. Перепады в объемах производства промышленной продукции и продукции сельского хозяйства сказывались на объемах перевозок и приводили к увеличению или уменьшению числа грузовых автомобилей. Тем не менее, рынок транспортных услуг к 2007 году сформировал парк грузовых автомобилей средней численностью около 3,8 тыс. ед. Наряду с общим ростом числа автотранспортных средств в 2007–2016 гг. выросло и число грузовых автомобилей. Парк автобусов и микроавтобусов начиная с 2000 года неуклонно растет. Это объясняется улучшением общего уровня жизни населения и повышением его мобильности. Средние годовые темпы роста парка автобусов составили 3,5 %. </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Легковыми автомобилями в городе владеет более 20% населения, что уже сейчас составляет уровень автомобилизации на 1000 человек более 200 автомобилей, это позволяет предусмотреть перспективный уровень автомобилизации населения на 1000 человек – 350 автомобилей.</w:t>
      </w:r>
    </w:p>
    <w:p w:rsidR="00D96D91" w:rsidRPr="006E0287" w:rsidRDefault="00D96D91" w:rsidP="00D96D91">
      <w:pPr>
        <w:pStyle w:val="a9"/>
        <w:spacing w:after="0"/>
        <w:ind w:firstLine="689"/>
        <w:jc w:val="both"/>
        <w:rPr>
          <w:color w:val="000000" w:themeColor="text1"/>
          <w:sz w:val="28"/>
          <w:szCs w:val="28"/>
        </w:rPr>
      </w:pPr>
      <w:r w:rsidRPr="006E0287">
        <w:rPr>
          <w:color w:val="000000" w:themeColor="text1"/>
          <w:sz w:val="28"/>
          <w:szCs w:val="28"/>
        </w:rPr>
        <w:t xml:space="preserve"> Парк индивидуальных легковых автомобилей в городе достигнет в перспективе 212000х0,350 =74200 единиц. Из них 36770 (43%) автомашин – в районах секционной застройки  и 30080 (40,5%) единиц в районах усадебной застройки. </w:t>
      </w:r>
      <w:r w:rsidRPr="006E0287">
        <w:rPr>
          <w:color w:val="000000" w:themeColor="text1"/>
          <w:sz w:val="28"/>
        </w:rPr>
        <w:t>Приведенные</w:t>
      </w:r>
      <w:r w:rsidR="00C012BD" w:rsidRPr="006E0287">
        <w:rPr>
          <w:color w:val="000000" w:themeColor="text1"/>
          <w:sz w:val="28"/>
        </w:rPr>
        <w:t xml:space="preserve"> цифры свидетельствуют</w:t>
      </w:r>
      <w:r w:rsidRPr="006E0287">
        <w:rPr>
          <w:color w:val="000000" w:themeColor="text1"/>
          <w:sz w:val="28"/>
        </w:rPr>
        <w:t xml:space="preserve"> о быстрых темпах ав</w:t>
      </w:r>
      <w:r w:rsidR="00C012BD" w:rsidRPr="006E0287">
        <w:rPr>
          <w:color w:val="000000" w:themeColor="text1"/>
          <w:sz w:val="28"/>
        </w:rPr>
        <w:t>томобилизации за последние годы.</w:t>
      </w:r>
      <w:r w:rsidRPr="006E0287">
        <w:rPr>
          <w:color w:val="000000" w:themeColor="text1"/>
          <w:sz w:val="28"/>
        </w:rPr>
        <w:t xml:space="preserve"> Старени</w:t>
      </w:r>
      <w:r w:rsidR="00C012BD" w:rsidRPr="006E0287">
        <w:rPr>
          <w:color w:val="000000" w:themeColor="text1"/>
          <w:sz w:val="28"/>
        </w:rPr>
        <w:t>е парка автомобилей</w:t>
      </w:r>
      <w:r w:rsidRPr="006E0287">
        <w:rPr>
          <w:color w:val="000000" w:themeColor="text1"/>
          <w:sz w:val="28"/>
        </w:rPr>
        <w:t xml:space="preserve"> сказывается и на эффективности транспортного процесса, и на безопасности движения, и на </w:t>
      </w:r>
      <w:r w:rsidRPr="006E0287">
        <w:rPr>
          <w:color w:val="000000" w:themeColor="text1"/>
          <w:sz w:val="28"/>
        </w:rPr>
        <w:lastRenderedPageBreak/>
        <w:t>экологической обстановке</w:t>
      </w:r>
      <w:r w:rsidR="00C012BD" w:rsidRPr="006E0287">
        <w:rPr>
          <w:color w:val="000000" w:themeColor="text1"/>
          <w:sz w:val="28"/>
        </w:rPr>
        <w:t>.</w:t>
      </w:r>
      <w:r w:rsidRPr="006E0287">
        <w:rPr>
          <w:color w:val="000000" w:themeColor="text1"/>
          <w:sz w:val="28"/>
        </w:rPr>
        <w:t xml:space="preserve"> Средние темпы роста парка автотранспортных средств за последние пять лет составили 12,4 %, а легковых автомобилей –около 14 %. В 2011 году парк автотранспортных средств составлял 31 тыс. ед., парк легковых автомобилей – 27187 ед. В 2011 г. в общем парке автотранспортных средств легковые автомобили уже составляли 87,7 %, т.е. почти достигли предельного соотношения. Суммарная доля грузовых автомобилей, автобусов и специальных автомобилей по годам растет. В 2011 году парк грузовых автомобилей составил 5,6 %, автобусов – 5,8 %, специальных автомобилей – 0,9 %.</w:t>
      </w:r>
    </w:p>
    <w:p w:rsidR="00D96D91" w:rsidRPr="006E0287" w:rsidRDefault="00D96D91" w:rsidP="00D96D91">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По данным отдела ГИБДД отдела МВД России по городу Армавиру</w:t>
      </w:r>
    </w:p>
    <w:p w:rsidR="00D96D91" w:rsidRPr="006E0287" w:rsidRDefault="00D96D91" w:rsidP="00D96D91">
      <w:pPr>
        <w:spacing w:after="0" w:line="240" w:lineRule="auto"/>
        <w:jc w:val="both"/>
        <w:rPr>
          <w:rFonts w:ascii="Times New Roman" w:hAnsi="Times New Roman"/>
          <w:sz w:val="28"/>
        </w:rPr>
      </w:pPr>
      <w:r w:rsidRPr="006E0287">
        <w:rPr>
          <w:rFonts w:ascii="Times New Roman" w:hAnsi="Times New Roman"/>
          <w:sz w:val="28"/>
        </w:rPr>
        <w:t>количество транспортных средств, зарегистрированных в МО город Армавир с 2012 по 2016 годы составляет:</w:t>
      </w:r>
    </w:p>
    <w:tbl>
      <w:tblPr>
        <w:tblW w:w="944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531"/>
        <w:gridCol w:w="1531"/>
        <w:gridCol w:w="1531"/>
        <w:gridCol w:w="1531"/>
        <w:gridCol w:w="1531"/>
      </w:tblGrid>
      <w:tr w:rsidR="00D96D91" w:rsidRPr="006E0287" w:rsidTr="00857EC7">
        <w:trPr>
          <w:trHeight w:val="778"/>
        </w:trPr>
        <w:tc>
          <w:tcPr>
            <w:tcW w:w="1788" w:type="dxa"/>
          </w:tcPr>
          <w:p w:rsidR="00D96D91" w:rsidRPr="006E0287" w:rsidRDefault="00D96D91" w:rsidP="00857EC7">
            <w:pPr>
              <w:spacing w:after="0" w:line="240" w:lineRule="auto"/>
              <w:jc w:val="center"/>
              <w:rPr>
                <w:rFonts w:ascii="Times New Roman" w:hAnsi="Times New Roman"/>
                <w:sz w:val="24"/>
              </w:rPr>
            </w:pP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Транспортные средства</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Зарегистрировано в 2012 году,</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(ед.)</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Зарегистрировано в 2013 году,</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(ед.)</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Зарегистрировано в 2014 году,</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(ед.)</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Зарегистрировано в 2015 году,</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(ед.)</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Зарегистрировано в 2016 году,</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(ед.)</w:t>
            </w:r>
          </w:p>
        </w:tc>
      </w:tr>
      <w:tr w:rsidR="00D96D91" w:rsidRPr="006E0287" w:rsidTr="00857EC7">
        <w:trPr>
          <w:trHeight w:val="778"/>
        </w:trPr>
        <w:tc>
          <w:tcPr>
            <w:tcW w:w="1788"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ВСЕГО</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(легковые,</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грузовые,</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автобусы,</w:t>
            </w:r>
          </w:p>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специальные)</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33007</w:t>
            </w:r>
          </w:p>
        </w:tc>
        <w:tc>
          <w:tcPr>
            <w:tcW w:w="1531" w:type="dxa"/>
          </w:tcPr>
          <w:p w:rsidR="00D96D91" w:rsidRPr="006E0287" w:rsidRDefault="00C012BD" w:rsidP="00857EC7">
            <w:pPr>
              <w:spacing w:after="0" w:line="240" w:lineRule="auto"/>
              <w:jc w:val="center"/>
              <w:rPr>
                <w:rFonts w:ascii="Times New Roman" w:hAnsi="Times New Roman"/>
                <w:sz w:val="24"/>
              </w:rPr>
            </w:pPr>
            <w:r w:rsidRPr="006E0287">
              <w:rPr>
                <w:rFonts w:ascii="Times New Roman" w:hAnsi="Times New Roman"/>
                <w:sz w:val="24"/>
              </w:rPr>
              <w:t>46332</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49818</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58754</w:t>
            </w:r>
          </w:p>
        </w:tc>
        <w:tc>
          <w:tcPr>
            <w:tcW w:w="1531" w:type="dxa"/>
          </w:tcPr>
          <w:p w:rsidR="00D96D91" w:rsidRPr="006E0287" w:rsidRDefault="00D96D91" w:rsidP="00857EC7">
            <w:pPr>
              <w:spacing w:after="0" w:line="240" w:lineRule="auto"/>
              <w:jc w:val="center"/>
              <w:rPr>
                <w:rFonts w:ascii="Times New Roman" w:hAnsi="Times New Roman"/>
                <w:sz w:val="24"/>
              </w:rPr>
            </w:pPr>
            <w:r w:rsidRPr="006E0287">
              <w:rPr>
                <w:rFonts w:ascii="Times New Roman" w:hAnsi="Times New Roman"/>
                <w:sz w:val="24"/>
              </w:rPr>
              <w:t>635</w:t>
            </w:r>
            <w:r w:rsidR="00E747E4" w:rsidRPr="006E0287">
              <w:rPr>
                <w:rFonts w:ascii="Times New Roman" w:hAnsi="Times New Roman"/>
                <w:sz w:val="24"/>
              </w:rPr>
              <w:t>50</w:t>
            </w:r>
          </w:p>
        </w:tc>
      </w:tr>
    </w:tbl>
    <w:p w:rsidR="00A27C2A" w:rsidRPr="006E0287" w:rsidRDefault="00A27C2A" w:rsidP="00CB11E7">
      <w:pPr>
        <w:spacing w:after="0" w:line="240" w:lineRule="auto"/>
        <w:rPr>
          <w:rFonts w:ascii="Times New Roman" w:hAnsi="Times New Roman"/>
          <w:b/>
          <w:color w:val="000000" w:themeColor="text1"/>
          <w:sz w:val="28"/>
        </w:rPr>
      </w:pPr>
    </w:p>
    <w:p w:rsidR="00A27C2A" w:rsidRPr="006E0287" w:rsidRDefault="00A27C2A" w:rsidP="00D96D91">
      <w:pPr>
        <w:spacing w:after="0" w:line="240" w:lineRule="auto"/>
        <w:jc w:val="center"/>
        <w:rPr>
          <w:rFonts w:ascii="Times New Roman" w:hAnsi="Times New Roman"/>
          <w:b/>
          <w:color w:val="000000" w:themeColor="text1"/>
          <w:sz w:val="28"/>
        </w:rPr>
      </w:pPr>
    </w:p>
    <w:p w:rsidR="00D96D91" w:rsidRPr="006E0287" w:rsidRDefault="00DD0BEC" w:rsidP="00D96D91">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3</w:t>
      </w:r>
      <w:r w:rsidR="00D96D91" w:rsidRPr="006E0287">
        <w:rPr>
          <w:rFonts w:ascii="Times New Roman" w:hAnsi="Times New Roman"/>
          <w:b/>
          <w:color w:val="000000" w:themeColor="text1"/>
          <w:sz w:val="28"/>
        </w:rPr>
        <w:t>.6 Прогноз показателей безопасности дорожного движения</w:t>
      </w:r>
    </w:p>
    <w:p w:rsidR="00D96D91" w:rsidRPr="006E0287" w:rsidRDefault="00D96D91" w:rsidP="00D96D91">
      <w:pPr>
        <w:spacing w:after="0" w:line="240" w:lineRule="auto"/>
        <w:jc w:val="center"/>
        <w:rPr>
          <w:rFonts w:ascii="Times New Roman" w:hAnsi="Times New Roman"/>
          <w:b/>
          <w:color w:val="000000" w:themeColor="text1"/>
          <w:sz w:val="28"/>
        </w:rPr>
      </w:pPr>
    </w:p>
    <w:p w:rsidR="00D96D91" w:rsidRPr="006E0287" w:rsidRDefault="00E747E4" w:rsidP="00D96D91">
      <w:pPr>
        <w:pStyle w:val="ac"/>
        <w:spacing w:before="0" w:beforeAutospacing="0" w:after="0" w:afterAutospacing="0"/>
        <w:ind w:firstLine="335"/>
        <w:jc w:val="both"/>
        <w:rPr>
          <w:rFonts w:cs="Arial"/>
          <w:color w:val="000000"/>
          <w:sz w:val="28"/>
          <w:szCs w:val="22"/>
        </w:rPr>
      </w:pPr>
      <w:r w:rsidRPr="006E0287">
        <w:rPr>
          <w:rFonts w:cs="Arial"/>
          <w:color w:val="000000"/>
          <w:sz w:val="28"/>
          <w:szCs w:val="22"/>
        </w:rPr>
        <w:t xml:space="preserve">   </w:t>
      </w:r>
      <w:r w:rsidR="00D96D91" w:rsidRPr="006E0287">
        <w:rPr>
          <w:rFonts w:cs="Arial"/>
          <w:color w:val="000000"/>
          <w:sz w:val="28"/>
          <w:szCs w:val="22"/>
        </w:rPr>
        <w:t>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60 –100 автомобилей на 1 тыс. жителей, в то время как современный уровень обеспечения автомобилями уже превысил 200 автомобилей на 1 тыс. жителей .</w:t>
      </w:r>
    </w:p>
    <w:p w:rsidR="00D96D91" w:rsidRPr="006E0287" w:rsidRDefault="00E747E4" w:rsidP="00D96D91">
      <w:pPr>
        <w:pStyle w:val="ac"/>
        <w:spacing w:before="0" w:beforeAutospacing="0" w:after="0" w:afterAutospacing="0"/>
        <w:ind w:firstLine="335"/>
        <w:jc w:val="both"/>
        <w:rPr>
          <w:rFonts w:cs="Arial"/>
          <w:color w:val="000000" w:themeColor="text1"/>
          <w:sz w:val="28"/>
          <w:szCs w:val="22"/>
        </w:rPr>
      </w:pPr>
      <w:r w:rsidRPr="006E0287">
        <w:rPr>
          <w:rFonts w:cs="Arial"/>
          <w:color w:val="000000"/>
          <w:sz w:val="28"/>
          <w:szCs w:val="22"/>
        </w:rPr>
        <w:t xml:space="preserve">   </w:t>
      </w:r>
      <w:r w:rsidR="00D96D91" w:rsidRPr="006E0287">
        <w:rPr>
          <w:rFonts w:cs="Arial"/>
          <w:color w:val="000000"/>
          <w:sz w:val="28"/>
          <w:szCs w:val="22"/>
        </w:rPr>
        <w:t xml:space="preserve">Следствием такого положения является ухудшение условий движения, заторы, увеличение расхода топлива, ухудшение экологической обстановки и рост количества дорожно-транспортных происшествий. В настоящее время в городе и населенных пунктах муниципального образования город Армавир </w:t>
      </w:r>
      <w:r w:rsidR="00D96D91" w:rsidRPr="006E0287">
        <w:rPr>
          <w:rFonts w:cs="Arial"/>
          <w:color w:val="000000" w:themeColor="text1"/>
          <w:sz w:val="28"/>
          <w:szCs w:val="22"/>
        </w:rPr>
        <w:t>происходит более 70 процентов всех дорожно-транспортных происшествий. Темпы прироста числа пострадавших в городе (трасса ФАД «Кавказ») опережают темпы прироста количества дорожно-транспортных происшествий. Почти 60 процентов дорожно-транспортных происшествий, происходящих в городе, приходится на краевые и федеральные автодороги.</w:t>
      </w:r>
    </w:p>
    <w:p w:rsidR="00D96D91" w:rsidRPr="006E0287" w:rsidRDefault="00E747E4" w:rsidP="00D96D91">
      <w:pPr>
        <w:pStyle w:val="ac"/>
        <w:spacing w:before="0" w:beforeAutospacing="0" w:after="0" w:afterAutospacing="0"/>
        <w:ind w:firstLine="335"/>
        <w:jc w:val="both"/>
        <w:rPr>
          <w:rFonts w:cs="Arial"/>
          <w:color w:val="000000" w:themeColor="text1"/>
          <w:sz w:val="28"/>
          <w:szCs w:val="22"/>
        </w:rPr>
      </w:pPr>
      <w:r w:rsidRPr="006E0287">
        <w:rPr>
          <w:rFonts w:cs="Arial"/>
          <w:color w:val="000000" w:themeColor="text1"/>
          <w:sz w:val="28"/>
          <w:szCs w:val="22"/>
        </w:rPr>
        <w:t xml:space="preserve">   </w:t>
      </w:r>
      <w:r w:rsidR="00D96D91" w:rsidRPr="006E0287">
        <w:rPr>
          <w:rFonts w:cs="Arial"/>
          <w:color w:val="000000" w:themeColor="text1"/>
          <w:sz w:val="28"/>
          <w:szCs w:val="22"/>
        </w:rPr>
        <w:t>Проблема аварийности на автотранспорте приобрела особую остроту в последнее десятилетие в связи с несоответствием существующей дорожно-</w:t>
      </w:r>
      <w:r w:rsidR="00D96D91" w:rsidRPr="006E0287">
        <w:rPr>
          <w:rFonts w:cs="Arial"/>
          <w:color w:val="000000" w:themeColor="text1"/>
          <w:sz w:val="28"/>
          <w:szCs w:val="22"/>
        </w:rPr>
        <w:lastRenderedPageBreak/>
        <w:t>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Как свидетельствует статистика здравоохранения, более 5% травмированных в дорожно-транспортных происшествиях детей остаются пожизненными инвалидами, более 90% получают длительные психические травмы. Основными видами дорожно-транспортных происшествий являются наезд на пешехода, столкновение, опрокидывание, наезд на препятствие, наезд на стоящее транспортное средство. Свыше трех четвертей всех дорожно-транспортных происшествий с нарушениями Правил дорожного движения водителями транспортных средств. В каждом восьмом происшествии виноват водитель, находившийся в состоянии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происшествий, совершаемых по вине водителей. Две трети всех происшествий из-за нарушений Правил дорожного движения водителями совершается водителями легковых автомобилей. Наиболее многочисленной и самой уязвимой группой участников дорожного движения являются пешеходы. За последние 8 лет численность пешеходов, погибших в дорожно-транспортных происшествиях, увеличилась на 30 %.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муниципальном образовании.</w:t>
      </w:r>
    </w:p>
    <w:p w:rsidR="00D96D91" w:rsidRPr="006E0287" w:rsidRDefault="00D96D91" w:rsidP="00D96D91">
      <w:pPr>
        <w:suppressAutoHyphens/>
        <w:spacing w:after="0" w:line="240" w:lineRule="auto"/>
        <w:ind w:firstLine="709"/>
        <w:jc w:val="both"/>
        <w:rPr>
          <w:rFonts w:ascii="Times New Roman" w:hAnsi="Times New Roman"/>
          <w:sz w:val="28"/>
          <w:szCs w:val="28"/>
        </w:rPr>
      </w:pPr>
      <w:r w:rsidRPr="006E0287">
        <w:rPr>
          <w:rFonts w:ascii="Times New Roman" w:hAnsi="Times New Roman"/>
          <w:color w:val="000000" w:themeColor="text1"/>
          <w:sz w:val="28"/>
          <w:szCs w:val="28"/>
        </w:rPr>
        <w:t>В период  време</w:t>
      </w:r>
      <w:r w:rsidR="005F345B" w:rsidRPr="006E0287">
        <w:rPr>
          <w:rFonts w:ascii="Times New Roman" w:hAnsi="Times New Roman"/>
          <w:color w:val="000000" w:themeColor="text1"/>
          <w:sz w:val="28"/>
          <w:szCs w:val="28"/>
        </w:rPr>
        <w:t>ни с 1 января по 30 декабря 2016</w:t>
      </w:r>
      <w:r w:rsidRPr="006E0287">
        <w:rPr>
          <w:rFonts w:ascii="Times New Roman" w:hAnsi="Times New Roman"/>
          <w:color w:val="000000" w:themeColor="text1"/>
          <w:sz w:val="28"/>
          <w:szCs w:val="28"/>
        </w:rPr>
        <w:t xml:space="preserve"> года на территории муниципального образования город Армавир зарегистрировано 151 дорожно-транспортное происшествие, в которых 25 человек погибло и 186 получили ранения.  В сравнении с 2014 годом число ДТП  уменьшилось на 39</w:t>
      </w:r>
      <w:r w:rsidRPr="006E0287">
        <w:rPr>
          <w:rFonts w:ascii="Times New Roman" w:hAnsi="Times New Roman"/>
          <w:sz w:val="28"/>
          <w:szCs w:val="28"/>
        </w:rPr>
        <w:t xml:space="preserve"> (20,5 %), число погибших в ДТП уменьшилось на 8 (24,2%), число раненых – уменьшилось на 36 (16,2%) человек</w:t>
      </w:r>
      <w:r w:rsidR="00E64866" w:rsidRPr="006E0287">
        <w:rPr>
          <w:rFonts w:ascii="Times New Roman" w:hAnsi="Times New Roman"/>
          <w:sz w:val="28"/>
          <w:szCs w:val="28"/>
        </w:rPr>
        <w:t>, в 2016 году – 170-23-187</w:t>
      </w:r>
      <w:r w:rsidRPr="006E0287">
        <w:rPr>
          <w:rFonts w:ascii="Times New Roman" w:hAnsi="Times New Roman"/>
          <w:sz w:val="28"/>
          <w:szCs w:val="28"/>
        </w:rPr>
        <w:t xml:space="preserve">. </w:t>
      </w:r>
    </w:p>
    <w:p w:rsidR="00D96D91" w:rsidRPr="006E0287" w:rsidRDefault="00D96D91" w:rsidP="00D96D91">
      <w:pPr>
        <w:suppressAutoHyphens/>
        <w:spacing w:after="0" w:line="240" w:lineRule="auto"/>
        <w:ind w:firstLine="709"/>
        <w:jc w:val="both"/>
        <w:rPr>
          <w:rFonts w:ascii="Times New Roman" w:hAnsi="Times New Roman"/>
          <w:sz w:val="28"/>
          <w:szCs w:val="28"/>
        </w:rPr>
      </w:pPr>
      <w:r w:rsidRPr="006E0287">
        <w:rPr>
          <w:rFonts w:ascii="Times New Roman" w:hAnsi="Times New Roman"/>
          <w:sz w:val="28"/>
          <w:szCs w:val="28"/>
        </w:rPr>
        <w:t>Тяжесть последст</w:t>
      </w:r>
      <w:r w:rsidR="00A11777" w:rsidRPr="006E0287">
        <w:rPr>
          <w:rFonts w:ascii="Times New Roman" w:hAnsi="Times New Roman"/>
          <w:sz w:val="28"/>
          <w:szCs w:val="28"/>
        </w:rPr>
        <w:t>вий составила 11,8%, что на 1,1</w:t>
      </w:r>
      <w:r w:rsidRPr="006E0287">
        <w:rPr>
          <w:rFonts w:ascii="Times New Roman" w:hAnsi="Times New Roman"/>
          <w:sz w:val="28"/>
          <w:szCs w:val="28"/>
        </w:rPr>
        <w:t xml:space="preserve">% меньше по сравнению с АППГ. Однако </w:t>
      </w:r>
      <w:r w:rsidRPr="006E0287">
        <w:rPr>
          <w:rFonts w:ascii="Times New Roman" w:hAnsi="Times New Roman"/>
          <w:sz w:val="28"/>
        </w:rPr>
        <w:t xml:space="preserve">в перспективе из-за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Основными причинами совершения ДТП с тяжкими последствиями по данным отдела ГИБДД отдела МВД России по городу Армавиру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В </w:t>
      </w:r>
      <w:r w:rsidRPr="006E0287">
        <w:rPr>
          <w:rFonts w:ascii="Times New Roman" w:hAnsi="Times New Roman"/>
          <w:sz w:val="28"/>
        </w:rPr>
        <w:lastRenderedPageBreak/>
        <w:t xml:space="preserve">рамках реализации Программы в муниципальном образовании город Армавир   необходимо установить дорожные знаки в количестве 2500 единиц. </w:t>
      </w:r>
    </w:p>
    <w:p w:rsidR="004E1168" w:rsidRPr="006E0287" w:rsidRDefault="00614F10" w:rsidP="00D96D91">
      <w:pPr>
        <w:spacing w:after="0" w:line="240" w:lineRule="auto"/>
        <w:jc w:val="both"/>
        <w:rPr>
          <w:rFonts w:ascii="Times New Roman" w:hAnsi="Times New Roman"/>
          <w:sz w:val="28"/>
        </w:rPr>
      </w:pPr>
      <w:r w:rsidRPr="006E0287">
        <w:rPr>
          <w:rFonts w:ascii="Times New Roman" w:hAnsi="Times New Roman"/>
          <w:sz w:val="28"/>
        </w:rPr>
        <w:t xml:space="preserve">          </w:t>
      </w:r>
      <w:r w:rsidR="00D96D91" w:rsidRPr="006E0287">
        <w:rPr>
          <w:rFonts w:ascii="Times New Roman" w:hAnsi="Times New Roman"/>
          <w:sz w:val="28"/>
        </w:rPr>
        <w:t xml:space="preserve">Постановлением администрации муниципального образования город Армавир от 1 февраля 2013 года №300  «Об утверждении проектов организации дорожного движения на автомобильные дороги общего пользования местного значения муниципального образования город Армавир» утвержден проект организации дорожного движения муниципального образования город Армавир. </w:t>
      </w:r>
    </w:p>
    <w:p w:rsidR="00D96D91" w:rsidRPr="006E0287" w:rsidRDefault="004E1168" w:rsidP="00D96D91">
      <w:pPr>
        <w:spacing w:after="0" w:line="240" w:lineRule="auto"/>
        <w:jc w:val="both"/>
        <w:rPr>
          <w:rFonts w:ascii="Times New Roman" w:hAnsi="Times New Roman"/>
          <w:sz w:val="28"/>
        </w:rPr>
      </w:pPr>
      <w:r w:rsidRPr="006E0287">
        <w:rPr>
          <w:rFonts w:ascii="Times New Roman" w:hAnsi="Times New Roman"/>
          <w:sz w:val="28"/>
        </w:rPr>
        <w:t xml:space="preserve">          </w:t>
      </w:r>
      <w:r w:rsidR="00D96D91" w:rsidRPr="006E0287">
        <w:rPr>
          <w:rFonts w:ascii="Times New Roman" w:hAnsi="Times New Roman"/>
          <w:sz w:val="28"/>
        </w:rPr>
        <w:t xml:space="preserve">В связи с рисками ухудшения обстановки с аварийностью и наличием проблемы обеспечения безопасности дорожного движения требуется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 целевого метода позволит добиться: </w:t>
      </w:r>
    </w:p>
    <w:p w:rsidR="00D96D91" w:rsidRPr="006E0287" w:rsidRDefault="00614F10" w:rsidP="00D96D91">
      <w:pPr>
        <w:spacing w:after="0" w:line="240" w:lineRule="auto"/>
        <w:jc w:val="both"/>
        <w:rPr>
          <w:rFonts w:ascii="Times New Roman" w:hAnsi="Times New Roman"/>
          <w:sz w:val="28"/>
        </w:rPr>
      </w:pPr>
      <w:r w:rsidRPr="006E0287">
        <w:rPr>
          <w:rFonts w:ascii="Times New Roman" w:hAnsi="Times New Roman"/>
          <w:sz w:val="28"/>
        </w:rPr>
        <w:t xml:space="preserve">       </w:t>
      </w:r>
      <w:r w:rsidR="00D96D91" w:rsidRPr="006E0287">
        <w:rPr>
          <w:rFonts w:ascii="Times New Roman" w:hAnsi="Times New Roman"/>
          <w:sz w:val="28"/>
        </w:rPr>
        <w:t xml:space="preserve">- координации деятельности органов местного самоуправления в области обеспечения безопасности дорожного движения; </w:t>
      </w:r>
    </w:p>
    <w:p w:rsidR="00D96D91" w:rsidRPr="006E0287" w:rsidRDefault="00614F10" w:rsidP="00D96D91">
      <w:pPr>
        <w:spacing w:after="0" w:line="240" w:lineRule="auto"/>
        <w:jc w:val="both"/>
        <w:rPr>
          <w:rFonts w:ascii="Times New Roman" w:hAnsi="Times New Roman"/>
          <w:sz w:val="28"/>
        </w:rPr>
      </w:pPr>
      <w:r w:rsidRPr="006E0287">
        <w:rPr>
          <w:rFonts w:ascii="Times New Roman" w:hAnsi="Times New Roman"/>
          <w:sz w:val="28"/>
        </w:rPr>
        <w:t xml:space="preserve">       </w:t>
      </w:r>
      <w:r w:rsidR="00D96D91" w:rsidRPr="006E0287">
        <w:rPr>
          <w:rFonts w:ascii="Times New Roman" w:hAnsi="Times New Roman"/>
          <w:sz w:val="28"/>
        </w:rP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D96D91" w:rsidRPr="006E0287" w:rsidRDefault="00614F10" w:rsidP="00A630B4">
      <w:pPr>
        <w:spacing w:after="0" w:line="240" w:lineRule="auto"/>
        <w:jc w:val="both"/>
        <w:rPr>
          <w:rFonts w:ascii="Times New Roman" w:hAnsi="Times New Roman"/>
          <w:b/>
          <w:color w:val="000000" w:themeColor="text1"/>
          <w:sz w:val="28"/>
        </w:rPr>
      </w:pPr>
      <w:r w:rsidRPr="006E0287">
        <w:rPr>
          <w:rFonts w:ascii="Times New Roman" w:hAnsi="Times New Roman"/>
          <w:sz w:val="28"/>
        </w:rPr>
        <w:t xml:space="preserve">         </w:t>
      </w:r>
      <w:r w:rsidR="00D96D91" w:rsidRPr="006E0287">
        <w:rPr>
          <w:rFonts w:ascii="Times New Roman" w:hAnsi="Times New Roman"/>
          <w:sz w:val="28"/>
        </w:rPr>
        <w:t>Для эффективного решения проблем с дорожно-транспортной аварийностью и обеспечения сн</w:t>
      </w:r>
      <w:r w:rsidR="00A11777" w:rsidRPr="006E0287">
        <w:rPr>
          <w:rFonts w:ascii="Times New Roman" w:hAnsi="Times New Roman"/>
          <w:sz w:val="28"/>
        </w:rPr>
        <w:t>ижения ее показателей необходимо</w:t>
      </w:r>
      <w:r w:rsidR="00D96D91" w:rsidRPr="006E0287">
        <w:rPr>
          <w:rFonts w:ascii="Times New Roman" w:hAnsi="Times New Roman"/>
          <w:sz w:val="28"/>
        </w:rPr>
        <w:t xml:space="preserve">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D96D91" w:rsidRPr="006E0287" w:rsidRDefault="00D96D91" w:rsidP="00D96D91">
      <w:pPr>
        <w:spacing w:after="0" w:line="240" w:lineRule="auto"/>
        <w:rPr>
          <w:rFonts w:ascii="Times New Roman" w:hAnsi="Times New Roman"/>
          <w:b/>
          <w:color w:val="000000" w:themeColor="text1"/>
          <w:sz w:val="28"/>
        </w:rPr>
      </w:pPr>
    </w:p>
    <w:p w:rsidR="00D96D91" w:rsidRPr="006E0287" w:rsidRDefault="00DD0BEC" w:rsidP="00D96D91">
      <w:pPr>
        <w:spacing w:after="0" w:line="240" w:lineRule="auto"/>
        <w:jc w:val="center"/>
        <w:rPr>
          <w:rFonts w:ascii="Times New Roman" w:hAnsi="Times New Roman"/>
          <w:b/>
          <w:color w:val="000000" w:themeColor="text1"/>
          <w:sz w:val="28"/>
        </w:rPr>
      </w:pPr>
      <w:r w:rsidRPr="006E0287">
        <w:rPr>
          <w:rFonts w:ascii="Times New Roman" w:hAnsi="Times New Roman"/>
          <w:b/>
          <w:color w:val="000000" w:themeColor="text1"/>
          <w:sz w:val="28"/>
        </w:rPr>
        <w:t>3</w:t>
      </w:r>
      <w:r w:rsidR="00D96D91" w:rsidRPr="006E0287">
        <w:rPr>
          <w:rFonts w:ascii="Times New Roman" w:hAnsi="Times New Roman"/>
          <w:b/>
          <w:color w:val="000000" w:themeColor="text1"/>
          <w:sz w:val="28"/>
        </w:rPr>
        <w:t>.7 Прогноз негативного воздействия транспортной инфраструктуры на окружающую среду и здоровье населения</w:t>
      </w:r>
    </w:p>
    <w:p w:rsidR="00D96D91" w:rsidRPr="006E0287" w:rsidRDefault="00D96D91" w:rsidP="00D96D91">
      <w:pPr>
        <w:spacing w:after="0" w:line="240" w:lineRule="auto"/>
        <w:jc w:val="center"/>
        <w:rPr>
          <w:rFonts w:ascii="Times New Roman" w:hAnsi="Times New Roman"/>
          <w:b/>
          <w:color w:val="000000" w:themeColor="text1"/>
          <w:sz w:val="28"/>
        </w:rPr>
      </w:pPr>
    </w:p>
    <w:p w:rsidR="000B00EB" w:rsidRPr="006E0287" w:rsidRDefault="00D96D91" w:rsidP="005F345B">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Актуальной становится проблема обеспечения охраны окружающей среды от вредного воздействия транспортных средств, в том числе общественного транспорта. Снижение вредного воздействия всех видов общественного транспорта на здоровье человека и окружающую среду достигается за счет перехода на применение транспортных средств, работающих на экологических видах топлива (компримированный газ, электроэнергия) и альтернативных источниках энергии, а также снижение энергоемкости транспортных сред</w:t>
      </w:r>
      <w:r w:rsidR="00687B4F" w:rsidRPr="006E0287">
        <w:rPr>
          <w:rFonts w:ascii="Times New Roman" w:hAnsi="Times New Roman" w:cs="Tahoma"/>
          <w:color w:val="000000" w:themeColor="text1"/>
          <w:sz w:val="28"/>
          <w:szCs w:val="20"/>
        </w:rPr>
        <w:t>ств. Для этого</w:t>
      </w:r>
      <w:r w:rsidRPr="006E0287">
        <w:rPr>
          <w:rFonts w:ascii="Times New Roman" w:hAnsi="Times New Roman" w:cs="Tahoma"/>
          <w:color w:val="000000" w:themeColor="text1"/>
          <w:sz w:val="28"/>
          <w:szCs w:val="20"/>
        </w:rPr>
        <w:t xml:space="preserve"> предполагается усиление контроля технического состояния эксплуатируемых транспортных средств по экологическим показателям, ограничения выбросов и утилизации отходов транспортных предприятий.</w:t>
      </w:r>
    </w:p>
    <w:p w:rsidR="00687B4F" w:rsidRPr="006E0287" w:rsidRDefault="000B00EB" w:rsidP="005F345B">
      <w:pPr>
        <w:spacing w:after="0" w:line="240" w:lineRule="auto"/>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Прогноз негативного воздействия транспортной и</w:t>
      </w:r>
      <w:r w:rsidR="005F345B" w:rsidRPr="006E0287">
        <w:rPr>
          <w:rFonts w:ascii="Times New Roman" w:hAnsi="Times New Roman" w:cs="Times New Roman"/>
          <w:color w:val="000000" w:themeColor="text1"/>
          <w:sz w:val="28"/>
          <w:szCs w:val="24"/>
        </w:rPr>
        <w:t>нфраструктуры на окружающую сред</w:t>
      </w:r>
      <w:r w:rsidRPr="006E0287">
        <w:rPr>
          <w:rFonts w:ascii="Times New Roman" w:hAnsi="Times New Roman" w:cs="Times New Roman"/>
          <w:color w:val="000000" w:themeColor="text1"/>
          <w:sz w:val="28"/>
          <w:szCs w:val="24"/>
        </w:rPr>
        <w:t>у.</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808"/>
        <w:gridCol w:w="1674"/>
        <w:gridCol w:w="1876"/>
        <w:gridCol w:w="1758"/>
        <w:gridCol w:w="1775"/>
      </w:tblGrid>
      <w:tr w:rsidR="005D5DA9" w:rsidRPr="006E0287" w:rsidTr="005D5DA9">
        <w:trPr>
          <w:trHeight w:val="301"/>
        </w:trPr>
        <w:tc>
          <w:tcPr>
            <w:tcW w:w="636" w:type="dxa"/>
            <w:vMerge w:val="restart"/>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lastRenderedPageBreak/>
              <w:t>№</w:t>
            </w:r>
          </w:p>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п/п</w:t>
            </w:r>
          </w:p>
        </w:tc>
        <w:tc>
          <w:tcPr>
            <w:tcW w:w="1808" w:type="dxa"/>
            <w:vMerge w:val="restart"/>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Этапы программы</w:t>
            </w:r>
          </w:p>
        </w:tc>
        <w:tc>
          <w:tcPr>
            <w:tcW w:w="7083" w:type="dxa"/>
            <w:gridSpan w:val="4"/>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Показатель</w:t>
            </w:r>
          </w:p>
        </w:tc>
      </w:tr>
      <w:tr w:rsidR="005D5DA9" w:rsidRPr="006E0287" w:rsidTr="005D5DA9">
        <w:trPr>
          <w:trHeight w:val="469"/>
        </w:trPr>
        <w:tc>
          <w:tcPr>
            <w:tcW w:w="636" w:type="dxa"/>
            <w:vMerge/>
          </w:tcPr>
          <w:p w:rsidR="005D5DA9" w:rsidRPr="006E0287" w:rsidRDefault="005D5DA9" w:rsidP="000B00EB">
            <w:pPr>
              <w:spacing w:after="0" w:line="240" w:lineRule="auto"/>
              <w:jc w:val="center"/>
              <w:rPr>
                <w:rFonts w:ascii="Times New Roman" w:hAnsi="Times New Roman"/>
                <w:color w:val="000000" w:themeColor="text1"/>
                <w:sz w:val="28"/>
              </w:rPr>
            </w:pPr>
          </w:p>
        </w:tc>
        <w:tc>
          <w:tcPr>
            <w:tcW w:w="1808" w:type="dxa"/>
            <w:vMerge/>
          </w:tcPr>
          <w:p w:rsidR="005D5DA9" w:rsidRPr="006E0287" w:rsidRDefault="005D5DA9" w:rsidP="000B00EB">
            <w:pPr>
              <w:spacing w:after="0" w:line="240" w:lineRule="auto"/>
              <w:jc w:val="center"/>
              <w:rPr>
                <w:rFonts w:ascii="Times New Roman" w:hAnsi="Times New Roman"/>
                <w:color w:val="000000" w:themeColor="text1"/>
                <w:sz w:val="28"/>
              </w:rPr>
            </w:pPr>
          </w:p>
        </w:tc>
        <w:tc>
          <w:tcPr>
            <w:tcW w:w="3550" w:type="dxa"/>
            <w:gridSpan w:val="2"/>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СО</w:t>
            </w:r>
          </w:p>
        </w:tc>
        <w:tc>
          <w:tcPr>
            <w:tcW w:w="3533" w:type="dxa"/>
            <w:gridSpan w:val="2"/>
          </w:tcPr>
          <w:p w:rsidR="005D5DA9" w:rsidRPr="006E0287" w:rsidRDefault="005D5DA9" w:rsidP="000B00EB">
            <w:pPr>
              <w:spacing w:after="0" w:line="240" w:lineRule="auto"/>
              <w:jc w:val="center"/>
              <w:rPr>
                <w:rFonts w:ascii="Times New Roman" w:hAnsi="Times New Roman"/>
                <w:color w:val="000000" w:themeColor="text1"/>
                <w:sz w:val="28"/>
                <w:lang w:val="en-US"/>
              </w:rPr>
            </w:pPr>
            <w:r w:rsidRPr="006E0287">
              <w:rPr>
                <w:rFonts w:ascii="Times New Roman" w:hAnsi="Times New Roman"/>
                <w:color w:val="000000" w:themeColor="text1"/>
                <w:sz w:val="28"/>
                <w:lang w:val="en-US"/>
              </w:rPr>
              <w:t>NO2</w:t>
            </w:r>
          </w:p>
        </w:tc>
      </w:tr>
      <w:tr w:rsidR="005D5DA9" w:rsidRPr="006E0287" w:rsidTr="005D5DA9">
        <w:trPr>
          <w:trHeight w:val="358"/>
        </w:trPr>
        <w:tc>
          <w:tcPr>
            <w:tcW w:w="636" w:type="dxa"/>
            <w:vMerge/>
          </w:tcPr>
          <w:p w:rsidR="005D5DA9" w:rsidRPr="006E0287" w:rsidRDefault="005D5DA9" w:rsidP="000B00EB">
            <w:pPr>
              <w:spacing w:after="0" w:line="240" w:lineRule="auto"/>
              <w:jc w:val="center"/>
              <w:rPr>
                <w:rFonts w:ascii="Times New Roman" w:hAnsi="Times New Roman"/>
                <w:color w:val="000000" w:themeColor="text1"/>
                <w:sz w:val="28"/>
              </w:rPr>
            </w:pPr>
          </w:p>
        </w:tc>
        <w:tc>
          <w:tcPr>
            <w:tcW w:w="1808" w:type="dxa"/>
            <w:vMerge/>
          </w:tcPr>
          <w:p w:rsidR="005D5DA9" w:rsidRPr="006E0287" w:rsidRDefault="005D5DA9" w:rsidP="000B00EB">
            <w:pPr>
              <w:spacing w:after="0" w:line="240" w:lineRule="auto"/>
              <w:jc w:val="center"/>
              <w:rPr>
                <w:rFonts w:ascii="Times New Roman" w:hAnsi="Times New Roman"/>
                <w:color w:val="000000" w:themeColor="text1"/>
                <w:sz w:val="28"/>
              </w:rPr>
            </w:pPr>
          </w:p>
        </w:tc>
        <w:tc>
          <w:tcPr>
            <w:tcW w:w="1674"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Факт, мг/м3</w:t>
            </w:r>
          </w:p>
        </w:tc>
        <w:tc>
          <w:tcPr>
            <w:tcW w:w="187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Норматив, мг/м3</w:t>
            </w:r>
          </w:p>
        </w:tc>
        <w:tc>
          <w:tcPr>
            <w:tcW w:w="175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Факт, мг/м3</w:t>
            </w:r>
          </w:p>
        </w:tc>
        <w:tc>
          <w:tcPr>
            <w:tcW w:w="1775"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Норматив, мг/м3</w:t>
            </w:r>
          </w:p>
        </w:tc>
      </w:tr>
      <w:tr w:rsidR="005D5DA9" w:rsidRPr="006E0287" w:rsidTr="005D5DA9">
        <w:trPr>
          <w:trHeight w:val="323"/>
        </w:trPr>
        <w:tc>
          <w:tcPr>
            <w:tcW w:w="63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1</w:t>
            </w:r>
          </w:p>
        </w:tc>
        <w:tc>
          <w:tcPr>
            <w:tcW w:w="180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2017-2020</w:t>
            </w:r>
          </w:p>
        </w:tc>
        <w:tc>
          <w:tcPr>
            <w:tcW w:w="1674"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1,22</w:t>
            </w:r>
          </w:p>
        </w:tc>
        <w:tc>
          <w:tcPr>
            <w:tcW w:w="187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3</w:t>
            </w:r>
          </w:p>
        </w:tc>
        <w:tc>
          <w:tcPr>
            <w:tcW w:w="175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0,02</w:t>
            </w:r>
          </w:p>
        </w:tc>
        <w:tc>
          <w:tcPr>
            <w:tcW w:w="1775" w:type="dxa"/>
          </w:tcPr>
          <w:p w:rsidR="005D5DA9" w:rsidRPr="006E0287" w:rsidRDefault="002C51C2"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0,06</w:t>
            </w:r>
          </w:p>
        </w:tc>
      </w:tr>
      <w:tr w:rsidR="005D5DA9" w:rsidRPr="006E0287" w:rsidTr="005D5DA9">
        <w:trPr>
          <w:trHeight w:val="323"/>
        </w:trPr>
        <w:tc>
          <w:tcPr>
            <w:tcW w:w="63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2</w:t>
            </w:r>
          </w:p>
        </w:tc>
        <w:tc>
          <w:tcPr>
            <w:tcW w:w="180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2020-2025</w:t>
            </w:r>
          </w:p>
        </w:tc>
        <w:tc>
          <w:tcPr>
            <w:tcW w:w="1674"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1,27</w:t>
            </w:r>
          </w:p>
        </w:tc>
        <w:tc>
          <w:tcPr>
            <w:tcW w:w="187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3</w:t>
            </w:r>
          </w:p>
        </w:tc>
        <w:tc>
          <w:tcPr>
            <w:tcW w:w="175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0,03</w:t>
            </w:r>
          </w:p>
        </w:tc>
        <w:tc>
          <w:tcPr>
            <w:tcW w:w="1775" w:type="dxa"/>
          </w:tcPr>
          <w:p w:rsidR="005D5DA9" w:rsidRPr="006E0287" w:rsidRDefault="002C51C2"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0,06</w:t>
            </w:r>
          </w:p>
        </w:tc>
      </w:tr>
      <w:tr w:rsidR="005D5DA9" w:rsidRPr="006E0287" w:rsidTr="005D5DA9">
        <w:trPr>
          <w:trHeight w:val="323"/>
        </w:trPr>
        <w:tc>
          <w:tcPr>
            <w:tcW w:w="63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3</w:t>
            </w:r>
          </w:p>
        </w:tc>
        <w:tc>
          <w:tcPr>
            <w:tcW w:w="180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2025-2033</w:t>
            </w:r>
          </w:p>
        </w:tc>
        <w:tc>
          <w:tcPr>
            <w:tcW w:w="1674"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1,5</w:t>
            </w:r>
          </w:p>
        </w:tc>
        <w:tc>
          <w:tcPr>
            <w:tcW w:w="1876"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3</w:t>
            </w:r>
          </w:p>
        </w:tc>
        <w:tc>
          <w:tcPr>
            <w:tcW w:w="1758" w:type="dxa"/>
          </w:tcPr>
          <w:p w:rsidR="005D5DA9" w:rsidRPr="006E0287" w:rsidRDefault="005D5DA9"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0,04</w:t>
            </w:r>
          </w:p>
        </w:tc>
        <w:tc>
          <w:tcPr>
            <w:tcW w:w="1775" w:type="dxa"/>
          </w:tcPr>
          <w:p w:rsidR="005D5DA9" w:rsidRPr="006E0287" w:rsidRDefault="002C51C2" w:rsidP="000B00EB">
            <w:pPr>
              <w:spacing w:after="0" w:line="240" w:lineRule="auto"/>
              <w:jc w:val="center"/>
              <w:rPr>
                <w:rFonts w:ascii="Times New Roman" w:hAnsi="Times New Roman"/>
                <w:color w:val="000000" w:themeColor="text1"/>
                <w:sz w:val="28"/>
              </w:rPr>
            </w:pPr>
            <w:r w:rsidRPr="006E0287">
              <w:rPr>
                <w:rFonts w:ascii="Times New Roman" w:hAnsi="Times New Roman"/>
                <w:color w:val="000000" w:themeColor="text1"/>
                <w:sz w:val="28"/>
              </w:rPr>
              <w:t>0,06</w:t>
            </w:r>
          </w:p>
        </w:tc>
      </w:tr>
    </w:tbl>
    <w:p w:rsidR="005D5DA9" w:rsidRPr="006E0287" w:rsidRDefault="005D5DA9" w:rsidP="002C51C2">
      <w:pPr>
        <w:spacing w:after="0" w:line="240" w:lineRule="auto"/>
        <w:rPr>
          <w:rFonts w:ascii="Times New Roman" w:hAnsi="Times New Roman"/>
          <w:b/>
          <w:color w:val="000000" w:themeColor="text1"/>
          <w:sz w:val="28"/>
        </w:rPr>
      </w:pPr>
    </w:p>
    <w:p w:rsidR="002C51C2" w:rsidRPr="006E0287" w:rsidRDefault="002C51C2" w:rsidP="002F03DC">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В суммарных выбросах загрязняющих веществ в атмосферу на долю автотранспорта приходится около 40%. Доля автотранспорта в шумовом воздействии на население составляет 90%. Прогнозируется увеличение выбросов загрязняющих веществ в атмосферу от автотранспортных средств в год до 1,5%.</w:t>
      </w:r>
    </w:p>
    <w:p w:rsidR="002C51C2" w:rsidRPr="006E0287" w:rsidRDefault="002C51C2" w:rsidP="002F03DC">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Ежегодной утилизации подлеж</w:t>
      </w:r>
      <w:r w:rsidR="002F03DC" w:rsidRPr="006E0287">
        <w:rPr>
          <w:rFonts w:ascii="Times New Roman" w:hAnsi="Times New Roman"/>
          <w:color w:val="000000" w:themeColor="text1"/>
          <w:sz w:val="28"/>
        </w:rPr>
        <w:t>и</w:t>
      </w:r>
      <w:r w:rsidRPr="006E0287">
        <w:rPr>
          <w:rFonts w:ascii="Times New Roman" w:hAnsi="Times New Roman"/>
          <w:color w:val="000000" w:themeColor="text1"/>
          <w:sz w:val="28"/>
        </w:rPr>
        <w:t xml:space="preserve">т около 5% существующего парка транспортных средств </w:t>
      </w:r>
      <w:r w:rsidR="002F03DC" w:rsidRPr="006E0287">
        <w:rPr>
          <w:rFonts w:ascii="Times New Roman" w:hAnsi="Times New Roman"/>
          <w:color w:val="000000" w:themeColor="text1"/>
          <w:sz w:val="28"/>
        </w:rPr>
        <w:t xml:space="preserve">(выработавшие ресурс и разукомплектованные). </w:t>
      </w:r>
    </w:p>
    <w:p w:rsidR="00EF2522" w:rsidRPr="006E0287" w:rsidRDefault="00EF2522" w:rsidP="00CB11E7">
      <w:pPr>
        <w:spacing w:after="0" w:line="240" w:lineRule="auto"/>
        <w:rPr>
          <w:rFonts w:ascii="Times New Roman" w:hAnsi="Times New Roman"/>
          <w:b/>
          <w:color w:val="000000" w:themeColor="text1"/>
          <w:sz w:val="28"/>
        </w:rPr>
      </w:pPr>
    </w:p>
    <w:p w:rsidR="00D213C2" w:rsidRPr="006E0287" w:rsidRDefault="00DD0BEC" w:rsidP="00D213C2">
      <w:pPr>
        <w:spacing w:after="0" w:line="240" w:lineRule="auto"/>
        <w:jc w:val="center"/>
        <w:rPr>
          <w:rFonts w:ascii="Times New Roman" w:hAnsi="Times New Roman"/>
          <w:b/>
          <w:color w:val="FF0000"/>
          <w:sz w:val="28"/>
        </w:rPr>
      </w:pPr>
      <w:r w:rsidRPr="006E0287">
        <w:rPr>
          <w:rFonts w:ascii="Times New Roman" w:hAnsi="Times New Roman"/>
          <w:b/>
          <w:color w:val="000000" w:themeColor="text1"/>
          <w:sz w:val="28"/>
        </w:rPr>
        <w:t>4</w:t>
      </w:r>
      <w:r w:rsidR="00D213C2" w:rsidRPr="006E0287">
        <w:rPr>
          <w:rFonts w:ascii="Times New Roman" w:hAnsi="Times New Roman"/>
          <w:b/>
          <w:color w:val="000000" w:themeColor="text1"/>
          <w:sz w:val="28"/>
        </w:rPr>
        <w:t>.0  Принципиальные варианты развития транспортной инфраструктуры и выбор предлагаемого к реализации варианта.</w:t>
      </w:r>
    </w:p>
    <w:p w:rsidR="00D213C2" w:rsidRPr="006E0287" w:rsidRDefault="00D213C2" w:rsidP="00D213C2">
      <w:pPr>
        <w:spacing w:after="0" w:line="240" w:lineRule="auto"/>
        <w:jc w:val="both"/>
        <w:rPr>
          <w:rFonts w:ascii="Times New Roman" w:hAnsi="Times New Roman"/>
          <w:sz w:val="28"/>
        </w:rPr>
      </w:pP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При рассмотрении принципиальных вариантов развития транспортной инфраструктуры муниципального образования город Армавир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горо</w:t>
      </w:r>
      <w:r w:rsidR="00614F10" w:rsidRPr="006E0287">
        <w:rPr>
          <w:rFonts w:ascii="Times New Roman" w:hAnsi="Times New Roman"/>
          <w:sz w:val="28"/>
        </w:rPr>
        <w:t>да. При разработке вариантов</w:t>
      </w:r>
      <w:r w:rsidRPr="006E0287">
        <w:rPr>
          <w:rFonts w:ascii="Times New Roman" w:hAnsi="Times New Roman"/>
          <w:sz w:val="28"/>
        </w:rPr>
        <w:t xml:space="preserve"> развития транспортного комплекса помимо основных показателей социально-экономического </w:t>
      </w:r>
      <w:r w:rsidR="00614F10" w:rsidRPr="006E0287">
        <w:rPr>
          <w:rFonts w:ascii="Times New Roman" w:hAnsi="Times New Roman"/>
          <w:sz w:val="28"/>
        </w:rPr>
        <w:t>развития  рассмотрены 3 варианта:</w:t>
      </w:r>
      <w:r w:rsidRPr="006E0287">
        <w:rPr>
          <w:rFonts w:ascii="Times New Roman" w:hAnsi="Times New Roman"/>
          <w:sz w:val="28"/>
        </w:rPr>
        <w:t xml:space="preserve"> </w:t>
      </w:r>
      <w:r w:rsidR="00614F10" w:rsidRPr="006E0287">
        <w:rPr>
          <w:rFonts w:ascii="Times New Roman" w:hAnsi="Times New Roman"/>
          <w:sz w:val="28"/>
        </w:rPr>
        <w:t xml:space="preserve">базовый, </w:t>
      </w:r>
      <w:r w:rsidRPr="006E0287">
        <w:rPr>
          <w:rFonts w:ascii="Times New Roman" w:hAnsi="Times New Roman"/>
          <w:sz w:val="28"/>
        </w:rPr>
        <w:t>умеренно-оптимистич</w:t>
      </w:r>
      <w:r w:rsidR="00614F10" w:rsidRPr="006E0287">
        <w:rPr>
          <w:rFonts w:ascii="Times New Roman" w:hAnsi="Times New Roman"/>
          <w:sz w:val="28"/>
        </w:rPr>
        <w:t xml:space="preserve">ный, экономически обоснованный. Предлагается к </w:t>
      </w:r>
      <w:r w:rsidRPr="006E0287">
        <w:rPr>
          <w:rFonts w:ascii="Times New Roman" w:hAnsi="Times New Roman"/>
          <w:sz w:val="28"/>
        </w:rPr>
        <w:t xml:space="preserve"> реализации с учетом всех перспектив развития муниципал</w:t>
      </w:r>
      <w:r w:rsidR="00614F10" w:rsidRPr="006E0287">
        <w:rPr>
          <w:rFonts w:ascii="Times New Roman" w:hAnsi="Times New Roman"/>
          <w:sz w:val="28"/>
        </w:rPr>
        <w:t>ьного образования город Армавир:</w:t>
      </w:r>
      <w:r w:rsidRPr="006E0287">
        <w:rPr>
          <w:rFonts w:ascii="Times New Roman" w:hAnsi="Times New Roman"/>
          <w:sz w:val="28"/>
        </w:rPr>
        <w:t xml:space="preserve"> </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Pr="006E0287">
        <w:rPr>
          <w:rFonts w:ascii="Times New Roman" w:hAnsi="Times New Roman"/>
          <w:b/>
          <w:sz w:val="28"/>
        </w:rPr>
        <w:t>Вариант 1 (базовый).</w:t>
      </w:r>
      <w:r w:rsidRPr="006E0287">
        <w:rPr>
          <w:rFonts w:ascii="Times New Roman" w:hAnsi="Times New Roman"/>
          <w:sz w:val="28"/>
        </w:rPr>
        <w:t xml:space="preserve"> Предполагается сохранение традиционного развития, сложившегося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снижении государственного спроса. </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Pr="006E0287">
        <w:rPr>
          <w:rFonts w:ascii="Times New Roman" w:hAnsi="Times New Roman"/>
          <w:b/>
          <w:sz w:val="28"/>
        </w:rPr>
        <w:t>Вариант 2 (умеренно-оптимистичный).</w:t>
      </w:r>
      <w:r w:rsidRPr="006E0287">
        <w:rPr>
          <w:rFonts w:ascii="Times New Roman" w:hAnsi="Times New Roman"/>
          <w:sz w:val="28"/>
        </w:rPr>
        <w:t xml:space="preserve"> На территории муниципального образования город Армавир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w:t>
      </w:r>
      <w:r w:rsidR="00614F10" w:rsidRPr="006E0287">
        <w:rPr>
          <w:rFonts w:ascii="Times New Roman" w:hAnsi="Times New Roman"/>
          <w:sz w:val="28"/>
        </w:rPr>
        <w:t>го долгосрочного роста. Вариант</w:t>
      </w:r>
      <w:r w:rsidRPr="006E0287">
        <w:rPr>
          <w:rFonts w:ascii="Times New Roman" w:hAnsi="Times New Roman"/>
          <w:sz w:val="28"/>
        </w:rPr>
        <w:t xml:space="preserve">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w:t>
      </w:r>
      <w:r w:rsidR="00614F10" w:rsidRPr="006E0287">
        <w:rPr>
          <w:rFonts w:ascii="Times New Roman" w:hAnsi="Times New Roman"/>
          <w:sz w:val="28"/>
        </w:rPr>
        <w:t>человеческого капитала. Вариант</w:t>
      </w:r>
      <w:r w:rsidRPr="006E0287">
        <w:rPr>
          <w:rFonts w:ascii="Times New Roman" w:hAnsi="Times New Roman"/>
          <w:sz w:val="28"/>
        </w:rPr>
        <w:t xml:space="preserve">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5F77F6"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lastRenderedPageBreak/>
        <w:t xml:space="preserve">        </w:t>
      </w:r>
      <w:r w:rsidRPr="006E0287">
        <w:rPr>
          <w:rFonts w:ascii="Times New Roman" w:hAnsi="Times New Roman"/>
          <w:b/>
          <w:sz w:val="28"/>
        </w:rPr>
        <w:t>Вариант 3 (экономически обоснованный).</w:t>
      </w:r>
      <w:r w:rsidRPr="006E0287">
        <w:rPr>
          <w:rFonts w:ascii="Times New Roman" w:hAnsi="Times New Roman"/>
          <w:sz w:val="28"/>
        </w:rPr>
        <w:t xml:space="preserve"> На территории муниципального образования город Армавир предполагается проведение более активной политики, направленной на создание условий для более устойчиво</w:t>
      </w:r>
      <w:r w:rsidR="005F77F6" w:rsidRPr="006E0287">
        <w:rPr>
          <w:rFonts w:ascii="Times New Roman" w:hAnsi="Times New Roman"/>
          <w:sz w:val="28"/>
        </w:rPr>
        <w:t>го долгосрочного роста. Вариант</w:t>
      </w:r>
      <w:r w:rsidRPr="006E0287">
        <w:rPr>
          <w:rFonts w:ascii="Times New Roman" w:hAnsi="Times New Roman"/>
          <w:sz w:val="28"/>
        </w:rPr>
        <w:t xml:space="preserve"> характеризует развитие экономики в условиях повышения доверия частного бизнеса, применения дополнительных мер стимулирующего характера, поддержанию кредитования наибо</w:t>
      </w:r>
      <w:r w:rsidR="002C3AC7" w:rsidRPr="006E0287">
        <w:rPr>
          <w:rFonts w:ascii="Times New Roman" w:hAnsi="Times New Roman"/>
          <w:sz w:val="28"/>
        </w:rPr>
        <w:t>лее уязвимых секторов экономики.</w:t>
      </w:r>
      <w:r w:rsidRPr="006E0287">
        <w:rPr>
          <w:rFonts w:ascii="Times New Roman" w:hAnsi="Times New Roman"/>
          <w:sz w:val="28"/>
        </w:rPr>
        <w:t xml:space="preserve"> </w:t>
      </w:r>
      <w:r w:rsidR="005F77F6" w:rsidRPr="006E0287">
        <w:rPr>
          <w:rFonts w:ascii="Times New Roman" w:hAnsi="Times New Roman"/>
          <w:sz w:val="28"/>
        </w:rPr>
        <w:t>П</w:t>
      </w:r>
      <w:r w:rsidRPr="006E0287">
        <w:rPr>
          <w:rFonts w:ascii="Times New Roman" w:hAnsi="Times New Roman"/>
          <w:sz w:val="28"/>
        </w:rPr>
        <w:t xml:space="preserve">редполагает проектирование, строительство и ремонт объектов транспортной  инфраструктуры, предполагает комплексную реализацию основных мероприятий по развитию улично-дорожной сети, предполагает рост транспортной инфраструктуры, развитие инфраструктуры пассажирских перевозок. </w:t>
      </w:r>
    </w:p>
    <w:p w:rsidR="00D213C2" w:rsidRPr="006E0287" w:rsidRDefault="005F77F6"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00D213C2" w:rsidRPr="006E0287">
        <w:rPr>
          <w:rFonts w:ascii="Times New Roman" w:hAnsi="Times New Roman"/>
          <w:sz w:val="28"/>
        </w:rPr>
        <w:t>Вариант 3 более предпочтителен для развития муниципального образования город Армавир.</w:t>
      </w:r>
    </w:p>
    <w:p w:rsidR="00D213C2" w:rsidRPr="006E0287" w:rsidRDefault="00D213C2" w:rsidP="00D213C2">
      <w:pPr>
        <w:shd w:val="clear" w:color="auto" w:fill="FFFFFF"/>
        <w:spacing w:after="0" w:line="240" w:lineRule="auto"/>
        <w:jc w:val="both"/>
        <w:rPr>
          <w:rFonts w:ascii="Times New Roman" w:hAnsi="Times New Roman" w:cs="Arial"/>
          <w:color w:val="000000" w:themeColor="text1"/>
          <w:sz w:val="28"/>
        </w:rPr>
      </w:pPr>
      <w:r w:rsidRPr="006E0287">
        <w:rPr>
          <w:rFonts w:ascii="Times New Roman" w:hAnsi="Times New Roman" w:cs="Arial"/>
          <w:color w:val="000000" w:themeColor="text1"/>
          <w:sz w:val="28"/>
        </w:rPr>
        <w:t xml:space="preserve">        Для создания функциональной и рациональной городской среды вся транспортная система города должна быть подчинена единому инженерно-экономическому решению и обеспечивать ряд основополагающих  принципов транспортировки жителей и грузов: </w:t>
      </w:r>
    </w:p>
    <w:p w:rsidR="00D213C2" w:rsidRPr="006E0287" w:rsidRDefault="00D213C2" w:rsidP="00D213C2">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 xml:space="preserve">       безопасность  передвижения населения; </w:t>
      </w:r>
    </w:p>
    <w:p w:rsidR="00D213C2" w:rsidRPr="006E0287" w:rsidRDefault="00D213C2" w:rsidP="00D213C2">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 xml:space="preserve">       охрану окружающей среды; </w:t>
      </w:r>
    </w:p>
    <w:p w:rsidR="00D213C2" w:rsidRPr="006E0287" w:rsidRDefault="00D213C2" w:rsidP="00D213C2">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 xml:space="preserve">       учет особенностей ландшафта территории;</w:t>
      </w:r>
    </w:p>
    <w:p w:rsidR="00D213C2" w:rsidRPr="006E0287" w:rsidRDefault="00D213C2" w:rsidP="00D213C2">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 xml:space="preserve">       учет исторических и национальных приоритетов жителей в отношении определенного вида транспорта. </w:t>
      </w:r>
    </w:p>
    <w:p w:rsidR="00507FF8" w:rsidRPr="006E0287" w:rsidRDefault="00D213C2" w:rsidP="00507FF8">
      <w:pPr>
        <w:shd w:val="clear" w:color="auto" w:fill="FFFFFF"/>
        <w:spacing w:after="0" w:line="240" w:lineRule="auto"/>
        <w:ind w:firstLine="540"/>
        <w:jc w:val="both"/>
        <w:rPr>
          <w:rFonts w:ascii="Times New Roman" w:hAnsi="Times New Roman" w:cs="Arial"/>
          <w:color w:val="000000" w:themeColor="text1"/>
          <w:sz w:val="28"/>
        </w:rPr>
      </w:pPr>
      <w:r w:rsidRPr="006E0287">
        <w:rPr>
          <w:rFonts w:ascii="Times New Roman" w:hAnsi="Times New Roman" w:cs="Arial"/>
          <w:color w:val="000000" w:themeColor="text1"/>
          <w:sz w:val="28"/>
        </w:rPr>
        <w:t>Поэтому для организации рациональной городской транспортной си</w:t>
      </w:r>
      <w:r w:rsidRPr="006E0287">
        <w:rPr>
          <w:rFonts w:ascii="Times New Roman" w:hAnsi="Times New Roman" w:cs="Arial"/>
          <w:color w:val="000000" w:themeColor="text1"/>
          <w:sz w:val="28"/>
        </w:rPr>
        <w:softHyphen/>
        <w:t>стемы необходимо осуществить комплекс</w:t>
      </w:r>
      <w:r w:rsidR="00507FF8" w:rsidRPr="006E0287">
        <w:rPr>
          <w:rFonts w:ascii="Times New Roman" w:hAnsi="Times New Roman" w:cs="Arial"/>
          <w:color w:val="000000" w:themeColor="text1"/>
          <w:sz w:val="28"/>
        </w:rPr>
        <w:t xml:space="preserve"> целевых индикаторов и показателей Программы:</w:t>
      </w:r>
      <w:r w:rsidRPr="006E0287">
        <w:rPr>
          <w:rFonts w:ascii="Times New Roman" w:hAnsi="Times New Roman" w:cs="Arial"/>
          <w:color w:val="000000" w:themeColor="text1"/>
          <w:sz w:val="28"/>
        </w:rPr>
        <w:t xml:space="preserve"> </w:t>
      </w:r>
    </w:p>
    <w:tbl>
      <w:tblPr>
        <w:tblW w:w="5000" w:type="pct"/>
        <w:tblCellMar>
          <w:left w:w="70" w:type="dxa"/>
          <w:right w:w="70" w:type="dxa"/>
        </w:tblCellMar>
        <w:tblLook w:val="0000"/>
      </w:tblPr>
      <w:tblGrid>
        <w:gridCol w:w="2822"/>
        <w:gridCol w:w="6956"/>
      </w:tblGrid>
      <w:tr w:rsidR="00507FF8" w:rsidRPr="006E0287" w:rsidTr="00990254">
        <w:trPr>
          <w:trHeight w:val="1362"/>
        </w:trPr>
        <w:tc>
          <w:tcPr>
            <w:tcW w:w="1443" w:type="pct"/>
            <w:tcBorders>
              <w:top w:val="single" w:sz="6" w:space="0" w:color="auto"/>
              <w:left w:val="single" w:sz="6" w:space="0" w:color="auto"/>
              <w:bottom w:val="single" w:sz="6" w:space="0" w:color="auto"/>
              <w:right w:val="single" w:sz="6" w:space="0" w:color="auto"/>
            </w:tcBorders>
          </w:tcPr>
          <w:p w:rsidR="00507FF8" w:rsidRPr="006E0287" w:rsidRDefault="00507FF8" w:rsidP="00990254">
            <w:pPr>
              <w:spacing w:after="0" w:line="240" w:lineRule="auto"/>
              <w:rPr>
                <w:rFonts w:ascii="Times New Roman" w:hAnsi="Times New Roman" w:cs="Times New Roman"/>
                <w:color w:val="000000" w:themeColor="text1"/>
                <w:sz w:val="24"/>
                <w:szCs w:val="24"/>
              </w:rPr>
            </w:pPr>
            <w:r w:rsidRPr="006E0287">
              <w:rPr>
                <w:rFonts w:ascii="Times New Roman" w:hAnsi="Times New Roman" w:cs="Times New Roman"/>
                <w:color w:val="000000" w:themeColor="text1"/>
                <w:sz w:val="24"/>
                <w:szCs w:val="24"/>
              </w:rPr>
              <w:t xml:space="preserve">Целевые индикаторы и показатели Программы </w:t>
            </w:r>
          </w:p>
          <w:p w:rsidR="00507FF8" w:rsidRPr="006E0287" w:rsidRDefault="00507FF8" w:rsidP="00990254">
            <w:pPr>
              <w:spacing w:after="0" w:line="240" w:lineRule="auto"/>
              <w:rPr>
                <w:rFonts w:ascii="Times New Roman" w:hAnsi="Times New Roman" w:cs="Times New Roman"/>
                <w:color w:val="000000" w:themeColor="text1"/>
                <w:sz w:val="24"/>
                <w:szCs w:val="24"/>
              </w:rPr>
            </w:pPr>
          </w:p>
        </w:tc>
        <w:tc>
          <w:tcPr>
            <w:tcW w:w="3557" w:type="pct"/>
            <w:tcBorders>
              <w:top w:val="single" w:sz="6" w:space="0" w:color="auto"/>
              <w:left w:val="single" w:sz="6" w:space="0" w:color="auto"/>
              <w:bottom w:val="single" w:sz="6" w:space="0" w:color="auto"/>
              <w:right w:val="single" w:sz="6" w:space="0" w:color="auto"/>
            </w:tcBorders>
          </w:tcPr>
          <w:p w:rsidR="00507FF8" w:rsidRPr="006E0287" w:rsidRDefault="00507FF8" w:rsidP="00990254">
            <w:pPr>
              <w:pStyle w:val="Default"/>
              <w:rPr>
                <w:b/>
                <w:bCs/>
                <w:szCs w:val="23"/>
              </w:rPr>
            </w:pPr>
            <w:r w:rsidRPr="006E0287">
              <w:rPr>
                <w:b/>
                <w:bCs/>
                <w:szCs w:val="23"/>
              </w:rPr>
              <w:t>Дорожная сеть:</w:t>
            </w:r>
          </w:p>
          <w:p w:rsidR="00507FF8" w:rsidRPr="006E0287" w:rsidRDefault="00507FF8" w:rsidP="00990254">
            <w:pPr>
              <w:pStyle w:val="Default"/>
              <w:jc w:val="both"/>
              <w:rPr>
                <w:b/>
                <w:bCs/>
                <w:szCs w:val="23"/>
              </w:rPr>
            </w:pPr>
            <w:r w:rsidRPr="006E0287">
              <w:rPr>
                <w:b/>
                <w:bCs/>
                <w:szCs w:val="23"/>
              </w:rPr>
              <w:t xml:space="preserve">    </w:t>
            </w:r>
            <w:r w:rsidRPr="006E0287">
              <w:rPr>
                <w:rFonts w:eastAsia="Times New Roman"/>
                <w:color w:val="000000" w:themeColor="text1"/>
                <w:szCs w:val="28"/>
              </w:rPr>
              <w:t xml:space="preserve">Протяженность автомобильных дорог общего пользования регионального значения, проходящих по территории муниципального образования город Армавир составляет </w:t>
            </w:r>
            <w:smartTag w:uri="urn:schemas-microsoft-com:office:smarttags" w:element="metricconverter">
              <w:smartTagPr>
                <w:attr w:name="ProductID" w:val="35,4 км"/>
              </w:smartTagPr>
              <w:r w:rsidRPr="006E0287">
                <w:rPr>
                  <w:rFonts w:eastAsia="Times New Roman"/>
                  <w:color w:val="000000" w:themeColor="text1"/>
                  <w:szCs w:val="28"/>
                </w:rPr>
                <w:t>35,4 км</w:t>
              </w:r>
            </w:smartTag>
            <w:r w:rsidRPr="006E0287">
              <w:rPr>
                <w:rFonts w:eastAsia="Times New Roman"/>
                <w:color w:val="000000" w:themeColor="text1"/>
                <w:szCs w:val="28"/>
              </w:rPr>
              <w:t xml:space="preserve">, в том числе с асфальтобетонным покрытием </w:t>
            </w:r>
            <w:smartTag w:uri="urn:schemas-microsoft-com:office:smarttags" w:element="metricconverter">
              <w:smartTagPr>
                <w:attr w:name="ProductID" w:val="30,63 км"/>
              </w:smartTagPr>
              <w:r w:rsidRPr="006E0287">
                <w:rPr>
                  <w:rFonts w:eastAsia="Times New Roman"/>
                  <w:color w:val="000000" w:themeColor="text1"/>
                  <w:szCs w:val="28"/>
                </w:rPr>
                <w:t>30,63 км</w:t>
              </w:r>
            </w:smartTag>
            <w:r w:rsidRPr="006E0287">
              <w:rPr>
                <w:rFonts w:eastAsia="Times New Roman"/>
                <w:color w:val="000000" w:themeColor="text1"/>
                <w:szCs w:val="28"/>
              </w:rPr>
              <w:t xml:space="preserve">, гравийные – </w:t>
            </w:r>
            <w:smartTag w:uri="urn:schemas-microsoft-com:office:smarttags" w:element="metricconverter">
              <w:smartTagPr>
                <w:attr w:name="ProductID" w:val="4,77 км"/>
              </w:smartTagPr>
              <w:r w:rsidRPr="006E0287">
                <w:rPr>
                  <w:rFonts w:eastAsia="Times New Roman"/>
                  <w:color w:val="000000" w:themeColor="text1"/>
                  <w:szCs w:val="28"/>
                </w:rPr>
                <w:t>4,77 км</w:t>
              </w:r>
            </w:smartTag>
            <w:r w:rsidRPr="006E0287">
              <w:rPr>
                <w:rFonts w:eastAsia="Times New Roman"/>
                <w:color w:val="000000" w:themeColor="text1"/>
                <w:szCs w:val="28"/>
              </w:rPr>
              <w:t xml:space="preserve"> (15,6 %). </w:t>
            </w:r>
          </w:p>
          <w:p w:rsidR="00507FF8" w:rsidRPr="006E0287" w:rsidRDefault="00507FF8" w:rsidP="00990254">
            <w:pPr>
              <w:spacing w:after="0" w:line="240" w:lineRule="auto"/>
              <w:jc w:val="both"/>
              <w:rPr>
                <w:rFonts w:ascii="Times New Roman" w:eastAsia="Times New Roman" w:hAnsi="Times New Roman" w:cs="Times New Roman"/>
                <w:color w:val="000000" w:themeColor="text1"/>
                <w:sz w:val="24"/>
                <w:szCs w:val="28"/>
              </w:rPr>
            </w:pPr>
            <w:r w:rsidRPr="006E0287">
              <w:rPr>
                <w:rFonts w:ascii="Times New Roman" w:eastAsia="Times New Roman" w:hAnsi="Times New Roman" w:cs="Times New Roman"/>
                <w:color w:val="000000" w:themeColor="text1"/>
                <w:sz w:val="24"/>
                <w:szCs w:val="28"/>
              </w:rPr>
              <w:t xml:space="preserve">   Протяженность автомобильных дорог общего пользования местного значения, проходящих по территории -  338,4км.</w:t>
            </w:r>
          </w:p>
          <w:p w:rsidR="00507FF8" w:rsidRPr="006E0287" w:rsidRDefault="00507FF8" w:rsidP="00990254">
            <w:pPr>
              <w:pStyle w:val="Default"/>
              <w:jc w:val="both"/>
            </w:pPr>
            <w:r w:rsidRPr="006E0287">
              <w:rPr>
                <w:szCs w:val="23"/>
              </w:rPr>
              <w:t xml:space="preserve">    </w:t>
            </w:r>
            <w:r w:rsidRPr="006E0287">
              <w:t>Протяженность автомобильных дорог общего пользования, отвечающих нормативным требованиям 98 % и составляет 507,4 км, из 165,2 км в асфальтобетонном исполнении и 342,2 км в гравийном исполнении.</w:t>
            </w:r>
          </w:p>
          <w:p w:rsidR="00507FF8" w:rsidRPr="006E0287" w:rsidRDefault="00507FF8" w:rsidP="00990254">
            <w:pPr>
              <w:pStyle w:val="Default"/>
              <w:jc w:val="both"/>
            </w:pPr>
            <w:r w:rsidRPr="006E0287">
              <w:t xml:space="preserve">    </w:t>
            </w:r>
            <w:r w:rsidRPr="006E0287">
              <w:rPr>
                <w:rFonts w:eastAsia="Times New Roman"/>
                <w:color w:val="000000" w:themeColor="text1"/>
              </w:rPr>
              <w:t xml:space="preserve">Плотность сети автомобильных дорог общего пользования составляет 1,193 км/кв. км, что в два раза превышает среднекраевое значение (0,508 км/кв. км). При плотности населения 751 чел./кв. км (среднее значение по краю - 68,105 чел./кв. км) на каждого жителя района приходится </w:t>
            </w:r>
            <w:smartTag w:uri="urn:schemas-microsoft-com:office:smarttags" w:element="metricconverter">
              <w:smartTagPr>
                <w:attr w:name="ProductID" w:val="0,002 км"/>
              </w:smartTagPr>
              <w:r w:rsidRPr="006E0287">
                <w:rPr>
                  <w:rFonts w:eastAsia="Times New Roman"/>
                  <w:color w:val="000000" w:themeColor="text1"/>
                </w:rPr>
                <w:t>0,002 км</w:t>
              </w:r>
            </w:smartTag>
            <w:r w:rsidRPr="006E0287">
              <w:rPr>
                <w:rFonts w:eastAsia="Times New Roman"/>
                <w:color w:val="000000" w:themeColor="text1"/>
              </w:rPr>
              <w:t xml:space="preserve"> автомобильных дорог общего пользования, что меньше среднекраевого показателя (0,007 км/чел.).</w:t>
            </w:r>
          </w:p>
          <w:p w:rsidR="00507FF8" w:rsidRPr="006E0287" w:rsidRDefault="00507FF8" w:rsidP="00990254">
            <w:pPr>
              <w:spacing w:after="0" w:line="240" w:lineRule="auto"/>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    Общая площадь улично-дорожной сети – 4 905,0 тыс. м2, в т.ч. усовершенствованное покрытие – 1 971,0 тыс. м2, гравийное покрытие – 2 934,0 тыс. м2.</w:t>
            </w:r>
          </w:p>
          <w:p w:rsidR="00507FF8" w:rsidRPr="006E0287" w:rsidRDefault="00507FF8" w:rsidP="00990254">
            <w:pPr>
              <w:pStyle w:val="Default"/>
              <w:jc w:val="both"/>
              <w:rPr>
                <w:sz w:val="23"/>
                <w:szCs w:val="23"/>
              </w:rPr>
            </w:pPr>
            <w:r w:rsidRPr="006E0287">
              <w:rPr>
                <w:b/>
                <w:bCs/>
                <w:sz w:val="23"/>
                <w:szCs w:val="23"/>
              </w:rPr>
              <w:t xml:space="preserve">Пассажирские перевозки: </w:t>
            </w:r>
          </w:p>
          <w:p w:rsidR="00507FF8" w:rsidRPr="006E0287" w:rsidRDefault="00507FF8" w:rsidP="00990254">
            <w:pPr>
              <w:pStyle w:val="Default"/>
              <w:jc w:val="both"/>
              <w:rPr>
                <w:sz w:val="23"/>
                <w:szCs w:val="23"/>
              </w:rPr>
            </w:pPr>
            <w:r w:rsidRPr="006E0287">
              <w:rPr>
                <w:sz w:val="23"/>
                <w:szCs w:val="23"/>
              </w:rPr>
              <w:lastRenderedPageBreak/>
              <w:t xml:space="preserve">     Количество маршрутов автобусного транспорта – 28 городских и 3 пригородных, 3 троллейбусных. </w:t>
            </w:r>
          </w:p>
          <w:p w:rsidR="00507FF8" w:rsidRPr="006E0287" w:rsidRDefault="00507FF8" w:rsidP="00990254">
            <w:pPr>
              <w:pStyle w:val="Default"/>
              <w:jc w:val="both"/>
              <w:rPr>
                <w:sz w:val="23"/>
                <w:szCs w:val="23"/>
              </w:rPr>
            </w:pPr>
            <w:r w:rsidRPr="006E0287">
              <w:rPr>
                <w:sz w:val="23"/>
                <w:szCs w:val="23"/>
              </w:rPr>
              <w:t xml:space="preserve">общая протяженность маршрутов автобусного транспорта – 360,6 км, троллейбусных – 36,7 км; </w:t>
            </w:r>
          </w:p>
          <w:p w:rsidR="00507FF8" w:rsidRPr="006E0287" w:rsidRDefault="00507FF8" w:rsidP="00990254">
            <w:pPr>
              <w:pStyle w:val="Default"/>
              <w:jc w:val="both"/>
              <w:rPr>
                <w:sz w:val="23"/>
                <w:szCs w:val="23"/>
              </w:rPr>
            </w:pPr>
            <w:r w:rsidRPr="006E0287">
              <w:rPr>
                <w:sz w:val="23"/>
                <w:szCs w:val="23"/>
              </w:rPr>
              <w:t xml:space="preserve">     Протяженность улично-дорожной сети, по которой проходит общественный транспорт – 397,3 км. </w:t>
            </w:r>
          </w:p>
          <w:p w:rsidR="00507FF8" w:rsidRPr="006E0287" w:rsidRDefault="00507FF8" w:rsidP="00990254">
            <w:pPr>
              <w:pStyle w:val="Default"/>
              <w:jc w:val="both"/>
              <w:rPr>
                <w:sz w:val="23"/>
                <w:szCs w:val="23"/>
              </w:rPr>
            </w:pPr>
            <w:r w:rsidRPr="006E0287">
              <w:rPr>
                <w:sz w:val="23"/>
                <w:szCs w:val="23"/>
              </w:rPr>
              <w:t xml:space="preserve">Пассажиропоток автобусного транспорта– </w:t>
            </w:r>
            <w:r w:rsidRPr="006E0287">
              <w:rPr>
                <w:rFonts w:eastAsia="Times New Roman"/>
                <w:b/>
              </w:rPr>
              <w:t>8 454,700</w:t>
            </w:r>
            <w:r w:rsidRPr="006E0287">
              <w:rPr>
                <w:sz w:val="23"/>
                <w:szCs w:val="23"/>
              </w:rPr>
              <w:t xml:space="preserve"> тыс. чел. в год, троллейбусного- </w:t>
            </w:r>
            <w:r w:rsidRPr="006E0287">
              <w:rPr>
                <w:rFonts w:eastAsia="Times New Roman"/>
                <w:b/>
              </w:rPr>
              <w:t>3 513,10 </w:t>
            </w:r>
            <w:r w:rsidRPr="006E0287">
              <w:rPr>
                <w:sz w:val="23"/>
                <w:szCs w:val="23"/>
              </w:rPr>
              <w:t xml:space="preserve">тыс..чел. в год. </w:t>
            </w:r>
          </w:p>
          <w:p w:rsidR="00507FF8" w:rsidRPr="006E0287" w:rsidRDefault="00507FF8" w:rsidP="00990254">
            <w:pPr>
              <w:pStyle w:val="Default"/>
              <w:jc w:val="both"/>
              <w:rPr>
                <w:sz w:val="23"/>
                <w:szCs w:val="23"/>
              </w:rPr>
            </w:pPr>
            <w:r w:rsidRPr="006E0287">
              <w:rPr>
                <w:b/>
                <w:bCs/>
                <w:sz w:val="23"/>
                <w:szCs w:val="23"/>
              </w:rPr>
              <w:t xml:space="preserve">Велосипедный транспорт: </w:t>
            </w:r>
          </w:p>
          <w:p w:rsidR="00507FF8" w:rsidRPr="006E0287" w:rsidRDefault="00507FF8" w:rsidP="00990254">
            <w:pPr>
              <w:pStyle w:val="Default"/>
              <w:jc w:val="both"/>
              <w:rPr>
                <w:sz w:val="23"/>
                <w:szCs w:val="23"/>
              </w:rPr>
            </w:pPr>
            <w:r w:rsidRPr="006E0287">
              <w:rPr>
                <w:sz w:val="23"/>
                <w:szCs w:val="23"/>
              </w:rPr>
              <w:t xml:space="preserve">количество веломаршрутов – 0, - рекреационные - 0, </w:t>
            </w:r>
          </w:p>
          <w:p w:rsidR="00507FF8" w:rsidRPr="006E0287" w:rsidRDefault="00507FF8" w:rsidP="00990254">
            <w:pPr>
              <w:pStyle w:val="Default"/>
              <w:jc w:val="both"/>
              <w:rPr>
                <w:sz w:val="23"/>
                <w:szCs w:val="23"/>
              </w:rPr>
            </w:pPr>
            <w:r w:rsidRPr="006E0287">
              <w:rPr>
                <w:sz w:val="23"/>
                <w:szCs w:val="23"/>
              </w:rPr>
              <w:t xml:space="preserve">- транспортные - 0, </w:t>
            </w:r>
          </w:p>
          <w:p w:rsidR="00507FF8" w:rsidRPr="006E0287" w:rsidRDefault="00507FF8" w:rsidP="00990254">
            <w:pPr>
              <w:pStyle w:val="Default"/>
              <w:jc w:val="both"/>
              <w:rPr>
                <w:sz w:val="23"/>
                <w:szCs w:val="23"/>
              </w:rPr>
            </w:pPr>
            <w:r w:rsidRPr="006E0287">
              <w:rPr>
                <w:sz w:val="23"/>
                <w:szCs w:val="23"/>
              </w:rPr>
              <w:t xml:space="preserve">- комбинированные – 0. </w:t>
            </w:r>
          </w:p>
          <w:p w:rsidR="00507FF8" w:rsidRPr="006E0287" w:rsidRDefault="00507FF8" w:rsidP="00990254">
            <w:pPr>
              <w:pStyle w:val="Default"/>
              <w:jc w:val="both"/>
              <w:rPr>
                <w:sz w:val="23"/>
                <w:szCs w:val="23"/>
              </w:rPr>
            </w:pPr>
            <w:r w:rsidRPr="006E0287">
              <w:rPr>
                <w:b/>
                <w:bCs/>
                <w:sz w:val="23"/>
                <w:szCs w:val="23"/>
              </w:rPr>
              <w:t xml:space="preserve">Парковочное пространство: </w:t>
            </w:r>
          </w:p>
          <w:p w:rsidR="00507FF8" w:rsidRPr="006E0287" w:rsidRDefault="00507FF8" w:rsidP="00990254">
            <w:pPr>
              <w:pStyle w:val="Default"/>
              <w:jc w:val="both"/>
              <w:rPr>
                <w:sz w:val="23"/>
                <w:szCs w:val="23"/>
              </w:rPr>
            </w:pPr>
            <w:r w:rsidRPr="006E0287">
              <w:rPr>
                <w:sz w:val="23"/>
                <w:szCs w:val="23"/>
              </w:rPr>
              <w:t>Машино-мест на парковках общего пользования - 9710, на перехватывающих парковках – 340 (недостаток – 0),</w:t>
            </w:r>
          </w:p>
          <w:p w:rsidR="00507FF8" w:rsidRPr="006E0287" w:rsidRDefault="00507FF8" w:rsidP="00990254">
            <w:pPr>
              <w:pStyle w:val="Default"/>
              <w:jc w:val="both"/>
              <w:rPr>
                <w:sz w:val="23"/>
                <w:szCs w:val="23"/>
              </w:rPr>
            </w:pPr>
            <w:r w:rsidRPr="006E0287">
              <w:rPr>
                <w:sz w:val="23"/>
                <w:szCs w:val="23"/>
              </w:rPr>
              <w:t xml:space="preserve">Машино-мест в гаражных кооперативах- 8205. </w:t>
            </w:r>
          </w:p>
          <w:p w:rsidR="00507FF8" w:rsidRPr="006E0287" w:rsidRDefault="00507FF8" w:rsidP="00990254">
            <w:pPr>
              <w:pStyle w:val="Default"/>
              <w:jc w:val="both"/>
              <w:rPr>
                <w:sz w:val="23"/>
                <w:szCs w:val="23"/>
              </w:rPr>
            </w:pPr>
            <w:r w:rsidRPr="006E0287">
              <w:rPr>
                <w:b/>
                <w:bCs/>
                <w:sz w:val="23"/>
                <w:szCs w:val="23"/>
              </w:rPr>
              <w:t xml:space="preserve">Общий уровень безопасности дорожного движения: </w:t>
            </w:r>
          </w:p>
          <w:p w:rsidR="00507FF8" w:rsidRPr="006E0287" w:rsidRDefault="00507FF8" w:rsidP="00990254">
            <w:pPr>
              <w:suppressAutoHyphens/>
              <w:spacing w:after="0" w:line="240" w:lineRule="auto"/>
              <w:jc w:val="both"/>
              <w:rPr>
                <w:rFonts w:ascii="Times New Roman" w:hAnsi="Times New Roman"/>
                <w:sz w:val="24"/>
                <w:szCs w:val="24"/>
              </w:rPr>
            </w:pPr>
            <w:r w:rsidRPr="006E0287">
              <w:rPr>
                <w:rFonts w:ascii="Times New Roman" w:hAnsi="Times New Roman"/>
                <w:sz w:val="24"/>
                <w:szCs w:val="24"/>
              </w:rPr>
              <w:t xml:space="preserve">   С 1 января по 30 декабря 2016 года на территории муниципального образования город Армавир зарегистрировано 151 дорожно-транспортное происшествие, в которых 25 человек погибло и 186 получили ранения.  В сравнении с 2015 годом число ДТП  уменьшилось на 39 (20,5 %), число погибших в ДТП уменьшилось на 8 (24,2%), число раненых – уменьшилось на 36 (16,2%) человек. </w:t>
            </w:r>
          </w:p>
          <w:p w:rsidR="00507FF8" w:rsidRPr="006E0287" w:rsidRDefault="00507FF8" w:rsidP="00990254">
            <w:pPr>
              <w:suppressAutoHyphens/>
              <w:spacing w:after="0" w:line="240" w:lineRule="auto"/>
              <w:jc w:val="both"/>
              <w:rPr>
                <w:rFonts w:ascii="Times New Roman" w:hAnsi="Times New Roman"/>
                <w:sz w:val="24"/>
                <w:szCs w:val="24"/>
              </w:rPr>
            </w:pPr>
            <w:r w:rsidRPr="006E0287">
              <w:rPr>
                <w:rFonts w:ascii="Times New Roman" w:hAnsi="Times New Roman"/>
                <w:sz w:val="24"/>
                <w:szCs w:val="24"/>
              </w:rPr>
              <w:t>Тяжесть последствий составила 11,8%, что на 1,1 % меньше по сравнению с АППГ.</w:t>
            </w:r>
          </w:p>
          <w:p w:rsidR="00507FF8" w:rsidRPr="006E0287" w:rsidRDefault="00507FF8" w:rsidP="00990254">
            <w:pPr>
              <w:pStyle w:val="Default"/>
              <w:jc w:val="both"/>
              <w:rPr>
                <w:sz w:val="23"/>
                <w:szCs w:val="23"/>
              </w:rPr>
            </w:pPr>
            <w:r w:rsidRPr="006E0287">
              <w:rPr>
                <w:b/>
                <w:bCs/>
                <w:sz w:val="23"/>
                <w:szCs w:val="23"/>
              </w:rPr>
              <w:t xml:space="preserve">Финансово-экономические показатели: </w:t>
            </w:r>
          </w:p>
          <w:p w:rsidR="00507FF8" w:rsidRPr="006E0287" w:rsidRDefault="00507FF8" w:rsidP="00990254">
            <w:pPr>
              <w:spacing w:after="0" w:line="240" w:lineRule="auto"/>
              <w:jc w:val="both"/>
              <w:rPr>
                <w:rFonts w:ascii="Times New Roman" w:hAnsi="Times New Roman"/>
                <w:bCs/>
                <w:color w:val="000000" w:themeColor="text1"/>
                <w:spacing w:val="-9"/>
                <w:sz w:val="24"/>
                <w:szCs w:val="24"/>
              </w:rPr>
            </w:pPr>
            <w:r w:rsidRPr="006E0287">
              <w:rPr>
                <w:rFonts w:ascii="Times New Roman" w:hAnsi="Times New Roman"/>
                <w:bCs/>
                <w:color w:val="000000" w:themeColor="text1"/>
                <w:spacing w:val="-9"/>
                <w:sz w:val="24"/>
                <w:szCs w:val="24"/>
              </w:rPr>
              <w:t xml:space="preserve">     Численность населения занятого в экономике </w:t>
            </w:r>
            <w:r w:rsidRPr="006E0287">
              <w:rPr>
                <w:rFonts w:ascii="Times New Roman" w:hAnsi="Times New Roman"/>
                <w:bCs/>
                <w:color w:val="000000" w:themeColor="text1"/>
                <w:sz w:val="24"/>
                <w:szCs w:val="24"/>
              </w:rPr>
              <w:t>муниципального образования город Армавир</w:t>
            </w:r>
            <w:r w:rsidRPr="006E0287">
              <w:rPr>
                <w:rFonts w:ascii="Times New Roman" w:hAnsi="Times New Roman"/>
                <w:bCs/>
                <w:color w:val="000000" w:themeColor="text1"/>
                <w:spacing w:val="-9"/>
                <w:sz w:val="24"/>
                <w:szCs w:val="24"/>
              </w:rPr>
              <w:t xml:space="preserve"> составляет  74,2 тыс. человек.</w:t>
            </w:r>
          </w:p>
          <w:p w:rsidR="00507FF8" w:rsidRPr="006E0287" w:rsidRDefault="00507FF8" w:rsidP="00990254">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В промышленном секторе города доминирующими являются обрабатывающие производства – 92,6% в структуре промышленного продукта. Предприятия обрабатывающей промышленности обеспечивают более 17,2 тыс. рабочих мест, формируют третью часть налоговых поступлений в бюджет города. </w:t>
            </w:r>
          </w:p>
          <w:p w:rsidR="00507FF8" w:rsidRPr="006E0287" w:rsidRDefault="00507FF8" w:rsidP="00990254">
            <w:pPr>
              <w:widowControl w:val="0"/>
              <w:suppressAutoHyphens/>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Отраслевая специализация муниципального образования: промышленное производство – 33,5 % в объеме базовых отраслей экономики </w:t>
            </w:r>
            <w:r w:rsidRPr="006E0287">
              <w:rPr>
                <w:rFonts w:ascii="Times New Roman" w:hAnsi="Times New Roman"/>
                <w:bCs/>
                <w:color w:val="000000" w:themeColor="text1"/>
                <w:sz w:val="24"/>
                <w:szCs w:val="24"/>
              </w:rPr>
              <w:t>муниципального   образования город Армавир</w:t>
            </w:r>
            <w:r w:rsidRPr="006E0287">
              <w:rPr>
                <w:rFonts w:ascii="Times New Roman" w:hAnsi="Times New Roman"/>
                <w:color w:val="000000" w:themeColor="text1"/>
                <w:sz w:val="24"/>
                <w:szCs w:val="24"/>
              </w:rPr>
              <w:t>, строительство – 5,9%, транспорт –1,4 %, потребительский рынок– 57,5 %, сельское хозяйство – 1,6%.</w:t>
            </w:r>
          </w:p>
          <w:p w:rsidR="00507FF8" w:rsidRPr="006E0287" w:rsidRDefault="00507FF8" w:rsidP="00990254">
            <w:pPr>
              <w:spacing w:after="0" w:line="240" w:lineRule="auto"/>
              <w:jc w:val="both"/>
              <w:rPr>
                <w:rFonts w:ascii="Times New Roman" w:hAnsi="Times New Roman"/>
                <w:color w:val="000000" w:themeColor="text1"/>
                <w:sz w:val="24"/>
                <w:szCs w:val="24"/>
              </w:rPr>
            </w:pPr>
            <w:r w:rsidRPr="006E0287">
              <w:rPr>
                <w:rFonts w:ascii="Times New Roman" w:hAnsi="Times New Roman"/>
                <w:color w:val="000000" w:themeColor="text1"/>
                <w:sz w:val="24"/>
                <w:szCs w:val="24"/>
              </w:rPr>
              <w:t xml:space="preserve">    Перевозки грузов автомобильным транспортом предприятиями города составили в 2015 году 4274,5 тыс. тонн, грузооборот транспорта 99,2 млн. т/км. Перевозка пассажиров автомобильным транспортом предприятиями города составила в 2016 году 12,65 млн. пассажиров, пассажирооборот транспорта 124,4 млн. пасс/км. </w:t>
            </w:r>
          </w:p>
          <w:p w:rsidR="00507FF8" w:rsidRPr="006E0287" w:rsidRDefault="00507FF8" w:rsidP="00990254">
            <w:pPr>
              <w:pStyle w:val="Default"/>
              <w:jc w:val="both"/>
              <w:rPr>
                <w:sz w:val="23"/>
                <w:szCs w:val="23"/>
              </w:rPr>
            </w:pPr>
            <w:r w:rsidRPr="006E0287">
              <w:rPr>
                <w:b/>
                <w:bCs/>
                <w:sz w:val="23"/>
                <w:szCs w:val="23"/>
              </w:rPr>
              <w:t xml:space="preserve">Социально-экономические показатели: </w:t>
            </w:r>
          </w:p>
          <w:p w:rsidR="00507FF8" w:rsidRPr="006E0287" w:rsidRDefault="00507FF8" w:rsidP="00990254">
            <w:pPr>
              <w:spacing w:after="0" w:line="240" w:lineRule="auto"/>
              <w:jc w:val="both"/>
              <w:rPr>
                <w:rFonts w:ascii="Times New Roman" w:hAnsi="Times New Roman"/>
                <w:bCs/>
                <w:color w:val="000000" w:themeColor="text1"/>
                <w:sz w:val="24"/>
                <w:szCs w:val="28"/>
              </w:rPr>
            </w:pPr>
            <w:r w:rsidRPr="006E0287">
              <w:rPr>
                <w:rFonts w:ascii="Times New Roman" w:hAnsi="Times New Roman"/>
                <w:bCs/>
                <w:color w:val="000000" w:themeColor="text1"/>
                <w:sz w:val="24"/>
                <w:szCs w:val="28"/>
              </w:rPr>
              <w:t xml:space="preserve">  На территории муниципального образования город Армавир площадью 279,2 км</w:t>
            </w:r>
            <w:r w:rsidRPr="006E0287">
              <w:rPr>
                <w:rFonts w:ascii="Times New Roman" w:hAnsi="Times New Roman"/>
                <w:bCs/>
                <w:color w:val="000000" w:themeColor="text1"/>
                <w:sz w:val="24"/>
                <w:szCs w:val="28"/>
                <w:vertAlign w:val="superscript"/>
              </w:rPr>
              <w:t>2</w:t>
            </w:r>
            <w:r w:rsidRPr="006E0287">
              <w:rPr>
                <w:rFonts w:ascii="Times New Roman" w:hAnsi="Times New Roman"/>
                <w:bCs/>
                <w:color w:val="000000" w:themeColor="text1"/>
                <w:sz w:val="24"/>
                <w:szCs w:val="28"/>
              </w:rPr>
              <w:t xml:space="preserve"> проживают 209,7 тыс. человек. Плотность населения 751человек на 1 км</w:t>
            </w:r>
            <w:r w:rsidRPr="006E0287">
              <w:rPr>
                <w:rFonts w:ascii="Times New Roman" w:hAnsi="Times New Roman"/>
                <w:bCs/>
                <w:color w:val="000000" w:themeColor="text1"/>
                <w:sz w:val="24"/>
                <w:szCs w:val="28"/>
                <w:vertAlign w:val="superscript"/>
              </w:rPr>
              <w:t>2</w:t>
            </w:r>
            <w:r w:rsidRPr="006E0287">
              <w:rPr>
                <w:rFonts w:ascii="Times New Roman" w:hAnsi="Times New Roman"/>
                <w:bCs/>
                <w:color w:val="000000" w:themeColor="text1"/>
                <w:sz w:val="24"/>
                <w:szCs w:val="28"/>
              </w:rPr>
              <w:t>.</w:t>
            </w:r>
          </w:p>
          <w:p w:rsidR="00507FF8" w:rsidRPr="006E0287" w:rsidRDefault="00507FF8" w:rsidP="00990254">
            <w:pPr>
              <w:spacing w:after="0" w:line="240" w:lineRule="auto"/>
              <w:jc w:val="both"/>
              <w:rPr>
                <w:rFonts w:ascii="Times New Roman" w:eastAsia="Times New Roman" w:hAnsi="Times New Roman" w:cs="Times New Roman"/>
                <w:color w:val="000000" w:themeColor="text1"/>
                <w:sz w:val="24"/>
                <w:szCs w:val="28"/>
              </w:rPr>
            </w:pPr>
            <w:r w:rsidRPr="006E0287">
              <w:rPr>
                <w:rFonts w:ascii="Times New Roman" w:eastAsia="Times New Roman" w:hAnsi="Times New Roman" w:cs="Times New Roman"/>
                <w:color w:val="000000" w:themeColor="text1"/>
                <w:sz w:val="24"/>
                <w:szCs w:val="28"/>
              </w:rPr>
              <w:t xml:space="preserve">  Общая площадь улично-дорожной сети – 4 905,0 тыс. м2, в т.ч. усовершенствованное покрытие – 1 971,0 тыс. м2, гравийное </w:t>
            </w:r>
            <w:r w:rsidRPr="006E0287">
              <w:rPr>
                <w:rFonts w:ascii="Times New Roman" w:eastAsia="Times New Roman" w:hAnsi="Times New Roman" w:cs="Times New Roman"/>
                <w:color w:val="000000" w:themeColor="text1"/>
                <w:sz w:val="24"/>
                <w:szCs w:val="28"/>
              </w:rPr>
              <w:lastRenderedPageBreak/>
              <w:t>покрытие – 2 934,0 тыс. м2.</w:t>
            </w:r>
          </w:p>
          <w:p w:rsidR="00507FF8" w:rsidRPr="006E0287" w:rsidRDefault="00507FF8" w:rsidP="00990254">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 xml:space="preserve">   Необходимо выполнить работы по  содержанию автомобильных дорог площадью 78760,2 м</w:t>
            </w:r>
            <w:r w:rsidRPr="006E0287">
              <w:rPr>
                <w:color w:val="000000" w:themeColor="text1"/>
                <w:szCs w:val="28"/>
                <w:vertAlign w:val="superscript"/>
              </w:rPr>
              <w:t>2</w:t>
            </w:r>
            <w:r w:rsidRPr="006E0287">
              <w:rPr>
                <w:color w:val="000000" w:themeColor="text1"/>
                <w:szCs w:val="28"/>
              </w:rPr>
              <w:t>, что  обеспечит соответствие технических характеристик и  нормативных требований.</w:t>
            </w:r>
          </w:p>
          <w:p w:rsidR="00507FF8" w:rsidRPr="006E0287" w:rsidRDefault="00507FF8" w:rsidP="00990254">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Выполнить работы по капитальному ремонту  и ремонту  дворовых территорий многоквартирных домов, проездов к домовым территориям многоквартирных жилых домов площадью 42240м</w:t>
            </w:r>
            <w:r w:rsidRPr="006E0287">
              <w:rPr>
                <w:color w:val="000000" w:themeColor="text1"/>
                <w:szCs w:val="28"/>
                <w:vertAlign w:val="superscript"/>
              </w:rPr>
              <w:t>2</w:t>
            </w:r>
            <w:r w:rsidRPr="006E0287">
              <w:rPr>
                <w:color w:val="000000" w:themeColor="text1"/>
                <w:szCs w:val="28"/>
              </w:rPr>
              <w:t xml:space="preserve">, что позволит улучшить      состояние внутридворовых территорий и обеспечить безопасность дорожного движения 6-и многоквартирных домов; </w:t>
            </w:r>
          </w:p>
          <w:p w:rsidR="00507FF8" w:rsidRPr="006E0287" w:rsidRDefault="00507FF8" w:rsidP="00990254">
            <w:pPr>
              <w:pStyle w:val="tekstob"/>
              <w:shd w:val="clear" w:color="auto" w:fill="FFFFFF"/>
              <w:spacing w:before="0" w:beforeAutospacing="0" w:after="0" w:afterAutospacing="0"/>
              <w:jc w:val="both"/>
              <w:rPr>
                <w:color w:val="000000" w:themeColor="text1"/>
                <w:szCs w:val="28"/>
              </w:rPr>
            </w:pPr>
            <w:r w:rsidRPr="006E0287">
              <w:rPr>
                <w:color w:val="000000" w:themeColor="text1"/>
                <w:szCs w:val="28"/>
              </w:rPr>
              <w:t>Обустроить автомобильные дороги в рамках повышения безопасности дорожного движения, что позволит снизить аварийность на автомобильных дорогах на 11%.</w:t>
            </w:r>
          </w:p>
        </w:tc>
      </w:tr>
    </w:tbl>
    <w:p w:rsidR="00EF2522" w:rsidRPr="006E0287" w:rsidRDefault="00EF2522" w:rsidP="00CB11E7">
      <w:pPr>
        <w:pStyle w:val="2"/>
        <w:spacing w:after="0" w:line="240" w:lineRule="auto"/>
        <w:rPr>
          <w:b/>
          <w:color w:val="000000" w:themeColor="text1"/>
          <w:sz w:val="28"/>
          <w:szCs w:val="28"/>
        </w:rPr>
      </w:pPr>
    </w:p>
    <w:p w:rsidR="00D213C2" w:rsidRPr="006E0287" w:rsidRDefault="00DD0BEC" w:rsidP="00D213C2">
      <w:pPr>
        <w:pStyle w:val="2"/>
        <w:spacing w:after="0" w:line="240" w:lineRule="auto"/>
        <w:ind w:firstLine="567"/>
        <w:jc w:val="center"/>
        <w:rPr>
          <w:b/>
          <w:color w:val="000000" w:themeColor="text1"/>
          <w:sz w:val="28"/>
          <w:szCs w:val="28"/>
        </w:rPr>
      </w:pPr>
      <w:r w:rsidRPr="006E0287">
        <w:rPr>
          <w:b/>
          <w:color w:val="000000" w:themeColor="text1"/>
          <w:sz w:val="28"/>
          <w:szCs w:val="28"/>
        </w:rPr>
        <w:t>5</w:t>
      </w:r>
      <w:r w:rsidR="00D213C2" w:rsidRPr="006E0287">
        <w:rPr>
          <w:b/>
          <w:color w:val="000000" w:themeColor="text1"/>
          <w:sz w:val="28"/>
          <w:szCs w:val="28"/>
        </w:rPr>
        <w:t xml:space="preserve">.0 Перечень мероприятий (инвестиционных проектов) по проектированию, строительству, реконструкции объектов транспортной инфраструктуры предлагаемого варианта развития </w:t>
      </w:r>
    </w:p>
    <w:p w:rsidR="00D213C2" w:rsidRPr="006E0287" w:rsidRDefault="00D213C2" w:rsidP="00D213C2">
      <w:pPr>
        <w:pStyle w:val="2"/>
        <w:spacing w:after="0" w:line="240" w:lineRule="auto"/>
        <w:ind w:firstLine="567"/>
        <w:jc w:val="center"/>
        <w:rPr>
          <w:b/>
          <w:color w:val="000000" w:themeColor="text1"/>
          <w:sz w:val="28"/>
          <w:szCs w:val="28"/>
        </w:rPr>
      </w:pPr>
      <w:r w:rsidRPr="006E0287">
        <w:rPr>
          <w:b/>
          <w:color w:val="000000" w:themeColor="text1"/>
          <w:sz w:val="28"/>
          <w:szCs w:val="28"/>
        </w:rPr>
        <w:t>транспортной инфраструктуры.</w:t>
      </w:r>
    </w:p>
    <w:p w:rsidR="005F1715" w:rsidRPr="006E0287" w:rsidRDefault="005F1715" w:rsidP="005F1715">
      <w:pPr>
        <w:pStyle w:val="2"/>
        <w:spacing w:after="0" w:line="240" w:lineRule="auto"/>
        <w:ind w:firstLine="567"/>
        <w:rPr>
          <w:b/>
          <w:color w:val="000000" w:themeColor="text1"/>
          <w:sz w:val="28"/>
          <w:szCs w:val="28"/>
        </w:rPr>
      </w:pPr>
    </w:p>
    <w:p w:rsidR="005F1715" w:rsidRPr="006E0287" w:rsidRDefault="005F1715" w:rsidP="00DE43C5">
      <w:pPr>
        <w:pStyle w:val="2"/>
        <w:spacing w:after="0" w:line="240" w:lineRule="auto"/>
        <w:ind w:firstLine="567"/>
        <w:jc w:val="both"/>
        <w:rPr>
          <w:color w:val="000000" w:themeColor="text1"/>
          <w:sz w:val="28"/>
          <w:szCs w:val="28"/>
        </w:rPr>
      </w:pPr>
      <w:r w:rsidRPr="006E0287">
        <w:rPr>
          <w:color w:val="000000" w:themeColor="text1"/>
          <w:sz w:val="28"/>
          <w:szCs w:val="28"/>
        </w:rPr>
        <w:t>Для выполнения мероприятий (инвестиционных проектов) по проектированию, строительству, реконструкции объектов транспортной инфраструктуры предлагаемого варианта развития транспортной инфраструктуры</w:t>
      </w:r>
      <w:r w:rsidR="00CB11E7" w:rsidRPr="006E0287">
        <w:rPr>
          <w:color w:val="000000" w:themeColor="text1"/>
          <w:sz w:val="28"/>
          <w:szCs w:val="28"/>
        </w:rPr>
        <w:t xml:space="preserve"> планируется</w:t>
      </w:r>
      <w:r w:rsidR="00DE43C5" w:rsidRPr="006E0287">
        <w:rPr>
          <w:color w:val="000000" w:themeColor="text1"/>
          <w:sz w:val="28"/>
          <w:szCs w:val="28"/>
        </w:rPr>
        <w:t xml:space="preserve"> финансирование Программы в следующих объемах</w:t>
      </w:r>
      <w:r w:rsidRPr="006E0287">
        <w:rPr>
          <w:color w:val="000000" w:themeColor="text1"/>
          <w:sz w:val="28"/>
          <w:szCs w:val="28"/>
        </w:rPr>
        <w:t>.</w:t>
      </w:r>
    </w:p>
    <w:p w:rsidR="005F1715" w:rsidRPr="006E0287" w:rsidRDefault="005F1715" w:rsidP="005F1715">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1 этапа Программы</w:t>
      </w:r>
      <w:r w:rsidR="00CB11E7" w:rsidRPr="006E0287">
        <w:rPr>
          <w:rFonts w:ascii="Times New Roman" w:eastAsia="Times New Roman" w:hAnsi="Times New Roman" w:cs="Times New Roman"/>
          <w:color w:val="000000" w:themeColor="text1"/>
          <w:spacing w:val="-12"/>
          <w:sz w:val="28"/>
          <w:szCs w:val="24"/>
        </w:rPr>
        <w:t xml:space="preserve"> на 2017-2021 годы планируется </w:t>
      </w:r>
      <w:r w:rsidRPr="006E0287">
        <w:rPr>
          <w:rFonts w:ascii="Times New Roman" w:eastAsia="Times New Roman" w:hAnsi="Times New Roman" w:cs="Times New Roman"/>
          <w:color w:val="000000" w:themeColor="text1"/>
          <w:spacing w:val="-12"/>
          <w:sz w:val="28"/>
          <w:szCs w:val="24"/>
        </w:rPr>
        <w:t>984800,0 тыс.</w:t>
      </w:r>
      <w:r w:rsidRPr="006E0287">
        <w:rPr>
          <w:rFonts w:ascii="Times New Roman" w:eastAsia="Times New Roman" w:hAnsi="Times New Roman" w:cs="Times New Roman"/>
          <w:color w:val="000000" w:themeColor="text1"/>
          <w:sz w:val="28"/>
          <w:szCs w:val="24"/>
        </w:rPr>
        <w:t xml:space="preserve"> рублей, в том числе по годам:</w:t>
      </w:r>
    </w:p>
    <w:p w:rsidR="005F1715" w:rsidRPr="006E0287" w:rsidRDefault="005F1715" w:rsidP="005F1715">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429700,0 тыс. рублей;</w:t>
      </w:r>
    </w:p>
    <w:p w:rsidR="005F1715" w:rsidRPr="006E0287" w:rsidRDefault="005F1715" w:rsidP="005F1715">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257100,0  тыс. рублей;</w:t>
      </w:r>
    </w:p>
    <w:p w:rsidR="005F1715" w:rsidRPr="006E0287" w:rsidRDefault="005F1715" w:rsidP="005F1715">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149000,0 тыс. рублей;</w:t>
      </w:r>
    </w:p>
    <w:p w:rsidR="005F1715" w:rsidRPr="006E0287" w:rsidRDefault="005F1715" w:rsidP="005F1715">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74500,0 тыс. рублей;</w:t>
      </w:r>
    </w:p>
    <w:p w:rsidR="005F1715" w:rsidRPr="006E0287" w:rsidRDefault="005F1715" w:rsidP="005F1715">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74500,0 тыс. рублей;</w:t>
      </w:r>
    </w:p>
    <w:p w:rsidR="005F1715" w:rsidRPr="006E0287" w:rsidRDefault="005F1715" w:rsidP="005F1715">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 за счет средств краевого бюджета – 748000,0 тыс. рублей, в том числе:</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370000,0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198000,0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90000,0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45000,0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45000,0 тыс. рублей;</w:t>
      </w:r>
    </w:p>
    <w:p w:rsidR="005F1715" w:rsidRPr="006E0287" w:rsidRDefault="005F1715" w:rsidP="005F1715">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за счет средств местного бюджета – 236800,0 тыс. рублей, </w:t>
      </w:r>
    </w:p>
    <w:p w:rsidR="005F1715" w:rsidRPr="006E0287" w:rsidRDefault="005F1715" w:rsidP="005F1715">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59700,0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59100,0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59000,0 тыс. рублей;</w:t>
      </w:r>
    </w:p>
    <w:p w:rsidR="005F1715" w:rsidRPr="006E0287" w:rsidRDefault="005F1715"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29500,0 тыс. рублей;</w:t>
      </w:r>
    </w:p>
    <w:p w:rsidR="005F1715" w:rsidRPr="006E0287" w:rsidRDefault="00CB11E7" w:rsidP="005F1715">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29500,0 тыс. рублей.</w:t>
      </w:r>
    </w:p>
    <w:p w:rsidR="00CB11E7" w:rsidRPr="006E0287" w:rsidRDefault="00CB11E7" w:rsidP="00CB11E7">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lastRenderedPageBreak/>
        <w:t xml:space="preserve">       Бюджетные ассигнования, предусмотренные в плановом периоде, будут уточнены при утверждении бюджета с учетом изменений</w:t>
      </w:r>
    </w:p>
    <w:p w:rsidR="005F1715" w:rsidRPr="006E0287" w:rsidRDefault="005F1715" w:rsidP="005F1715">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2 этапа </w:t>
      </w:r>
      <w:r w:rsidRPr="006E0287">
        <w:rPr>
          <w:rFonts w:ascii="Times New Roman" w:eastAsia="Times New Roman" w:hAnsi="Times New Roman" w:cs="Times New Roman"/>
          <w:color w:val="000000" w:themeColor="text1"/>
          <w:spacing w:val="-12"/>
          <w:sz w:val="28"/>
          <w:szCs w:val="24"/>
        </w:rPr>
        <w:t xml:space="preserve">на 2022-2027 годы </w:t>
      </w:r>
      <w:r w:rsidRPr="006E0287">
        <w:rPr>
          <w:rFonts w:ascii="Times New Roman" w:eastAsia="Times New Roman" w:hAnsi="Times New Roman" w:cs="Times New Roman"/>
          <w:color w:val="000000" w:themeColor="text1"/>
          <w:sz w:val="28"/>
          <w:szCs w:val="24"/>
        </w:rPr>
        <w:t xml:space="preserve">Программы носит прогнозный характер и </w:t>
      </w:r>
      <w:r w:rsidR="00CB11E7" w:rsidRPr="006E0287">
        <w:rPr>
          <w:rFonts w:ascii="Times New Roman" w:eastAsia="Times New Roman" w:hAnsi="Times New Roman" w:cs="Times New Roman"/>
          <w:color w:val="000000" w:themeColor="text1"/>
          <w:spacing w:val="-12"/>
          <w:sz w:val="28"/>
          <w:szCs w:val="24"/>
        </w:rPr>
        <w:t>планируется</w:t>
      </w:r>
      <w:r w:rsidRPr="006E0287">
        <w:rPr>
          <w:rFonts w:ascii="Times New Roman" w:eastAsia="Times New Roman" w:hAnsi="Times New Roman" w:cs="Times New Roman"/>
          <w:color w:val="000000" w:themeColor="text1"/>
          <w:spacing w:val="-12"/>
          <w:sz w:val="28"/>
          <w:szCs w:val="24"/>
        </w:rPr>
        <w:t xml:space="preserve">  1125000,0 тыс.</w:t>
      </w:r>
      <w:r w:rsidR="007F628C" w:rsidRPr="006E0287">
        <w:rPr>
          <w:rFonts w:ascii="Times New Roman" w:eastAsia="Times New Roman" w:hAnsi="Times New Roman" w:cs="Times New Roman"/>
          <w:color w:val="000000" w:themeColor="text1"/>
          <w:sz w:val="28"/>
          <w:szCs w:val="24"/>
        </w:rPr>
        <w:t xml:space="preserve"> рублей, </w:t>
      </w:r>
      <w:r w:rsidRPr="006E0287">
        <w:rPr>
          <w:rFonts w:ascii="Times New Roman" w:eastAsia="Times New Roman" w:hAnsi="Times New Roman" w:cs="Times New Roman"/>
          <w:color w:val="000000" w:themeColor="text1"/>
          <w:sz w:val="28"/>
          <w:szCs w:val="24"/>
        </w:rPr>
        <w:t>в том числе за счет средств краевого бюджета – 82</w:t>
      </w:r>
      <w:r w:rsidR="007F628C" w:rsidRPr="006E0287">
        <w:rPr>
          <w:rFonts w:ascii="Times New Roman" w:eastAsia="Times New Roman" w:hAnsi="Times New Roman" w:cs="Times New Roman"/>
          <w:color w:val="000000" w:themeColor="text1"/>
          <w:sz w:val="28"/>
          <w:szCs w:val="24"/>
        </w:rPr>
        <w:t xml:space="preserve">5000,0 тыс. рублей, в том числе, </w:t>
      </w:r>
      <w:r w:rsidRPr="006E0287">
        <w:rPr>
          <w:rFonts w:ascii="Times New Roman" w:eastAsia="Times New Roman" w:hAnsi="Times New Roman" w:cs="Times New Roman"/>
          <w:color w:val="000000" w:themeColor="text1"/>
          <w:sz w:val="28"/>
          <w:szCs w:val="24"/>
        </w:rPr>
        <w:t>за счет средств местного</w:t>
      </w:r>
      <w:r w:rsidR="005915FC" w:rsidRPr="006E0287">
        <w:rPr>
          <w:rFonts w:ascii="Times New Roman" w:eastAsia="Times New Roman" w:hAnsi="Times New Roman" w:cs="Times New Roman"/>
          <w:color w:val="000000" w:themeColor="text1"/>
          <w:sz w:val="28"/>
          <w:szCs w:val="24"/>
        </w:rPr>
        <w:t xml:space="preserve"> бюджета – 300</w:t>
      </w:r>
      <w:r w:rsidR="00DF555C" w:rsidRPr="006E0287">
        <w:rPr>
          <w:rFonts w:ascii="Times New Roman" w:eastAsia="Times New Roman" w:hAnsi="Times New Roman" w:cs="Times New Roman"/>
          <w:color w:val="000000" w:themeColor="text1"/>
          <w:sz w:val="28"/>
          <w:szCs w:val="24"/>
        </w:rPr>
        <w:t>000,0 тыс. рублей.</w:t>
      </w:r>
      <w:r w:rsidRPr="006E0287">
        <w:rPr>
          <w:rFonts w:ascii="Times New Roman" w:eastAsia="Times New Roman" w:hAnsi="Times New Roman" w:cs="Times New Roman"/>
          <w:color w:val="000000" w:themeColor="text1"/>
          <w:sz w:val="28"/>
          <w:szCs w:val="24"/>
        </w:rPr>
        <w:t xml:space="preserve"> </w:t>
      </w:r>
    </w:p>
    <w:p w:rsidR="005F1715" w:rsidRPr="006E0287" w:rsidRDefault="005F1715" w:rsidP="005915FC">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3 этапа Программы</w:t>
      </w:r>
      <w:r w:rsidRPr="006E0287">
        <w:rPr>
          <w:rFonts w:ascii="Times New Roman" w:eastAsia="Times New Roman" w:hAnsi="Times New Roman" w:cs="Times New Roman"/>
          <w:color w:val="000000" w:themeColor="text1"/>
          <w:spacing w:val="-12"/>
          <w:sz w:val="28"/>
          <w:szCs w:val="24"/>
        </w:rPr>
        <w:t xml:space="preserve"> на 2028-2033 годы </w:t>
      </w:r>
      <w:r w:rsidRPr="006E0287">
        <w:rPr>
          <w:rFonts w:ascii="Times New Roman" w:eastAsia="Times New Roman" w:hAnsi="Times New Roman" w:cs="Times New Roman"/>
          <w:color w:val="000000" w:themeColor="text1"/>
          <w:sz w:val="28"/>
          <w:szCs w:val="24"/>
        </w:rPr>
        <w:t xml:space="preserve">носит прогнозный характер и </w:t>
      </w:r>
      <w:r w:rsidR="00CB11E7" w:rsidRPr="006E0287">
        <w:rPr>
          <w:rFonts w:ascii="Times New Roman" w:eastAsia="Times New Roman" w:hAnsi="Times New Roman" w:cs="Times New Roman"/>
          <w:color w:val="000000" w:themeColor="text1"/>
          <w:spacing w:val="-12"/>
          <w:sz w:val="28"/>
          <w:szCs w:val="24"/>
        </w:rPr>
        <w:t>планируется</w:t>
      </w:r>
      <w:r w:rsidR="005915FC" w:rsidRPr="006E0287">
        <w:rPr>
          <w:rFonts w:ascii="Times New Roman" w:eastAsia="Times New Roman" w:hAnsi="Times New Roman" w:cs="Times New Roman"/>
          <w:color w:val="000000" w:themeColor="text1"/>
          <w:spacing w:val="-12"/>
          <w:sz w:val="28"/>
          <w:szCs w:val="24"/>
        </w:rPr>
        <w:t xml:space="preserve"> 11348</w:t>
      </w:r>
      <w:r w:rsidRPr="006E0287">
        <w:rPr>
          <w:rFonts w:ascii="Times New Roman" w:eastAsia="Times New Roman" w:hAnsi="Times New Roman" w:cs="Times New Roman"/>
          <w:color w:val="000000" w:themeColor="text1"/>
          <w:spacing w:val="-12"/>
          <w:sz w:val="28"/>
          <w:szCs w:val="24"/>
        </w:rPr>
        <w:t>00,0 тыс.</w:t>
      </w:r>
      <w:r w:rsidR="00DF555C" w:rsidRPr="006E0287">
        <w:rPr>
          <w:rFonts w:ascii="Times New Roman" w:eastAsia="Times New Roman" w:hAnsi="Times New Roman" w:cs="Times New Roman"/>
          <w:color w:val="000000" w:themeColor="text1"/>
          <w:sz w:val="28"/>
          <w:szCs w:val="24"/>
        </w:rPr>
        <w:t xml:space="preserve"> рублей, </w:t>
      </w:r>
      <w:r w:rsidRPr="006E0287">
        <w:rPr>
          <w:rFonts w:ascii="Times New Roman" w:eastAsia="Times New Roman" w:hAnsi="Times New Roman" w:cs="Times New Roman"/>
          <w:color w:val="000000" w:themeColor="text1"/>
          <w:sz w:val="28"/>
          <w:szCs w:val="24"/>
        </w:rPr>
        <w:t xml:space="preserve">в том числе за счет средств краевого </w:t>
      </w:r>
      <w:r w:rsidR="005915FC" w:rsidRPr="006E0287">
        <w:rPr>
          <w:rFonts w:ascii="Times New Roman" w:eastAsia="Times New Roman" w:hAnsi="Times New Roman" w:cs="Times New Roman"/>
          <w:color w:val="000000" w:themeColor="text1"/>
          <w:sz w:val="28"/>
          <w:szCs w:val="24"/>
        </w:rPr>
        <w:t xml:space="preserve">бюджета – 823000,0 тыс. рублей, </w:t>
      </w:r>
      <w:r w:rsidRPr="006E0287">
        <w:rPr>
          <w:rFonts w:ascii="Times New Roman" w:eastAsia="Times New Roman" w:hAnsi="Times New Roman" w:cs="Times New Roman"/>
          <w:color w:val="000000" w:themeColor="text1"/>
          <w:sz w:val="28"/>
          <w:szCs w:val="24"/>
        </w:rPr>
        <w:t>за счет средств местного бюджета – 311800,0 тыс. рублей</w:t>
      </w:r>
      <w:r w:rsidR="005915FC" w:rsidRPr="006E0287">
        <w:rPr>
          <w:rFonts w:ascii="Times New Roman" w:eastAsia="Times New Roman" w:hAnsi="Times New Roman" w:cs="Times New Roman"/>
          <w:color w:val="000000" w:themeColor="text1"/>
          <w:sz w:val="28"/>
          <w:szCs w:val="24"/>
        </w:rPr>
        <w:t>.</w:t>
      </w:r>
    </w:p>
    <w:p w:rsidR="005F1715" w:rsidRPr="006E0287" w:rsidRDefault="005F1715" w:rsidP="005F1715">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второго и третьего этапов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5F1715" w:rsidRPr="006E0287" w:rsidRDefault="005F1715" w:rsidP="00D213C2">
      <w:pPr>
        <w:pStyle w:val="2"/>
        <w:spacing w:after="0" w:line="240" w:lineRule="auto"/>
        <w:ind w:firstLine="567"/>
        <w:jc w:val="center"/>
        <w:rPr>
          <w:b/>
          <w:color w:val="000000" w:themeColor="text1"/>
          <w:sz w:val="28"/>
          <w:szCs w:val="28"/>
        </w:rPr>
      </w:pPr>
    </w:p>
    <w:p w:rsidR="00D213C2" w:rsidRPr="006E0287" w:rsidRDefault="00DD0BEC" w:rsidP="00D213C2">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5</w:t>
      </w:r>
      <w:r w:rsidR="00D213C2" w:rsidRPr="006E0287">
        <w:rPr>
          <w:rFonts w:ascii="Times New Roman" w:eastAsia="Times New Roman" w:hAnsi="Times New Roman" w:cs="Arial"/>
          <w:b/>
          <w:color w:val="000000" w:themeColor="text1"/>
          <w:sz w:val="28"/>
          <w:szCs w:val="23"/>
        </w:rPr>
        <w:t xml:space="preserve">.1  Мероприятия по развитию транспортной инфраструктуры </w:t>
      </w:r>
    </w:p>
    <w:p w:rsidR="00D213C2" w:rsidRPr="006E0287" w:rsidRDefault="00D213C2" w:rsidP="00D213C2">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по видам транспорта</w:t>
      </w:r>
    </w:p>
    <w:p w:rsidR="00060E5A" w:rsidRPr="006E0287" w:rsidRDefault="00060E5A" w:rsidP="0066069A">
      <w:pPr>
        <w:pStyle w:val="ConsCell"/>
        <w:keepLines/>
        <w:widowControl/>
        <w:jc w:val="both"/>
        <w:rPr>
          <w:rFonts w:ascii="Times New Roman" w:hAnsi="Times New Roman" w:cs="Times New Roman"/>
          <w:color w:val="000000" w:themeColor="text1"/>
          <w:sz w:val="24"/>
          <w:szCs w:val="24"/>
          <w:lang w:eastAsia="en-US"/>
        </w:rPr>
      </w:pPr>
    </w:p>
    <w:p w:rsidR="00531480"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Стабильная ситуация с транспортным спросом населения не предполагает значительных изменений транспортной инфраструктуры по видам транспорта в муниципальном образовании город Армавир. </w:t>
      </w:r>
    </w:p>
    <w:p w:rsidR="00531480" w:rsidRPr="006E0287" w:rsidRDefault="00531480"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00D213C2" w:rsidRPr="006E0287">
        <w:rPr>
          <w:rFonts w:ascii="Times New Roman" w:hAnsi="Times New Roman"/>
          <w:sz w:val="28"/>
        </w:rPr>
        <w:t xml:space="preserve">Воздушные и водные перевозки на территории муниципального образования не осуществляются. </w:t>
      </w:r>
    </w:p>
    <w:p w:rsidR="00531480" w:rsidRPr="006E0287" w:rsidRDefault="00531480"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0050248A" w:rsidRPr="006E0287">
        <w:rPr>
          <w:rFonts w:ascii="Times New Roman" w:hAnsi="Times New Roman"/>
          <w:sz w:val="28"/>
        </w:rPr>
        <w:t>Автомобильный</w:t>
      </w:r>
      <w:r w:rsidR="00D213C2" w:rsidRPr="006E0287">
        <w:rPr>
          <w:rFonts w:ascii="Times New Roman" w:hAnsi="Times New Roman"/>
          <w:sz w:val="28"/>
        </w:rPr>
        <w:t xml:space="preserve"> транспорт – важнейшая составная часть инфраструктуры муниципального образования город Армавир,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w:t>
      </w:r>
    </w:p>
    <w:p w:rsidR="00B302C4" w:rsidRPr="006E0287" w:rsidRDefault="00531480" w:rsidP="00D213C2">
      <w:pPr>
        <w:spacing w:after="0" w:line="240" w:lineRule="auto"/>
        <w:jc w:val="both"/>
        <w:rPr>
          <w:rFonts w:ascii="Times New Roman" w:hAnsi="Times New Roman"/>
          <w:sz w:val="28"/>
        </w:rPr>
      </w:pPr>
      <w:r w:rsidRPr="006E0287">
        <w:rPr>
          <w:rFonts w:ascii="Times New Roman" w:hAnsi="Times New Roman"/>
          <w:sz w:val="28"/>
        </w:rPr>
        <w:t xml:space="preserve">      </w:t>
      </w:r>
      <w:r w:rsidR="00B302C4" w:rsidRPr="006E0287">
        <w:rPr>
          <w:rFonts w:ascii="Times New Roman" w:hAnsi="Times New Roman"/>
          <w:sz w:val="28"/>
        </w:rPr>
        <w:t xml:space="preserve">    </w:t>
      </w:r>
      <w:r w:rsidR="00D213C2" w:rsidRPr="006E0287">
        <w:rPr>
          <w:rFonts w:ascii="Times New Roman" w:hAnsi="Times New Roman"/>
          <w:sz w:val="28"/>
        </w:rPr>
        <w:t>Количество пассажирского транспорта увеличивать не планируется.</w:t>
      </w:r>
    </w:p>
    <w:p w:rsidR="00B302C4" w:rsidRPr="006E0287" w:rsidRDefault="00B302C4" w:rsidP="00B302C4">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К транспортной задаче относится вывод транзитных и грузовых автомобильных потоков за пределы селитебной территории города и обеспечение потребностей населения во внешних и внутригородских передвижениях. Для успешного функционирования транспортной инфраструктуры на основных пересечениях магистральных дорог предусмотрено размещение транспортно - логистических комплексов и центров придорожного сервиса. Уже сейчас внутригородская транспортная сеть несет на себе всю тяжесть нагрузки грузопотока, который ежегодно увеличивается минимум на 5%.</w:t>
      </w:r>
    </w:p>
    <w:p w:rsidR="00395BBE" w:rsidRPr="006E0287" w:rsidRDefault="00395BBE" w:rsidP="00B302C4">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Для решения транспортной задачи предусмотрены мероприятия.</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494987" w:rsidRPr="006E0287" w:rsidTr="00A76D29">
        <w:trPr>
          <w:trHeight w:val="686"/>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 этапа</w:t>
            </w:r>
            <w:r w:rsidR="00043CCD" w:rsidRPr="006E0287">
              <w:rPr>
                <w:rFonts w:ascii="Times New Roman" w:eastAsia="Times New Roman" w:hAnsi="Times New Roman" w:cs="Arial"/>
                <w:color w:val="000000" w:themeColor="text1"/>
                <w:sz w:val="24"/>
                <w:szCs w:val="24"/>
              </w:rPr>
              <w:t xml:space="preserve"> 2017-2021 годы</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p>
        </w:tc>
        <w:tc>
          <w:tcPr>
            <w:tcW w:w="1418"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494987" w:rsidRPr="006E0287" w:rsidTr="00A76D29">
        <w:trPr>
          <w:trHeight w:val="793"/>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Реконст</w:t>
            </w:r>
            <w:r w:rsidR="00395BBE" w:rsidRPr="006E0287">
              <w:rPr>
                <w:rFonts w:ascii="Times New Roman" w:hAnsi="Times New Roman"/>
                <w:color w:val="000000" w:themeColor="text1"/>
                <w:sz w:val="24"/>
              </w:rPr>
              <w:t>рукция ливневой канализации</w:t>
            </w:r>
            <w:r w:rsidRPr="006E0287">
              <w:rPr>
                <w:rFonts w:ascii="Times New Roman" w:hAnsi="Times New Roman"/>
                <w:color w:val="000000" w:themeColor="text1"/>
                <w:sz w:val="24"/>
              </w:rPr>
              <w:t xml:space="preserve"> по ул. Кирова от ул. Железнодорожной  до ул. Р. Люксембург;</w:t>
            </w:r>
          </w:p>
          <w:p w:rsidR="00494987" w:rsidRPr="006E0287" w:rsidRDefault="00494987"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2017</w:t>
            </w:r>
          </w:p>
        </w:tc>
        <w:tc>
          <w:tcPr>
            <w:tcW w:w="1418"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429700,0</w:t>
            </w:r>
          </w:p>
        </w:tc>
      </w:tr>
      <w:tr w:rsidR="00494987" w:rsidRPr="006E0287" w:rsidTr="00A76D29">
        <w:trPr>
          <w:trHeight w:val="793"/>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tc>
        <w:tc>
          <w:tcPr>
            <w:tcW w:w="5215" w:type="dxa"/>
          </w:tcPr>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Реконструкция ливневки по ул. Кирова от ул. Железнодорожной  до ул. Р. Люксембург;</w:t>
            </w:r>
          </w:p>
          <w:p w:rsidR="00494987" w:rsidRPr="006E0287" w:rsidRDefault="00494987"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2018</w:t>
            </w:r>
          </w:p>
        </w:tc>
        <w:tc>
          <w:tcPr>
            <w:tcW w:w="1418"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 xml:space="preserve">257100,0  </w:t>
            </w:r>
          </w:p>
        </w:tc>
      </w:tr>
      <w:tr w:rsidR="00494987" w:rsidRPr="006E0287" w:rsidTr="00A76D29">
        <w:trPr>
          <w:trHeight w:val="793"/>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3</w:t>
            </w:r>
          </w:p>
        </w:tc>
        <w:tc>
          <w:tcPr>
            <w:tcW w:w="5215" w:type="dxa"/>
          </w:tcPr>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p w:rsidR="00494987" w:rsidRPr="006E0287" w:rsidRDefault="00494987"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2019</w:t>
            </w:r>
          </w:p>
        </w:tc>
        <w:tc>
          <w:tcPr>
            <w:tcW w:w="1418" w:type="dxa"/>
          </w:tcPr>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494987" w:rsidRPr="006E0287" w:rsidRDefault="00494987"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149000,0</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tc>
      </w:tr>
      <w:tr w:rsidR="00494987" w:rsidRPr="006E0287" w:rsidTr="00A76D29">
        <w:trPr>
          <w:trHeight w:val="793"/>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4</w:t>
            </w:r>
          </w:p>
        </w:tc>
        <w:tc>
          <w:tcPr>
            <w:tcW w:w="5215" w:type="dxa"/>
          </w:tcPr>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lastRenderedPageBreak/>
              <w:t>4. Обустройство автомобильных дорог в целях повышения безопасности дорожного движения;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p w:rsidR="00494987" w:rsidRPr="006E0287" w:rsidRDefault="00494987"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lastRenderedPageBreak/>
              <w:t>2020</w:t>
            </w:r>
          </w:p>
        </w:tc>
        <w:tc>
          <w:tcPr>
            <w:tcW w:w="1418" w:type="dxa"/>
          </w:tcPr>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494987" w:rsidRPr="006E0287" w:rsidRDefault="00494987"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p>
        </w:tc>
      </w:tr>
      <w:tr w:rsidR="00494987" w:rsidRPr="006E0287" w:rsidTr="00A76D29">
        <w:trPr>
          <w:trHeight w:val="794"/>
        </w:trPr>
        <w:tc>
          <w:tcPr>
            <w:tcW w:w="540"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lastRenderedPageBreak/>
              <w:t xml:space="preserve">  5</w:t>
            </w:r>
          </w:p>
        </w:tc>
        <w:tc>
          <w:tcPr>
            <w:tcW w:w="5215" w:type="dxa"/>
          </w:tcPr>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494987" w:rsidRPr="006E0287" w:rsidRDefault="00494987"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tc>
        <w:tc>
          <w:tcPr>
            <w:tcW w:w="992"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2021</w:t>
            </w:r>
          </w:p>
        </w:tc>
        <w:tc>
          <w:tcPr>
            <w:tcW w:w="1418" w:type="dxa"/>
          </w:tcPr>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494987" w:rsidRPr="006E0287" w:rsidRDefault="00494987"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494987" w:rsidRPr="006E0287" w:rsidRDefault="00494987"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tc>
      </w:tr>
    </w:tbl>
    <w:p w:rsidR="00395BBE" w:rsidRPr="006E0287" w:rsidRDefault="00395BBE" w:rsidP="00395BBE">
      <w:pPr>
        <w:spacing w:after="0" w:line="240" w:lineRule="auto"/>
        <w:rPr>
          <w:rFonts w:ascii="Times New Roman" w:hAnsi="Times New Roman"/>
          <w:color w:val="000000" w:themeColor="text1"/>
          <w:sz w:val="28"/>
          <w:szCs w:val="27"/>
          <w:shd w:val="clear" w:color="auto" w:fill="FFFFFF"/>
        </w:rPr>
      </w:pPr>
    </w:p>
    <w:p w:rsidR="00395BBE" w:rsidRPr="006E0287" w:rsidRDefault="00395BBE" w:rsidP="00395BBE">
      <w:pPr>
        <w:spacing w:after="0" w:line="240" w:lineRule="auto"/>
        <w:jc w:val="both"/>
        <w:rPr>
          <w:rFonts w:ascii="Times New Roman" w:eastAsia="Times New Roman" w:hAnsi="Times New Roman" w:cs="Arial"/>
          <w:color w:val="000000" w:themeColor="text1"/>
          <w:sz w:val="28"/>
          <w:szCs w:val="28"/>
        </w:rPr>
      </w:pPr>
      <w:r w:rsidRPr="006E0287">
        <w:rPr>
          <w:rFonts w:ascii="Times New Roman" w:hAnsi="Times New Roman"/>
          <w:color w:val="000000" w:themeColor="text1"/>
          <w:sz w:val="28"/>
          <w:szCs w:val="28"/>
          <w:shd w:val="clear" w:color="auto" w:fill="FFFFFF"/>
        </w:rPr>
        <w:t xml:space="preserve">          </w:t>
      </w:r>
      <w:r w:rsidRPr="006E0287">
        <w:rPr>
          <w:rFonts w:ascii="Times New Roman" w:eastAsia="Times New Roman" w:hAnsi="Times New Roman" w:cs="Arial"/>
          <w:color w:val="000000" w:themeColor="text1"/>
          <w:sz w:val="28"/>
          <w:szCs w:val="28"/>
        </w:rPr>
        <w:t xml:space="preserve">Мероприятия </w:t>
      </w:r>
      <w:r w:rsidRPr="006E0287">
        <w:rPr>
          <w:rFonts w:ascii="Times New Roman" w:hAnsi="Times New Roman" w:cs="Times New Roman"/>
          <w:color w:val="000000" w:themeColor="text1"/>
          <w:sz w:val="28"/>
          <w:szCs w:val="28"/>
          <w:lang w:eastAsia="en-US"/>
        </w:rPr>
        <w:t>2 этапа 2022-2027 годы по развитию транспортной инфраструктуры.</w:t>
      </w:r>
    </w:p>
    <w:p w:rsidR="00494987" w:rsidRPr="006E0287" w:rsidRDefault="00494987" w:rsidP="00B302C4">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043CCD" w:rsidRPr="006E0287" w:rsidTr="00A76D29">
        <w:trPr>
          <w:trHeight w:val="686"/>
        </w:trPr>
        <w:tc>
          <w:tcPr>
            <w:tcW w:w="540"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9467D6">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043CCD" w:rsidRPr="006E0287" w:rsidRDefault="00043CCD" w:rsidP="009467D6">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w:t>
            </w:r>
            <w:r w:rsidR="009467D6" w:rsidRPr="006E0287">
              <w:rPr>
                <w:rFonts w:ascii="Times New Roman" w:hAnsi="Times New Roman" w:cs="Times New Roman"/>
                <w:color w:val="000000" w:themeColor="text1"/>
                <w:sz w:val="24"/>
                <w:szCs w:val="24"/>
                <w:lang w:eastAsia="en-US"/>
              </w:rPr>
              <w:t>а</w:t>
            </w:r>
            <w:r w:rsidRPr="006E0287">
              <w:rPr>
                <w:rFonts w:ascii="Times New Roman" w:hAnsi="Times New Roman" w:cs="Times New Roman"/>
                <w:color w:val="000000" w:themeColor="text1"/>
                <w:sz w:val="24"/>
                <w:szCs w:val="24"/>
                <w:lang w:eastAsia="en-US"/>
              </w:rPr>
              <w:t xml:space="preserve"> 2022-2027годы</w:t>
            </w: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r w:rsidR="009467D6" w:rsidRPr="006E0287">
              <w:rPr>
                <w:rFonts w:ascii="Times New Roman" w:eastAsia="Times New Roman" w:hAnsi="Times New Roman" w:cs="Arial"/>
                <w:color w:val="000000" w:themeColor="text1"/>
                <w:sz w:val="24"/>
                <w:szCs w:val="24"/>
              </w:rPr>
              <w:t>ы</w:t>
            </w:r>
          </w:p>
        </w:tc>
        <w:tc>
          <w:tcPr>
            <w:tcW w:w="1418"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043CCD" w:rsidRPr="006E0287" w:rsidTr="00A76D29">
        <w:trPr>
          <w:trHeight w:val="793"/>
        </w:trPr>
        <w:tc>
          <w:tcPr>
            <w:tcW w:w="540"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9467D6" w:rsidRPr="006E0287" w:rsidRDefault="009467D6" w:rsidP="009467D6">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p w:rsidR="009467D6" w:rsidRPr="006E0287" w:rsidRDefault="009467D6" w:rsidP="009467D6">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2.Строительство подземного перехода по ул. Мира- К. Маркса;</w:t>
            </w:r>
          </w:p>
          <w:p w:rsidR="00043CCD" w:rsidRPr="006E0287" w:rsidRDefault="00043CCD" w:rsidP="00A76D29">
            <w:pPr>
              <w:pStyle w:val="ConsCell"/>
              <w:keepLines/>
              <w:widowControl/>
              <w:jc w:val="both"/>
              <w:rPr>
                <w:rFonts w:ascii="Times New Roman" w:hAnsi="Times New Roman"/>
                <w:color w:val="000000" w:themeColor="text1"/>
                <w:sz w:val="24"/>
                <w:szCs w:val="24"/>
              </w:rPr>
            </w:pPr>
          </w:p>
        </w:tc>
        <w:tc>
          <w:tcPr>
            <w:tcW w:w="992"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w:t>
            </w:r>
            <w:r w:rsidR="009467D6" w:rsidRPr="006E0287">
              <w:rPr>
                <w:rFonts w:ascii="Times New Roman" w:eastAsia="Times New Roman" w:hAnsi="Times New Roman" w:cs="Arial"/>
                <w:color w:val="000000" w:themeColor="text1"/>
                <w:sz w:val="24"/>
                <w:szCs w:val="24"/>
              </w:rPr>
              <w:t>22-</w:t>
            </w: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043CCD" w:rsidRPr="006E0287" w:rsidRDefault="00043CCD" w:rsidP="00A76D29">
            <w:pPr>
              <w:spacing w:after="0" w:line="240" w:lineRule="auto"/>
              <w:jc w:val="center"/>
              <w:rPr>
                <w:rFonts w:ascii="Times New Roman" w:eastAsia="Times New Roman" w:hAnsi="Times New Roman" w:cs="Arial"/>
                <w:color w:val="000000" w:themeColor="text1"/>
                <w:sz w:val="24"/>
                <w:szCs w:val="24"/>
              </w:rPr>
            </w:pPr>
          </w:p>
          <w:p w:rsidR="00043CCD" w:rsidRPr="006E0287" w:rsidRDefault="00043CCD"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043CCD" w:rsidRPr="006E0287" w:rsidRDefault="00043CCD"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043CCD"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1125000,0</w:t>
            </w:r>
          </w:p>
        </w:tc>
      </w:tr>
    </w:tbl>
    <w:p w:rsidR="00395BBE" w:rsidRPr="006E0287" w:rsidRDefault="00395BBE" w:rsidP="00395BBE">
      <w:pPr>
        <w:spacing w:after="0" w:line="240" w:lineRule="auto"/>
        <w:jc w:val="both"/>
        <w:rPr>
          <w:rFonts w:ascii="Times New Roman" w:eastAsia="Times New Roman" w:hAnsi="Times New Roman" w:cs="Arial"/>
          <w:color w:val="000000" w:themeColor="text1"/>
          <w:sz w:val="28"/>
          <w:szCs w:val="28"/>
        </w:rPr>
      </w:pPr>
      <w:r w:rsidRPr="006E0287">
        <w:rPr>
          <w:rFonts w:ascii="Times New Roman" w:eastAsia="Times New Roman" w:hAnsi="Times New Roman" w:cs="Arial"/>
          <w:color w:val="000000" w:themeColor="text1"/>
          <w:sz w:val="28"/>
          <w:szCs w:val="28"/>
        </w:rPr>
        <w:t xml:space="preserve">         </w:t>
      </w:r>
    </w:p>
    <w:p w:rsidR="00395BBE" w:rsidRPr="006E0287" w:rsidRDefault="00395BBE" w:rsidP="00395BBE">
      <w:pPr>
        <w:spacing w:after="0" w:line="240" w:lineRule="auto"/>
        <w:jc w:val="both"/>
        <w:rPr>
          <w:rFonts w:ascii="Times New Roman" w:eastAsia="Times New Roman" w:hAnsi="Times New Roman" w:cs="Arial"/>
          <w:color w:val="000000" w:themeColor="text1"/>
          <w:sz w:val="28"/>
          <w:szCs w:val="28"/>
        </w:rPr>
      </w:pPr>
      <w:r w:rsidRPr="006E0287">
        <w:rPr>
          <w:rFonts w:ascii="Times New Roman" w:eastAsia="Times New Roman" w:hAnsi="Times New Roman" w:cs="Arial"/>
          <w:color w:val="000000" w:themeColor="text1"/>
          <w:sz w:val="28"/>
          <w:szCs w:val="28"/>
        </w:rPr>
        <w:t xml:space="preserve">         Мероприятия </w:t>
      </w:r>
      <w:r w:rsidRPr="006E0287">
        <w:rPr>
          <w:rFonts w:ascii="Times New Roman" w:hAnsi="Times New Roman" w:cs="Times New Roman"/>
          <w:color w:val="000000" w:themeColor="text1"/>
          <w:sz w:val="28"/>
          <w:szCs w:val="28"/>
          <w:lang w:eastAsia="en-US"/>
        </w:rPr>
        <w:t>3 этапа</w:t>
      </w:r>
      <w:r w:rsidR="00C64167" w:rsidRPr="006E0287">
        <w:rPr>
          <w:rFonts w:ascii="Times New Roman" w:hAnsi="Times New Roman" w:cs="Times New Roman"/>
          <w:color w:val="000000" w:themeColor="text1"/>
          <w:sz w:val="28"/>
          <w:szCs w:val="28"/>
          <w:lang w:eastAsia="en-US"/>
        </w:rPr>
        <w:t xml:space="preserve"> 2028-2033</w:t>
      </w:r>
      <w:r w:rsidRPr="006E0287">
        <w:rPr>
          <w:rFonts w:ascii="Times New Roman" w:hAnsi="Times New Roman" w:cs="Times New Roman"/>
          <w:color w:val="000000" w:themeColor="text1"/>
          <w:sz w:val="28"/>
          <w:szCs w:val="28"/>
          <w:lang w:eastAsia="en-US"/>
        </w:rPr>
        <w:t xml:space="preserve"> годы по развитию транспортной инфраструктуры.</w:t>
      </w:r>
    </w:p>
    <w:p w:rsidR="00043CCD" w:rsidRPr="006E0287" w:rsidRDefault="00043CCD" w:rsidP="00B302C4">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9467D6" w:rsidRPr="006E0287" w:rsidTr="00A76D29">
        <w:trPr>
          <w:trHeight w:val="686"/>
        </w:trPr>
        <w:tc>
          <w:tcPr>
            <w:tcW w:w="540"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9467D6" w:rsidRPr="006E0287" w:rsidRDefault="009467D6"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9467D6" w:rsidRPr="006E0287" w:rsidTr="00A76D29">
        <w:trPr>
          <w:trHeight w:val="793"/>
        </w:trPr>
        <w:tc>
          <w:tcPr>
            <w:tcW w:w="540"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9467D6" w:rsidRPr="006E0287" w:rsidRDefault="009467D6" w:rsidP="009467D6">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9467D6" w:rsidRPr="006E0287" w:rsidRDefault="009467D6" w:rsidP="009467D6">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lastRenderedPageBreak/>
              <w:t>2.</w:t>
            </w:r>
            <w:r w:rsidRPr="006E0287">
              <w:rPr>
                <w:rFonts w:ascii="Times New Roman" w:eastAsia="Times New Roman" w:hAnsi="Times New Roman" w:cs="Times New Roman"/>
                <w:color w:val="000000" w:themeColor="text1"/>
                <w:sz w:val="24"/>
                <w:szCs w:val="24"/>
              </w:rPr>
              <w:t>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9467D6" w:rsidRPr="006E0287" w:rsidRDefault="00C64167" w:rsidP="009467D6">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w:t>
            </w:r>
            <w:r w:rsidR="009467D6" w:rsidRPr="006E0287">
              <w:rPr>
                <w:rFonts w:ascii="Times New Roman" w:eastAsia="Times New Roman" w:hAnsi="Times New Roman" w:cs="Times New Roman"/>
                <w:color w:val="000000" w:themeColor="text1"/>
                <w:sz w:val="24"/>
                <w:szCs w:val="24"/>
              </w:rPr>
              <w:t>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9467D6" w:rsidRPr="006E0287" w:rsidRDefault="00C64167" w:rsidP="009467D6">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4.</w:t>
            </w:r>
            <w:r w:rsidR="009467D6" w:rsidRPr="006E0287">
              <w:rPr>
                <w:rFonts w:ascii="Times New Roman" w:eastAsia="Times New Roman" w:hAnsi="Times New Roman" w:cs="Times New Roman"/>
                <w:color w:val="000000" w:themeColor="text1"/>
                <w:sz w:val="24"/>
                <w:szCs w:val="24"/>
              </w:rPr>
              <w:t>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9467D6" w:rsidRPr="006E0287" w:rsidRDefault="009467D6" w:rsidP="009467D6">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9467D6" w:rsidRPr="006E0287" w:rsidRDefault="009467D6" w:rsidP="009467D6">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p w:rsidR="009467D6" w:rsidRPr="006E0287" w:rsidRDefault="009467D6" w:rsidP="009467D6">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7.Строительство подземного перехода по ул. Мира- К. Маркса;</w:t>
            </w:r>
          </w:p>
        </w:tc>
        <w:tc>
          <w:tcPr>
            <w:tcW w:w="992"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p>
          <w:p w:rsidR="009467D6" w:rsidRPr="006E0287" w:rsidRDefault="009467D6"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9467D6" w:rsidRPr="006E0287" w:rsidRDefault="009467D6"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9467D6" w:rsidRPr="006E0287" w:rsidRDefault="009467D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1134800,0</w:t>
            </w:r>
          </w:p>
        </w:tc>
      </w:tr>
    </w:tbl>
    <w:p w:rsidR="009467D6" w:rsidRPr="006E0287" w:rsidRDefault="009467D6" w:rsidP="0050248A">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lastRenderedPageBreak/>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50248A" w:rsidRPr="006E0287" w:rsidRDefault="00B302C4" w:rsidP="00C64167">
      <w:pPr>
        <w:pStyle w:val="ac"/>
        <w:spacing w:before="0" w:beforeAutospacing="0" w:after="0" w:afterAutospacing="0"/>
        <w:jc w:val="both"/>
        <w:rPr>
          <w:color w:val="000000" w:themeColor="text1"/>
          <w:sz w:val="28"/>
          <w:szCs w:val="20"/>
        </w:rPr>
      </w:pPr>
      <w:r w:rsidRPr="006E0287">
        <w:rPr>
          <w:color w:val="000000" w:themeColor="text1"/>
          <w:sz w:val="28"/>
          <w:szCs w:val="20"/>
        </w:rPr>
        <w:t xml:space="preserve">         Проведение работы по оптимизации маршрутной сети и движения на маршрутах коммунального транспорта предполагает развитие материально-технической базы городского и пригородного коммунального транспорта, которое включает в себя повышение эффективности использования подвижного состава и увеличение коэффициента выпуска.</w:t>
      </w:r>
    </w:p>
    <w:p w:rsidR="00C64167" w:rsidRPr="006E0287" w:rsidRDefault="00C64167" w:rsidP="00C64167">
      <w:pPr>
        <w:pStyle w:val="ac"/>
        <w:spacing w:before="0" w:beforeAutospacing="0" w:after="0" w:afterAutospacing="0"/>
        <w:jc w:val="both"/>
        <w:rPr>
          <w:color w:val="000000" w:themeColor="text1"/>
          <w:sz w:val="28"/>
          <w:szCs w:val="20"/>
        </w:rPr>
      </w:pPr>
    </w:p>
    <w:p w:rsidR="00D213C2" w:rsidRPr="006E0287" w:rsidRDefault="00DD0BEC" w:rsidP="00D213C2">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5</w:t>
      </w:r>
      <w:r w:rsidR="00D213C2" w:rsidRPr="006E0287">
        <w:rPr>
          <w:rFonts w:ascii="Times New Roman" w:eastAsia="Times New Roman" w:hAnsi="Times New Roman" w:cs="Arial"/>
          <w:b/>
          <w:color w:val="000000" w:themeColor="text1"/>
          <w:sz w:val="28"/>
          <w:szCs w:val="23"/>
        </w:rPr>
        <w:t>.2 Мероприятия по развитию транспорта общего пользования, созданию транспортно-пересадочных узлов</w:t>
      </w:r>
      <w:r w:rsidR="00D213C2" w:rsidRPr="006E0287">
        <w:rPr>
          <w:rFonts w:ascii="Times New Roman" w:hAnsi="Times New Roman" w:cs="Tahoma"/>
          <w:color w:val="000000" w:themeColor="text1"/>
          <w:sz w:val="28"/>
          <w:szCs w:val="20"/>
        </w:rPr>
        <w:t xml:space="preserve">         </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Формирование единой маршрутной сети общественного транспорта предполагает ведение Реестра маршрутов общественного транспорта на муниципальном уровне в соответствии с </w:t>
      </w:r>
      <w:r w:rsidRPr="006E0287">
        <w:rPr>
          <w:rFonts w:ascii="Times New Roman" w:hAnsi="Times New Roman" w:cs="Arial"/>
          <w:color w:val="000000" w:themeColor="text1"/>
          <w:kern w:val="36"/>
          <w:sz w:val="28"/>
          <w:szCs w:val="29"/>
        </w:rPr>
        <w:t>Федераль</w:t>
      </w:r>
      <w:r w:rsidR="004A2453" w:rsidRPr="006E0287">
        <w:rPr>
          <w:rFonts w:ascii="Times New Roman" w:hAnsi="Times New Roman" w:cs="Arial"/>
          <w:color w:val="000000" w:themeColor="text1"/>
          <w:kern w:val="36"/>
          <w:sz w:val="28"/>
          <w:szCs w:val="29"/>
        </w:rPr>
        <w:t>ным законом</w:t>
      </w:r>
      <w:r w:rsidRPr="006E0287">
        <w:rPr>
          <w:rFonts w:ascii="Times New Roman" w:hAnsi="Times New Roman" w:cs="Arial"/>
          <w:color w:val="000000" w:themeColor="text1"/>
          <w:kern w:val="36"/>
          <w:sz w:val="28"/>
          <w:szCs w:val="29"/>
        </w:rPr>
        <w:t xml:space="preserve"> от 13 июля 2015 года №220-ФЗ </w:t>
      </w:r>
      <w:r w:rsidRPr="006E0287">
        <w:rPr>
          <w:rFonts w:ascii="Times New Roman" w:hAnsi="Times New Roman" w:cs="Arial"/>
          <w:color w:val="000000" w:themeColor="text1"/>
          <w:sz w:val="28"/>
          <w:szCs w:val="1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A2453" w:rsidRPr="006E0287">
        <w:rPr>
          <w:rFonts w:ascii="Times New Roman" w:hAnsi="Times New Roman" w:cs="Tahoma"/>
          <w:color w:val="000000" w:themeColor="text1"/>
          <w:sz w:val="28"/>
          <w:szCs w:val="20"/>
        </w:rPr>
        <w:t xml:space="preserve">. </w:t>
      </w:r>
      <w:r w:rsidRPr="006E0287">
        <w:rPr>
          <w:rFonts w:ascii="Times New Roman" w:hAnsi="Times New Roman" w:cs="Tahoma"/>
          <w:color w:val="000000" w:themeColor="text1"/>
          <w:sz w:val="28"/>
          <w:szCs w:val="20"/>
        </w:rPr>
        <w:t>Реестр утвержден постановлением администрации муниципального образования город Армавир</w:t>
      </w:r>
      <w:r w:rsidRPr="006E0287">
        <w:rPr>
          <w:rFonts w:ascii="Times New Roman" w:hAnsi="Times New Roman" w:cs="Tahoma"/>
          <w:bCs/>
          <w:color w:val="000000" w:themeColor="text1"/>
          <w:sz w:val="28"/>
          <w:szCs w:val="30"/>
        </w:rPr>
        <w:t xml:space="preserve"> от 09.02.2016</w:t>
      </w:r>
      <w:r w:rsidR="004A2453" w:rsidRPr="006E0287">
        <w:rPr>
          <w:rFonts w:ascii="Times New Roman" w:hAnsi="Times New Roman" w:cs="Tahoma"/>
          <w:bCs/>
          <w:color w:val="000000" w:themeColor="text1"/>
          <w:sz w:val="28"/>
          <w:szCs w:val="30"/>
        </w:rPr>
        <w:t xml:space="preserve"> года</w:t>
      </w:r>
      <w:r w:rsidRPr="006E0287">
        <w:rPr>
          <w:rFonts w:ascii="Times New Roman" w:hAnsi="Times New Roman" w:cs="Tahoma"/>
          <w:bCs/>
          <w:color w:val="000000" w:themeColor="text1"/>
          <w:sz w:val="28"/>
          <w:szCs w:val="30"/>
        </w:rPr>
        <w:t xml:space="preserve"> №210</w:t>
      </w:r>
      <w:r w:rsidR="004A2453" w:rsidRPr="006E0287">
        <w:rPr>
          <w:rFonts w:ascii="Times New Roman" w:hAnsi="Times New Roman" w:cs="Tahoma"/>
          <w:bCs/>
          <w:color w:val="000000" w:themeColor="text1"/>
          <w:sz w:val="28"/>
          <w:szCs w:val="30"/>
        </w:rPr>
        <w:t xml:space="preserve"> </w:t>
      </w:r>
      <w:r w:rsidRPr="006E0287">
        <w:rPr>
          <w:rFonts w:ascii="Times New Roman" w:hAnsi="Times New Roman" w:cs="Tahoma"/>
          <w:color w:val="000000" w:themeColor="text1"/>
          <w:sz w:val="28"/>
          <w:szCs w:val="20"/>
          <w:shd w:val="clear" w:color="auto" w:fill="FFFFFF"/>
        </w:rPr>
        <w:t xml:space="preserve">«О включении сведений в реестр муниципальных городских и пригородных маршрутов регулярного сообщения на территории муниципального образования город Армавир и внесении изменений в </w:t>
      </w:r>
      <w:r w:rsidRPr="006E0287">
        <w:rPr>
          <w:rFonts w:ascii="Times New Roman" w:hAnsi="Times New Roman" w:cs="Tahoma"/>
          <w:color w:val="000000" w:themeColor="text1"/>
          <w:sz w:val="28"/>
          <w:szCs w:val="20"/>
          <w:shd w:val="clear" w:color="auto" w:fill="FFFFFF"/>
        </w:rPr>
        <w:lastRenderedPageBreak/>
        <w:t>постановление администрации муниципального образования город Армавир от 28 декабря 2011 года №4144 "Об утверждении реестра муниципальных городских и пригородных маршрутов регулярного сообщения на территории муниципального образования город Армавир"</w:t>
      </w:r>
      <w:r w:rsidR="004A2453" w:rsidRPr="006E0287">
        <w:rPr>
          <w:rFonts w:ascii="Times New Roman" w:hAnsi="Times New Roman" w:cs="Tahoma"/>
          <w:color w:val="000000" w:themeColor="text1"/>
          <w:sz w:val="28"/>
          <w:szCs w:val="20"/>
          <w:shd w:val="clear" w:color="auto" w:fill="FFFFFF"/>
        </w:rPr>
        <w:t xml:space="preserve"> </w:t>
      </w:r>
      <w:r w:rsidRPr="006E0287">
        <w:rPr>
          <w:rFonts w:ascii="Times New Roman" w:hAnsi="Times New Roman" w:cs="Tahoma"/>
          <w:color w:val="000000" w:themeColor="text1"/>
          <w:sz w:val="28"/>
          <w:szCs w:val="20"/>
        </w:rPr>
        <w:t>и представляет собой информационную систему учета в электронном и бумажном носителях сведений о маршрутах общественного транспорта (включая его номер, путь следования с указанием мест остановочных пунктов и их наименования, мест конечных остановочных пунктов). Данные реестра  открыты  и общедоступны, опубликованы в средствах массовой информации и размещены в информационно-телекоммуникационной сети Интернет. Для улучшения и упорядочения движения общественного транспорта, обеспечения комфортных условий пересадки пассажиров с одного транспорта на другой и эффективного использования подвижного состава осуществляется оптимизация маршрутной сети с применением логистических принципов развития транспорта. Оптимизация маршрутной сети обусловлена необходимостью:</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-исключения дублирования маршрутов движения общественного транспорта;</w:t>
      </w:r>
    </w:p>
    <w:p w:rsidR="00D213C2" w:rsidRPr="006E0287" w:rsidRDefault="005A09E7" w:rsidP="00D213C2">
      <w:pPr>
        <w:spacing w:after="0" w:line="240" w:lineRule="auto"/>
        <w:jc w:val="both"/>
        <w:textAlignment w:val="baseline"/>
        <w:rPr>
          <w:rFonts w:ascii="Times New Roman" w:hAnsi="Times New Roman" w:cs="Tahoma"/>
          <w:color w:val="000000" w:themeColor="text1"/>
          <w:sz w:val="28"/>
          <w:szCs w:val="20"/>
        </w:rPr>
      </w:pPr>
      <w:r>
        <w:rPr>
          <w:rFonts w:ascii="Times New Roman" w:hAnsi="Times New Roman" w:cs="Tahoma"/>
          <w:color w:val="000000" w:themeColor="text1"/>
          <w:sz w:val="28"/>
          <w:szCs w:val="20"/>
        </w:rPr>
        <w:t xml:space="preserve">   </w:t>
      </w:r>
      <w:r w:rsidR="00D213C2" w:rsidRPr="006E0287">
        <w:rPr>
          <w:rFonts w:ascii="Times New Roman" w:hAnsi="Times New Roman" w:cs="Tahoma"/>
          <w:color w:val="000000" w:themeColor="text1"/>
          <w:sz w:val="28"/>
          <w:szCs w:val="20"/>
        </w:rPr>
        <w:t xml:space="preserve">        -распределения подвижного состава по маршрутам с учетом пропускной способности дорог, допустимой скорости движения и в соответствии с его потребностями на маршруте;</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-открытия новых маршрутов общественного транспорта для удовлетворения потребностей населения.</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В соответствии с требованиями </w:t>
      </w:r>
      <w:r w:rsidRPr="006E0287">
        <w:rPr>
          <w:rFonts w:ascii="Times New Roman" w:hAnsi="Times New Roman" w:cs="Arial"/>
          <w:color w:val="000000" w:themeColor="text1"/>
          <w:kern w:val="36"/>
          <w:sz w:val="28"/>
          <w:szCs w:val="29"/>
        </w:rPr>
        <w:t xml:space="preserve">Федерального закона Российской Федерации от 13 июля 2015 года №220-ФЗ </w:t>
      </w:r>
      <w:r w:rsidRPr="006E0287">
        <w:rPr>
          <w:rFonts w:ascii="Times New Roman" w:hAnsi="Times New Roman" w:cs="Arial"/>
          <w:color w:val="000000" w:themeColor="text1"/>
          <w:sz w:val="28"/>
          <w:szCs w:val="1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E0287">
        <w:rPr>
          <w:rFonts w:ascii="Times New Roman" w:hAnsi="Times New Roman" w:cs="Tahoma"/>
          <w:color w:val="000000" w:themeColor="text1"/>
          <w:sz w:val="28"/>
          <w:szCs w:val="20"/>
        </w:rPr>
        <w:t xml:space="preserve"> утверждены постановления администрации муниципального образования город Армавир:</w:t>
      </w:r>
    </w:p>
    <w:p w:rsidR="00D213C2" w:rsidRPr="006E0287" w:rsidRDefault="00774127" w:rsidP="00D213C2">
      <w:pPr>
        <w:shd w:val="clear" w:color="auto" w:fill="FFFFFF"/>
        <w:spacing w:after="0" w:line="240" w:lineRule="auto"/>
        <w:ind w:hanging="11"/>
        <w:jc w:val="both"/>
        <w:rPr>
          <w:rFonts w:ascii="Times New Roman" w:hAnsi="Times New Roman" w:cs="Times New Roman"/>
          <w:bCs/>
          <w:color w:val="000000"/>
          <w:sz w:val="28"/>
          <w:szCs w:val="28"/>
        </w:rPr>
      </w:pPr>
      <w:r w:rsidRPr="006E0287">
        <w:rPr>
          <w:rFonts w:ascii="Times New Roman" w:hAnsi="Times New Roman" w:cs="Tahoma"/>
          <w:color w:val="000000" w:themeColor="text1"/>
          <w:sz w:val="28"/>
          <w:szCs w:val="20"/>
        </w:rPr>
        <w:t xml:space="preserve">             </w:t>
      </w:r>
      <w:r w:rsidR="00D213C2" w:rsidRPr="006E0287">
        <w:rPr>
          <w:rFonts w:ascii="Times New Roman" w:hAnsi="Times New Roman" w:cs="Tahoma"/>
          <w:color w:val="000000" w:themeColor="text1"/>
          <w:sz w:val="28"/>
          <w:szCs w:val="20"/>
        </w:rPr>
        <w:t>от 3 июня 2016 года №1363 «</w:t>
      </w:r>
      <w:r w:rsidR="00D213C2" w:rsidRPr="006E0287">
        <w:rPr>
          <w:rFonts w:ascii="Times New Roman" w:eastAsia="Times New Roman" w:hAnsi="Times New Roman" w:cs="Times New Roman"/>
          <w:bCs/>
          <w:color w:val="000000"/>
          <w:sz w:val="28"/>
          <w:szCs w:val="28"/>
        </w:rPr>
        <w:t>Об утверждении Порядка подготовки документа планирования регулярных перевозок в муниципальном образовании город Армавир</w:t>
      </w:r>
      <w:r w:rsidR="00D213C2" w:rsidRPr="006E0287">
        <w:rPr>
          <w:rFonts w:ascii="Times New Roman" w:hAnsi="Times New Roman" w:cs="Times New Roman"/>
          <w:bCs/>
          <w:color w:val="000000"/>
          <w:sz w:val="28"/>
          <w:szCs w:val="28"/>
        </w:rPr>
        <w:t>»;</w:t>
      </w:r>
    </w:p>
    <w:p w:rsidR="00D213C2" w:rsidRPr="006E0287" w:rsidRDefault="00D213C2" w:rsidP="00D213C2">
      <w:pPr>
        <w:shd w:val="clear" w:color="auto" w:fill="FFFFFF"/>
        <w:spacing w:after="0" w:line="240" w:lineRule="auto"/>
        <w:ind w:hanging="11"/>
        <w:jc w:val="both"/>
        <w:rPr>
          <w:rFonts w:ascii="Times New Roman" w:hAnsi="Times New Roman" w:cs="Times New Roman"/>
          <w:bCs/>
          <w:color w:val="000000"/>
          <w:sz w:val="28"/>
          <w:szCs w:val="28"/>
        </w:rPr>
      </w:pPr>
      <w:r w:rsidRPr="006E0287">
        <w:rPr>
          <w:rFonts w:ascii="Times New Roman" w:hAnsi="Times New Roman" w:cs="Times New Roman"/>
          <w:bCs/>
          <w:color w:val="000000"/>
          <w:sz w:val="28"/>
          <w:szCs w:val="28"/>
        </w:rPr>
        <w:t xml:space="preserve">            от 3 июня 2016 года №1364 «</w:t>
      </w:r>
      <w:r w:rsidRPr="006E0287">
        <w:rPr>
          <w:rFonts w:ascii="Times New Roman" w:eastAsia="Times New Roman" w:hAnsi="Times New Roman" w:cs="Times New Roman"/>
          <w:bCs/>
          <w:color w:val="000000"/>
          <w:sz w:val="28"/>
          <w:szCs w:val="28"/>
        </w:rPr>
        <w:t>Об утверждении документа планирования регулярных перевозок в муниципальном образовании город Армавир на 2016 - 2018 годы</w:t>
      </w:r>
      <w:r w:rsidRPr="006E0287">
        <w:rPr>
          <w:rFonts w:ascii="Times New Roman" w:hAnsi="Times New Roman" w:cs="Times New Roman"/>
          <w:bCs/>
          <w:color w:val="000000"/>
          <w:sz w:val="28"/>
          <w:szCs w:val="28"/>
        </w:rPr>
        <w:t>»;</w:t>
      </w:r>
    </w:p>
    <w:p w:rsidR="00D213C2" w:rsidRPr="006E0287" w:rsidRDefault="00D213C2" w:rsidP="00D213C2">
      <w:pPr>
        <w:shd w:val="clear" w:color="auto" w:fill="FFFFFF"/>
        <w:spacing w:after="0" w:line="240" w:lineRule="auto"/>
        <w:ind w:left="11" w:hanging="11"/>
        <w:jc w:val="both"/>
        <w:rPr>
          <w:rFonts w:ascii="Times New Roman" w:hAnsi="Times New Roman" w:cs="Times New Roman"/>
          <w:bCs/>
          <w:color w:val="000000"/>
          <w:sz w:val="28"/>
          <w:szCs w:val="28"/>
        </w:rPr>
      </w:pPr>
      <w:r w:rsidRPr="006E0287">
        <w:rPr>
          <w:rFonts w:ascii="Times New Roman" w:hAnsi="Times New Roman" w:cs="Times New Roman"/>
          <w:bCs/>
          <w:color w:val="000000"/>
          <w:sz w:val="28"/>
          <w:szCs w:val="28"/>
        </w:rPr>
        <w:t xml:space="preserve">            от 3 августа 2016 года №1958 «Об утверждении Порядка внесения в реестры маршрутов регулярных перевозок сведений об изменении вида регулярных перевозок».</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Это позволит осуществлять мониторинг функционирования общественного транспорта в рамках вышеуказанной системы и позволит: </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-вести централизованный учет и хранить информацию об объектах общественного транспорта, его инфраструктуре (в том числе подвижной состав, остановочные пункты, конечные остановочные пункты) и хозяйствующих субъектах, предоставляющих транспортные услуги;</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lastRenderedPageBreak/>
        <w:t xml:space="preserve">         -исключить дублирование в работе по сбору и хранению информации;</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-обрабатывать и анализировать актуальные данные по общественному транспорту;</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-исключить риск использования устаревших данных при проведении анализа и принятии управленческих решений в сфере общественного транспорта;</w:t>
      </w:r>
    </w:p>
    <w:p w:rsidR="00D213C2" w:rsidRPr="006E0287" w:rsidRDefault="00D213C2" w:rsidP="00D213C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-повысить эффективность межведомственного взаимодействия за счет общедоступного использования собранных сведений.</w:t>
      </w:r>
      <w:r w:rsidRPr="006E0287">
        <w:rPr>
          <w:rFonts w:ascii="Times New Roman" w:hAnsi="Times New Roman" w:cs="Tahoma"/>
          <w:b/>
          <w:color w:val="000000" w:themeColor="text1"/>
          <w:sz w:val="28"/>
          <w:szCs w:val="20"/>
        </w:rPr>
        <w:t xml:space="preserve">   </w:t>
      </w:r>
    </w:p>
    <w:p w:rsidR="00D213C2" w:rsidRPr="006E0287" w:rsidRDefault="00D213C2" w:rsidP="00D213C2">
      <w:pPr>
        <w:spacing w:after="0" w:line="240" w:lineRule="auto"/>
        <w:jc w:val="center"/>
        <w:textAlignment w:val="baseline"/>
        <w:rPr>
          <w:rFonts w:ascii="Times New Roman" w:hAnsi="Times New Roman" w:cs="Tahoma"/>
          <w:b/>
          <w:color w:val="000000" w:themeColor="text1"/>
          <w:sz w:val="28"/>
          <w:szCs w:val="20"/>
        </w:rPr>
      </w:pPr>
    </w:p>
    <w:p w:rsidR="00EF2522" w:rsidRPr="006E0287" w:rsidRDefault="00EF2522" w:rsidP="00D213C2">
      <w:pPr>
        <w:spacing w:after="0" w:line="240" w:lineRule="auto"/>
        <w:jc w:val="center"/>
        <w:textAlignment w:val="baseline"/>
        <w:rPr>
          <w:rFonts w:ascii="Times New Roman" w:hAnsi="Times New Roman" w:cs="Tahoma"/>
          <w:b/>
          <w:color w:val="000000" w:themeColor="text1"/>
          <w:sz w:val="28"/>
          <w:szCs w:val="20"/>
        </w:rPr>
      </w:pPr>
    </w:p>
    <w:p w:rsidR="00D213C2" w:rsidRPr="006E0287" w:rsidRDefault="00DD0BEC" w:rsidP="00D213C2">
      <w:pPr>
        <w:spacing w:after="0" w:line="240" w:lineRule="auto"/>
        <w:jc w:val="center"/>
        <w:textAlignment w:val="baseline"/>
        <w:rPr>
          <w:rFonts w:ascii="Times New Roman" w:hAnsi="Times New Roman" w:cs="Tahoma"/>
          <w:b/>
          <w:color w:val="000000" w:themeColor="text1"/>
          <w:sz w:val="28"/>
          <w:szCs w:val="20"/>
        </w:rPr>
      </w:pPr>
      <w:r w:rsidRPr="006E0287">
        <w:rPr>
          <w:rFonts w:ascii="Times New Roman" w:hAnsi="Times New Roman" w:cs="Tahoma"/>
          <w:b/>
          <w:color w:val="000000" w:themeColor="text1"/>
          <w:sz w:val="28"/>
          <w:szCs w:val="20"/>
        </w:rPr>
        <w:t>5</w:t>
      </w:r>
      <w:r w:rsidR="00D213C2" w:rsidRPr="006E0287">
        <w:rPr>
          <w:rFonts w:ascii="Times New Roman" w:hAnsi="Times New Roman" w:cs="Tahoma"/>
          <w:b/>
          <w:color w:val="000000" w:themeColor="text1"/>
          <w:sz w:val="28"/>
          <w:szCs w:val="20"/>
        </w:rPr>
        <w:t xml:space="preserve">.3 Мероприятия по развитию инфраструктуры для легкового автомобильного транспорта, включая развитие единого </w:t>
      </w:r>
    </w:p>
    <w:p w:rsidR="00D213C2" w:rsidRPr="006E0287" w:rsidRDefault="00D213C2" w:rsidP="00D213C2">
      <w:pPr>
        <w:spacing w:after="0" w:line="240" w:lineRule="auto"/>
        <w:jc w:val="center"/>
        <w:textAlignment w:val="baseline"/>
        <w:rPr>
          <w:rFonts w:ascii="Times New Roman" w:hAnsi="Times New Roman" w:cs="Tahoma"/>
          <w:b/>
          <w:color w:val="000000" w:themeColor="text1"/>
          <w:sz w:val="28"/>
          <w:szCs w:val="20"/>
        </w:rPr>
      </w:pPr>
      <w:r w:rsidRPr="006E0287">
        <w:rPr>
          <w:rFonts w:ascii="Times New Roman" w:hAnsi="Times New Roman" w:cs="Tahoma"/>
          <w:b/>
          <w:color w:val="000000" w:themeColor="text1"/>
          <w:sz w:val="28"/>
          <w:szCs w:val="20"/>
        </w:rPr>
        <w:t>парковочного пространства.</w:t>
      </w:r>
    </w:p>
    <w:p w:rsidR="00D213C2" w:rsidRPr="006E0287" w:rsidRDefault="00D213C2" w:rsidP="00D213C2">
      <w:pPr>
        <w:spacing w:after="0" w:line="240" w:lineRule="auto"/>
        <w:jc w:val="center"/>
        <w:textAlignment w:val="baseline"/>
        <w:rPr>
          <w:rFonts w:ascii="Times New Roman" w:hAnsi="Times New Roman" w:cs="Tahoma"/>
          <w:b/>
          <w:color w:val="000000" w:themeColor="text1"/>
          <w:sz w:val="28"/>
          <w:szCs w:val="20"/>
        </w:rPr>
      </w:pP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Несмотря на рост процентного соотношения в пользу легковых автомобилей, разница по годам между суммарным количеством всех автотранспортных средств и количеством легковых автомобилей практически стабильна. </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Легковыми автомобилями в городе владеет более 20% населения, что уже сейчас составляет уровень автомобилизации на 1000 человек более 200 автомобилей, это позволяет предусмотреть перспективный уровень автомобилизации населения на 1000 человек – 350 автомобилей.</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xml:space="preserve"> Парк индивидуальных легковых автомобилей в городе достигнет в перспективе 212000х0,350 =74200 единиц. Из них 36770 (43%) автомашин – в   районах секционной застройки  и 30080 (40,5%) единиц в районах усадебной застройки. </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xml:space="preserve">На территориях жилой застройки и прилегающих к ним необходимо расположение гаражей-боксов и 2-х этажных гаражей при пешеходной доступности не более </w:t>
      </w:r>
      <w:smartTag w:uri="urn:schemas-microsoft-com:office:smarttags" w:element="metricconverter">
        <w:smartTagPr>
          <w:attr w:name="ProductID" w:val="800 м"/>
        </w:smartTagPr>
        <w:r w:rsidRPr="006E0287">
          <w:rPr>
            <w:color w:val="000000" w:themeColor="text1"/>
            <w:sz w:val="28"/>
            <w:szCs w:val="28"/>
          </w:rPr>
          <w:t>800 м</w:t>
        </w:r>
      </w:smartTag>
      <w:r w:rsidRPr="006E0287">
        <w:rPr>
          <w:color w:val="000000" w:themeColor="text1"/>
          <w:sz w:val="28"/>
          <w:szCs w:val="28"/>
        </w:rPr>
        <w:t xml:space="preserve"> на площади 81,90 га:</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xml:space="preserve">- 25700 х 20 = </w:t>
      </w:r>
      <w:smartTag w:uri="urn:schemas-microsoft-com:office:smarttags" w:element="metricconverter">
        <w:smartTagPr>
          <w:attr w:name="ProductID" w:val="51,40 га"/>
        </w:smartTagPr>
        <w:r w:rsidRPr="006E0287">
          <w:rPr>
            <w:color w:val="000000" w:themeColor="text1"/>
            <w:sz w:val="28"/>
            <w:szCs w:val="28"/>
          </w:rPr>
          <w:t>51,40 га</w:t>
        </w:r>
      </w:smartTag>
      <w:r w:rsidRPr="006E0287">
        <w:rPr>
          <w:color w:val="000000" w:themeColor="text1"/>
          <w:sz w:val="28"/>
          <w:szCs w:val="28"/>
        </w:rPr>
        <w:t>;</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xml:space="preserve">- 11070 х 30 = </w:t>
      </w:r>
      <w:smartTag w:uri="urn:schemas-microsoft-com:office:smarttags" w:element="metricconverter">
        <w:smartTagPr>
          <w:attr w:name="ProductID" w:val="33,21 га"/>
        </w:smartTagPr>
        <w:r w:rsidRPr="006E0287">
          <w:rPr>
            <w:color w:val="000000" w:themeColor="text1"/>
            <w:sz w:val="28"/>
            <w:szCs w:val="28"/>
          </w:rPr>
          <w:t>33,21 га</w:t>
        </w:r>
      </w:smartTag>
      <w:r w:rsidRPr="006E0287">
        <w:rPr>
          <w:color w:val="000000" w:themeColor="text1"/>
          <w:sz w:val="28"/>
          <w:szCs w:val="28"/>
        </w:rPr>
        <w:t xml:space="preserve">. </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Согласно Программным решениям, расчетной численности населения и автомобилизации необходимо предусмотреть в городе размещение открытых стоянок для временного хранения легковых автомобилей (40%) – 29680 автомобилей:</w:t>
      </w:r>
    </w:p>
    <w:p w:rsidR="00D213C2" w:rsidRPr="006E0287" w:rsidRDefault="00D213C2" w:rsidP="00D213C2">
      <w:pPr>
        <w:pStyle w:val="a9"/>
        <w:spacing w:after="0"/>
        <w:ind w:firstLine="709"/>
        <w:jc w:val="both"/>
        <w:rPr>
          <w:color w:val="000000" w:themeColor="text1"/>
          <w:sz w:val="28"/>
          <w:szCs w:val="28"/>
        </w:rPr>
      </w:pPr>
      <w:r w:rsidRPr="006E0287">
        <w:rPr>
          <w:color w:val="000000" w:themeColor="text1"/>
          <w:sz w:val="28"/>
          <w:szCs w:val="28"/>
        </w:rPr>
        <w:t xml:space="preserve">- в жилых районах : 46800 х0,25 х 25 = </w:t>
      </w:r>
      <w:smartTag w:uri="urn:schemas-microsoft-com:office:smarttags" w:element="metricconverter">
        <w:smartTagPr>
          <w:attr w:name="ProductID" w:val="29,25 га"/>
        </w:smartTagPr>
        <w:r w:rsidRPr="006E0287">
          <w:rPr>
            <w:color w:val="000000" w:themeColor="text1"/>
            <w:sz w:val="28"/>
            <w:szCs w:val="28"/>
          </w:rPr>
          <w:t>29,25 га</w:t>
        </w:r>
      </w:smartTag>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в промышленных районах:  46800 х 0,25 х25 =29,25 га;</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xml:space="preserve">- в общегородских центрах: 46800 х 0,05 х25 = </w:t>
      </w:r>
      <w:smartTag w:uri="urn:schemas-microsoft-com:office:smarttags" w:element="metricconverter">
        <w:smartTagPr>
          <w:attr w:name="ProductID" w:val="5,85 га"/>
        </w:smartTagPr>
        <w:r w:rsidRPr="006E0287">
          <w:rPr>
            <w:color w:val="000000" w:themeColor="text1"/>
            <w:sz w:val="28"/>
            <w:szCs w:val="28"/>
          </w:rPr>
          <w:t>5,85 га</w:t>
        </w:r>
      </w:smartTag>
      <w:r w:rsidRPr="006E0287">
        <w:rPr>
          <w:color w:val="000000" w:themeColor="text1"/>
          <w:sz w:val="28"/>
          <w:szCs w:val="28"/>
        </w:rPr>
        <w:t>;</w:t>
      </w:r>
    </w:p>
    <w:p w:rsidR="00D213C2" w:rsidRPr="006E0287" w:rsidRDefault="00D213C2" w:rsidP="00D213C2">
      <w:pPr>
        <w:pStyle w:val="a9"/>
        <w:spacing w:after="0"/>
        <w:ind w:firstLine="689"/>
        <w:jc w:val="both"/>
        <w:rPr>
          <w:color w:val="000000" w:themeColor="text1"/>
          <w:sz w:val="28"/>
          <w:szCs w:val="28"/>
        </w:rPr>
      </w:pPr>
      <w:r w:rsidRPr="006E0287">
        <w:rPr>
          <w:color w:val="000000" w:themeColor="text1"/>
          <w:sz w:val="28"/>
          <w:szCs w:val="28"/>
        </w:rPr>
        <w:t>- в зонах массового отдыха: 46800 х 0,15 х25 =17,55 га.</w:t>
      </w:r>
    </w:p>
    <w:p w:rsidR="00D213C2" w:rsidRPr="006E0287" w:rsidRDefault="00D213C2" w:rsidP="00D213C2">
      <w:pPr>
        <w:pStyle w:val="a9"/>
        <w:spacing w:after="0"/>
        <w:jc w:val="both"/>
        <w:rPr>
          <w:color w:val="000000" w:themeColor="text1"/>
          <w:sz w:val="28"/>
          <w:szCs w:val="28"/>
        </w:rPr>
      </w:pPr>
      <w:r w:rsidRPr="006E0287">
        <w:rPr>
          <w:color w:val="000000" w:themeColor="text1"/>
          <w:sz w:val="28"/>
          <w:szCs w:val="28"/>
        </w:rPr>
        <w:t xml:space="preserve">общей площадью  </w:t>
      </w:r>
      <w:smartTag w:uri="urn:schemas-microsoft-com:office:smarttags" w:element="metricconverter">
        <w:smartTagPr>
          <w:attr w:name="ProductID" w:val="-81,90 га"/>
        </w:smartTagPr>
        <w:r w:rsidRPr="006E0287">
          <w:rPr>
            <w:color w:val="000000" w:themeColor="text1"/>
            <w:sz w:val="28"/>
            <w:szCs w:val="28"/>
          </w:rPr>
          <w:t>-81,90 га</w:t>
        </w:r>
      </w:smartTag>
      <w:r w:rsidRPr="006E0287">
        <w:rPr>
          <w:color w:val="000000" w:themeColor="text1"/>
          <w:sz w:val="28"/>
          <w:szCs w:val="28"/>
        </w:rPr>
        <w:t>.</w:t>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Общая обеспеченность гаражами и открытыми стоянками для постоянного хранения должна быть не менее 90% расч</w:t>
      </w:r>
      <w:r w:rsidRPr="006E0287">
        <w:rPr>
          <w:color w:val="000000" w:themeColor="text1"/>
          <w:sz w:val="28"/>
        </w:rPr>
        <w:t>ѐ</w:t>
      </w:r>
      <w:r w:rsidRPr="006E0287">
        <w:rPr>
          <w:rFonts w:ascii="Times New Roman" w:hAnsi="Times New Roman"/>
          <w:color w:val="000000" w:themeColor="text1"/>
          <w:sz w:val="28"/>
        </w:rPr>
        <w:t>тного числа индивидуальных легковых автомобилей. Обеспеченность открытыми стоянками для временного хранения автотранспорта нормируется из расч</w:t>
      </w:r>
      <w:r w:rsidRPr="006E0287">
        <w:rPr>
          <w:color w:val="000000" w:themeColor="text1"/>
          <w:sz w:val="28"/>
        </w:rPr>
        <w:t>ѐ</w:t>
      </w:r>
      <w:r w:rsidRPr="006E0287">
        <w:rPr>
          <w:rFonts w:ascii="Times New Roman" w:hAnsi="Times New Roman"/>
          <w:color w:val="000000" w:themeColor="text1"/>
          <w:sz w:val="28"/>
        </w:rPr>
        <w:t xml:space="preserve">та не </w:t>
      </w:r>
      <w:r w:rsidRPr="006E0287">
        <w:rPr>
          <w:rFonts w:ascii="Times New Roman" w:hAnsi="Times New Roman"/>
          <w:color w:val="000000" w:themeColor="text1"/>
          <w:sz w:val="28"/>
        </w:rPr>
        <w:lastRenderedPageBreak/>
        <w:t>менее чем для 70 % расч</w:t>
      </w:r>
      <w:r w:rsidRPr="006E0287">
        <w:rPr>
          <w:color w:val="000000" w:themeColor="text1"/>
          <w:sz w:val="28"/>
        </w:rPr>
        <w:t>ѐ</w:t>
      </w:r>
      <w:r w:rsidRPr="006E0287">
        <w:rPr>
          <w:rFonts w:ascii="Times New Roman" w:hAnsi="Times New Roman"/>
          <w:color w:val="000000" w:themeColor="text1"/>
          <w:sz w:val="28"/>
        </w:rPr>
        <w:t xml:space="preserve">тного парка индивидуальных легковых автомобилей, в том числе: </w:t>
      </w:r>
      <w:r w:rsidRPr="006E0287">
        <w:rPr>
          <w:rFonts w:ascii="Times New Roman" w:hAnsi="Times New Roman"/>
          <w:color w:val="000000" w:themeColor="text1"/>
          <w:sz w:val="28"/>
        </w:rPr>
        <w:softHyphen/>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в жилых районах – 25 %; </w:t>
      </w:r>
      <w:r w:rsidRPr="006E0287">
        <w:rPr>
          <w:rFonts w:ascii="Times New Roman" w:hAnsi="Times New Roman"/>
          <w:color w:val="000000" w:themeColor="text1"/>
          <w:sz w:val="28"/>
        </w:rPr>
        <w:softHyphen/>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в промышленных и коммунально-складских зонах – 25 %; </w:t>
      </w:r>
      <w:r w:rsidRPr="006E0287">
        <w:rPr>
          <w:rFonts w:ascii="Times New Roman" w:hAnsi="Times New Roman"/>
          <w:color w:val="000000" w:themeColor="text1"/>
          <w:sz w:val="28"/>
        </w:rPr>
        <w:softHyphen/>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в общегородских и специализированных центрах – 5 %; </w:t>
      </w:r>
      <w:r w:rsidRPr="006E0287">
        <w:rPr>
          <w:rFonts w:ascii="Times New Roman" w:hAnsi="Times New Roman"/>
          <w:color w:val="000000" w:themeColor="text1"/>
          <w:sz w:val="28"/>
        </w:rPr>
        <w:softHyphen/>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  в зонах массового и кратковременного отдыха – 15 %. </w:t>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В настоящее время функционируют:</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автостоянка№1 круглосуточная до 110 автомобилей - ул .Маркова343/1;</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автостоянка круглосуточная, до 60 автомобилей ул. Новороссийская 147;</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автостоянка круглосуточная, до 85 автомобилей ул. Кирова 58.</w:t>
      </w:r>
    </w:p>
    <w:p w:rsidR="00D213C2" w:rsidRPr="006E0287" w:rsidRDefault="00D213C2" w:rsidP="00D213C2">
      <w:pPr>
        <w:spacing w:after="285" w:line="285" w:lineRule="atLeast"/>
        <w:jc w:val="center"/>
        <w:rPr>
          <w:rFonts w:ascii="Times New Roman" w:eastAsia="Times New Roman" w:hAnsi="Times New Roman" w:cs="Arial"/>
          <w:b/>
          <w:color w:val="000000" w:themeColor="text1"/>
          <w:sz w:val="28"/>
          <w:szCs w:val="23"/>
        </w:rPr>
      </w:pPr>
    </w:p>
    <w:p w:rsidR="00D213C2" w:rsidRPr="006E0287" w:rsidRDefault="00DD0BEC" w:rsidP="00D213C2">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5</w:t>
      </w:r>
      <w:r w:rsidR="00D213C2" w:rsidRPr="006E0287">
        <w:rPr>
          <w:rFonts w:ascii="Times New Roman" w:eastAsia="Times New Roman" w:hAnsi="Times New Roman" w:cs="Arial"/>
          <w:b/>
          <w:color w:val="000000" w:themeColor="text1"/>
          <w:sz w:val="28"/>
          <w:szCs w:val="23"/>
        </w:rPr>
        <w:t>.4  Мероприятия по развитию инфраструктуры пешеходного и велосипедного передвижения</w:t>
      </w:r>
    </w:p>
    <w:p w:rsidR="00D213C2" w:rsidRPr="006E0287" w:rsidRDefault="00D213C2" w:rsidP="00D213C2">
      <w:pPr>
        <w:spacing w:after="0" w:line="240" w:lineRule="auto"/>
        <w:ind w:firstLine="709"/>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С</w:t>
      </w:r>
      <w:r w:rsidRPr="006E0287">
        <w:rPr>
          <w:rFonts w:ascii="Times New Roman" w:hAnsi="Times New Roman"/>
          <w:color w:val="000000" w:themeColor="text1"/>
          <w:sz w:val="28"/>
        </w:rPr>
        <w:t xml:space="preserve"> каждым годом для трудовых, бытовых и других передвижений населения </w:t>
      </w:r>
      <w:r w:rsidR="002F127C" w:rsidRPr="006E0287">
        <w:rPr>
          <w:rFonts w:ascii="Times New Roman" w:hAnsi="Times New Roman"/>
          <w:color w:val="000000" w:themeColor="text1"/>
          <w:sz w:val="28"/>
        </w:rPr>
        <w:t xml:space="preserve">более </w:t>
      </w:r>
      <w:r w:rsidRPr="006E0287">
        <w:rPr>
          <w:rFonts w:ascii="Times New Roman" w:hAnsi="Times New Roman"/>
          <w:color w:val="000000" w:themeColor="text1"/>
          <w:sz w:val="28"/>
        </w:rPr>
        <w:t>активно используется велосипед. В связи с этим предлагаемые поперечные профили автодорог муниципального образования город Армавир  предусматривают размещение велосипедных дорожек. При реконструкции существующ</w:t>
      </w:r>
      <w:r w:rsidR="006049B1" w:rsidRPr="006E0287">
        <w:rPr>
          <w:rFonts w:ascii="Times New Roman" w:hAnsi="Times New Roman"/>
          <w:color w:val="000000" w:themeColor="text1"/>
          <w:sz w:val="28"/>
        </w:rPr>
        <w:t>их магистральных улиц будет</w:t>
      </w:r>
      <w:r w:rsidRPr="006E0287">
        <w:rPr>
          <w:rFonts w:ascii="Times New Roman" w:hAnsi="Times New Roman"/>
          <w:color w:val="000000" w:themeColor="text1"/>
          <w:sz w:val="28"/>
        </w:rPr>
        <w:t xml:space="preserve"> проводить</w:t>
      </w:r>
      <w:r w:rsidR="006049B1" w:rsidRPr="006E0287">
        <w:rPr>
          <w:rFonts w:ascii="Times New Roman" w:hAnsi="Times New Roman"/>
          <w:color w:val="000000" w:themeColor="text1"/>
          <w:sz w:val="28"/>
        </w:rPr>
        <w:t>ся организация</w:t>
      </w:r>
      <w:r w:rsidRPr="006E0287">
        <w:rPr>
          <w:rFonts w:ascii="Times New Roman" w:hAnsi="Times New Roman"/>
          <w:color w:val="000000" w:themeColor="text1"/>
          <w:sz w:val="28"/>
        </w:rPr>
        <w:t xml:space="preserve"> велосипедных дорожек. В случае недостаточной ширины улицы в красных линиях для организации обособленной велосипедной дорожки возможна организация сети тротуаров и пешеходных дорожек шириной 3,0 м и более, которая позволит совместить пешеходное и велосипедное движение. Уточнение поперечных профилей улиц должно быть выполнено на дальнейших стадиях проектирования с уч</w:t>
      </w:r>
      <w:r w:rsidRPr="006E0287">
        <w:rPr>
          <w:color w:val="000000" w:themeColor="text1"/>
          <w:sz w:val="28"/>
        </w:rPr>
        <w:t>ѐ</w:t>
      </w:r>
      <w:r w:rsidRPr="006E0287">
        <w:rPr>
          <w:rFonts w:ascii="Times New Roman" w:hAnsi="Times New Roman"/>
          <w:color w:val="000000" w:themeColor="text1"/>
          <w:sz w:val="28"/>
        </w:rPr>
        <w:t xml:space="preserve">том сложившейся градостроительной ситуации. </w:t>
      </w:r>
    </w:p>
    <w:p w:rsidR="0050248A" w:rsidRPr="006E0287" w:rsidRDefault="006049B1"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w:t>
      </w:r>
      <w:r w:rsidR="00D213C2" w:rsidRPr="006E0287">
        <w:rPr>
          <w:rFonts w:ascii="Times New Roman" w:hAnsi="Times New Roman"/>
          <w:color w:val="000000" w:themeColor="text1"/>
          <w:sz w:val="28"/>
        </w:rPr>
        <w:t>Формирование пешеходных маршрутов, велосипедных трасс, связывающих различные части города с уч</w:t>
      </w:r>
      <w:r w:rsidR="00D213C2" w:rsidRPr="006E0287">
        <w:rPr>
          <w:color w:val="000000" w:themeColor="text1"/>
          <w:sz w:val="28"/>
        </w:rPr>
        <w:t>ѐ</w:t>
      </w:r>
      <w:r w:rsidR="00D213C2" w:rsidRPr="006E0287">
        <w:rPr>
          <w:rFonts w:ascii="Times New Roman" w:hAnsi="Times New Roman"/>
          <w:color w:val="000000" w:themeColor="text1"/>
          <w:sz w:val="28"/>
        </w:rPr>
        <w:t>том существующих и реконструируемых публичных рекреационных территорий предполагается организовывать по тротуарам вдоль улиц, взаимоувязанной системе пешеходных дорожек, набережных, тротуаров и наземных пешеходных переходов. Они направлены к местам приложения труда, социального обслуживания населения, центрам культурно-бытового назначения, остановочным пунктам общественного транспорта и зонам отдыха.</w:t>
      </w:r>
    </w:p>
    <w:p w:rsidR="0050248A"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709"/>
        <w:gridCol w:w="1701"/>
        <w:gridCol w:w="1417"/>
      </w:tblGrid>
      <w:tr w:rsidR="0050248A" w:rsidRPr="006E0287" w:rsidTr="00D02729">
        <w:trPr>
          <w:trHeight w:val="686"/>
        </w:trPr>
        <w:tc>
          <w:tcPr>
            <w:tcW w:w="540"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 этапа 2017-2021 годы</w:t>
            </w:r>
          </w:p>
        </w:tc>
        <w:tc>
          <w:tcPr>
            <w:tcW w:w="709"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p>
        </w:tc>
        <w:tc>
          <w:tcPr>
            <w:tcW w:w="1701" w:type="dxa"/>
          </w:tcPr>
          <w:p w:rsidR="0050248A" w:rsidRPr="006E0287" w:rsidRDefault="0050248A" w:rsidP="003B1CE6">
            <w:pPr>
              <w:spacing w:after="0" w:line="240" w:lineRule="auto"/>
              <w:jc w:val="center"/>
              <w:rPr>
                <w:rFonts w:ascii="Times New Roman" w:eastAsia="Times New Roman" w:hAnsi="Times New Roman" w:cs="Arial"/>
                <w:color w:val="000000" w:themeColor="text1"/>
                <w:sz w:val="24"/>
                <w:szCs w:val="24"/>
              </w:rPr>
            </w:pPr>
          </w:p>
          <w:p w:rsidR="0050248A" w:rsidRPr="006E0287" w:rsidRDefault="00D02729" w:rsidP="003B1CE6">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Пешеходное и велосипедное передвижени</w:t>
            </w:r>
            <w:r w:rsidR="003B1CE6" w:rsidRPr="006E0287">
              <w:rPr>
                <w:rFonts w:ascii="Times New Roman" w:eastAsia="Times New Roman" w:hAnsi="Times New Roman" w:cs="Arial"/>
                <w:color w:val="000000" w:themeColor="text1"/>
                <w:sz w:val="24"/>
                <w:szCs w:val="24"/>
              </w:rPr>
              <w:t>е</w:t>
            </w:r>
          </w:p>
        </w:tc>
        <w:tc>
          <w:tcPr>
            <w:tcW w:w="1417"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50248A" w:rsidRPr="006E0287" w:rsidTr="00D02729">
        <w:trPr>
          <w:trHeight w:val="793"/>
        </w:trPr>
        <w:tc>
          <w:tcPr>
            <w:tcW w:w="540"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 xml:space="preserve">3. Капитальный ремонт и ремонт дворовых территорий многоквартирных домов, проездов к домовым территориям многоквартирных жилых </w:t>
            </w:r>
            <w:r w:rsidRPr="006E0287">
              <w:rPr>
                <w:rFonts w:ascii="Times New Roman" w:hAnsi="Times New Roman"/>
                <w:color w:val="000000" w:themeColor="text1"/>
                <w:sz w:val="24"/>
              </w:rPr>
              <w:lastRenderedPageBreak/>
              <w:t>домов;</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tc>
        <w:tc>
          <w:tcPr>
            <w:tcW w:w="709"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2017</w:t>
            </w:r>
          </w:p>
        </w:tc>
        <w:tc>
          <w:tcPr>
            <w:tcW w:w="1701" w:type="dxa"/>
          </w:tcPr>
          <w:p w:rsidR="0050248A" w:rsidRPr="006E0287" w:rsidRDefault="0050248A" w:rsidP="003B1CE6">
            <w:pPr>
              <w:spacing w:after="0" w:line="240" w:lineRule="auto"/>
              <w:jc w:val="center"/>
              <w:rPr>
                <w:rFonts w:ascii="Times New Roman" w:eastAsia="Times New Roman" w:hAnsi="Times New Roman" w:cs="Arial"/>
                <w:color w:val="000000" w:themeColor="text1"/>
                <w:sz w:val="24"/>
                <w:szCs w:val="24"/>
              </w:rPr>
            </w:pPr>
          </w:p>
          <w:p w:rsidR="0050248A" w:rsidRPr="006E0287" w:rsidRDefault="00D02729" w:rsidP="003B1CE6">
            <w:pPr>
              <w:spacing w:after="285" w:line="285" w:lineRule="atLeast"/>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Пешеходные и велосипедные дороги</w:t>
            </w:r>
          </w:p>
          <w:p w:rsidR="0050248A" w:rsidRPr="006E0287" w:rsidRDefault="0050248A" w:rsidP="003B1CE6">
            <w:pPr>
              <w:spacing w:after="0" w:line="240" w:lineRule="auto"/>
              <w:jc w:val="center"/>
              <w:rPr>
                <w:rFonts w:ascii="Times New Roman" w:eastAsia="Times New Roman" w:hAnsi="Times New Roman" w:cs="Arial"/>
                <w:b/>
                <w:color w:val="000000" w:themeColor="text1"/>
                <w:sz w:val="24"/>
                <w:szCs w:val="24"/>
              </w:rPr>
            </w:pPr>
          </w:p>
        </w:tc>
        <w:tc>
          <w:tcPr>
            <w:tcW w:w="1417" w:type="dxa"/>
          </w:tcPr>
          <w:p w:rsidR="0050248A"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25</w:t>
            </w:r>
            <w:r w:rsidR="0050248A" w:rsidRPr="006E0287">
              <w:rPr>
                <w:rFonts w:ascii="Times New Roman" w:eastAsia="Times New Roman" w:hAnsi="Times New Roman" w:cs="Times New Roman"/>
                <w:color w:val="000000" w:themeColor="text1"/>
                <w:sz w:val="28"/>
                <w:szCs w:val="24"/>
              </w:rPr>
              <w:t>700,0</w:t>
            </w:r>
          </w:p>
        </w:tc>
      </w:tr>
      <w:tr w:rsidR="003B1CE6" w:rsidRPr="006E0287" w:rsidTr="00D02729">
        <w:trPr>
          <w:trHeight w:val="793"/>
        </w:trPr>
        <w:tc>
          <w:tcPr>
            <w:tcW w:w="540"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lastRenderedPageBreak/>
              <w:t xml:space="preserve"> 2</w:t>
            </w:r>
          </w:p>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p>
        </w:tc>
        <w:tc>
          <w:tcPr>
            <w:tcW w:w="5215" w:type="dxa"/>
          </w:tcPr>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tc>
        <w:tc>
          <w:tcPr>
            <w:tcW w:w="709"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p>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2018</w:t>
            </w:r>
          </w:p>
        </w:tc>
        <w:tc>
          <w:tcPr>
            <w:tcW w:w="1701" w:type="dxa"/>
          </w:tcPr>
          <w:p w:rsidR="003B1CE6" w:rsidRPr="006E0287" w:rsidRDefault="003B1CE6" w:rsidP="003B1CE6">
            <w:pPr>
              <w:jc w:val="center"/>
            </w:pPr>
            <w:r w:rsidRPr="006E0287">
              <w:rPr>
                <w:rFonts w:ascii="Times New Roman" w:eastAsia="Times New Roman" w:hAnsi="Times New Roman" w:cs="Arial"/>
                <w:color w:val="000000" w:themeColor="text1"/>
                <w:sz w:val="24"/>
                <w:szCs w:val="24"/>
              </w:rPr>
              <w:t>Пешеходные и велосипедные дороги</w:t>
            </w:r>
          </w:p>
        </w:tc>
        <w:tc>
          <w:tcPr>
            <w:tcW w:w="1417"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25700,0</w:t>
            </w:r>
          </w:p>
        </w:tc>
      </w:tr>
      <w:tr w:rsidR="003B1CE6" w:rsidRPr="006E0287" w:rsidTr="00D02729">
        <w:trPr>
          <w:trHeight w:val="793"/>
        </w:trPr>
        <w:tc>
          <w:tcPr>
            <w:tcW w:w="540"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p>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3</w:t>
            </w:r>
          </w:p>
        </w:tc>
        <w:tc>
          <w:tcPr>
            <w:tcW w:w="5215" w:type="dxa"/>
          </w:tcPr>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tc>
        <w:tc>
          <w:tcPr>
            <w:tcW w:w="709"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p>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2019</w:t>
            </w:r>
          </w:p>
        </w:tc>
        <w:tc>
          <w:tcPr>
            <w:tcW w:w="1701" w:type="dxa"/>
          </w:tcPr>
          <w:p w:rsidR="003B1CE6" w:rsidRPr="006E0287" w:rsidRDefault="003B1CE6" w:rsidP="003B1CE6">
            <w:pPr>
              <w:jc w:val="center"/>
            </w:pPr>
            <w:r w:rsidRPr="006E0287">
              <w:rPr>
                <w:rFonts w:ascii="Times New Roman" w:eastAsia="Times New Roman" w:hAnsi="Times New Roman" w:cs="Arial"/>
                <w:color w:val="000000" w:themeColor="text1"/>
                <w:sz w:val="24"/>
                <w:szCs w:val="24"/>
              </w:rPr>
              <w:t>Пешеходные и велосипедные дороги</w:t>
            </w:r>
          </w:p>
        </w:tc>
        <w:tc>
          <w:tcPr>
            <w:tcW w:w="1417"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25700,0</w:t>
            </w:r>
          </w:p>
        </w:tc>
      </w:tr>
      <w:tr w:rsidR="003B1CE6" w:rsidRPr="006E0287" w:rsidTr="00D02729">
        <w:trPr>
          <w:trHeight w:val="793"/>
        </w:trPr>
        <w:tc>
          <w:tcPr>
            <w:tcW w:w="540"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4</w:t>
            </w:r>
          </w:p>
        </w:tc>
        <w:tc>
          <w:tcPr>
            <w:tcW w:w="5215" w:type="dxa"/>
          </w:tcPr>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3B1CE6" w:rsidRPr="006E0287" w:rsidRDefault="003B1CE6"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tc>
        <w:tc>
          <w:tcPr>
            <w:tcW w:w="709" w:type="dxa"/>
          </w:tcPr>
          <w:p w:rsidR="003B1CE6"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2020</w:t>
            </w:r>
          </w:p>
        </w:tc>
        <w:tc>
          <w:tcPr>
            <w:tcW w:w="1701" w:type="dxa"/>
          </w:tcPr>
          <w:p w:rsidR="003B1CE6" w:rsidRPr="006E0287" w:rsidRDefault="003B1CE6" w:rsidP="003B1CE6">
            <w:pPr>
              <w:jc w:val="center"/>
            </w:pPr>
            <w:r w:rsidRPr="006E0287">
              <w:rPr>
                <w:rFonts w:ascii="Times New Roman" w:eastAsia="Times New Roman" w:hAnsi="Times New Roman" w:cs="Arial"/>
                <w:color w:val="000000" w:themeColor="text1"/>
                <w:sz w:val="24"/>
                <w:szCs w:val="24"/>
              </w:rPr>
              <w:t>Пешеходные и велосипедные дороги</w:t>
            </w:r>
          </w:p>
        </w:tc>
        <w:tc>
          <w:tcPr>
            <w:tcW w:w="1417" w:type="dxa"/>
          </w:tcPr>
          <w:p w:rsidR="003B1CE6" w:rsidRPr="006E0287" w:rsidRDefault="003B1CE6" w:rsidP="003B1CE6">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25700,0</w:t>
            </w:r>
          </w:p>
        </w:tc>
      </w:tr>
      <w:tr w:rsidR="0050248A" w:rsidRPr="006E0287" w:rsidTr="00D02729">
        <w:trPr>
          <w:trHeight w:val="794"/>
        </w:trPr>
        <w:tc>
          <w:tcPr>
            <w:tcW w:w="540"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 xml:space="preserve">  5</w:t>
            </w:r>
          </w:p>
        </w:tc>
        <w:tc>
          <w:tcPr>
            <w:tcW w:w="5215" w:type="dxa"/>
          </w:tcPr>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50248A" w:rsidRPr="006E0287" w:rsidRDefault="0050248A"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tc>
        <w:tc>
          <w:tcPr>
            <w:tcW w:w="709"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2021</w:t>
            </w:r>
          </w:p>
        </w:tc>
        <w:tc>
          <w:tcPr>
            <w:tcW w:w="1701" w:type="dxa"/>
          </w:tcPr>
          <w:p w:rsidR="003B1CE6" w:rsidRPr="006E0287" w:rsidRDefault="003B1CE6" w:rsidP="003B1CE6">
            <w:pPr>
              <w:spacing w:after="285" w:line="285" w:lineRule="atLeast"/>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Пешеходные и велосипедные дороги</w:t>
            </w:r>
          </w:p>
          <w:p w:rsidR="0050248A" w:rsidRPr="006E0287" w:rsidRDefault="0050248A" w:rsidP="003B1CE6">
            <w:pPr>
              <w:spacing w:after="0" w:line="240" w:lineRule="auto"/>
              <w:jc w:val="center"/>
              <w:rPr>
                <w:rFonts w:ascii="Times New Roman" w:eastAsia="Times New Roman" w:hAnsi="Times New Roman" w:cs="Arial"/>
                <w:b/>
                <w:color w:val="000000" w:themeColor="text1"/>
                <w:sz w:val="24"/>
                <w:szCs w:val="24"/>
              </w:rPr>
            </w:pPr>
          </w:p>
        </w:tc>
        <w:tc>
          <w:tcPr>
            <w:tcW w:w="1417" w:type="dxa"/>
          </w:tcPr>
          <w:p w:rsidR="0050248A"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25700,0</w:t>
            </w:r>
          </w:p>
        </w:tc>
      </w:tr>
    </w:tbl>
    <w:p w:rsidR="0050248A" w:rsidRPr="006E0287" w:rsidRDefault="0050248A" w:rsidP="0050248A">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50248A" w:rsidRPr="006E0287" w:rsidTr="00A76D29">
        <w:trPr>
          <w:trHeight w:val="686"/>
        </w:trPr>
        <w:tc>
          <w:tcPr>
            <w:tcW w:w="540"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50248A" w:rsidRPr="006E0287" w:rsidRDefault="0050248A"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этапа 2022-2027годы</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3B1CE6"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Пешеходное и велосипедное передвижение</w:t>
            </w:r>
          </w:p>
        </w:tc>
        <w:tc>
          <w:tcPr>
            <w:tcW w:w="1417"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50248A" w:rsidRPr="006E0287" w:rsidTr="00A76D29">
        <w:trPr>
          <w:trHeight w:val="793"/>
        </w:trPr>
        <w:tc>
          <w:tcPr>
            <w:tcW w:w="540"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50248A" w:rsidRPr="006E0287" w:rsidRDefault="0050248A" w:rsidP="003B1CE6">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tc>
        <w:tc>
          <w:tcPr>
            <w:tcW w:w="992"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2022-</w:t>
            </w:r>
          </w:p>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50248A" w:rsidRPr="006E0287" w:rsidRDefault="0050248A" w:rsidP="00A76D29">
            <w:pPr>
              <w:spacing w:after="0" w:line="240" w:lineRule="auto"/>
              <w:jc w:val="center"/>
              <w:rPr>
                <w:rFonts w:ascii="Times New Roman" w:eastAsia="Times New Roman" w:hAnsi="Times New Roman" w:cs="Arial"/>
                <w:color w:val="000000" w:themeColor="text1"/>
                <w:sz w:val="24"/>
                <w:szCs w:val="24"/>
              </w:rPr>
            </w:pPr>
          </w:p>
          <w:p w:rsidR="003B1CE6" w:rsidRPr="006E0287" w:rsidRDefault="003B1CE6" w:rsidP="003B1CE6">
            <w:pPr>
              <w:spacing w:after="285" w:line="285" w:lineRule="atLeast"/>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Пешеходные и велосипедные дороги</w:t>
            </w:r>
          </w:p>
          <w:p w:rsidR="0050248A" w:rsidRPr="006E0287" w:rsidRDefault="0050248A"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50248A" w:rsidRPr="006E0287" w:rsidRDefault="007D006B" w:rsidP="007D006B">
            <w:pPr>
              <w:spacing w:after="0" w:line="240" w:lineRule="auto"/>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154200</w:t>
            </w:r>
            <w:r w:rsidR="003B1CE6" w:rsidRPr="006E0287">
              <w:rPr>
                <w:rFonts w:ascii="Times New Roman" w:eastAsia="Times New Roman" w:hAnsi="Times New Roman" w:cs="Times New Roman"/>
                <w:color w:val="000000" w:themeColor="text1"/>
                <w:sz w:val="28"/>
                <w:szCs w:val="24"/>
              </w:rPr>
              <w:t>,0</w:t>
            </w:r>
          </w:p>
        </w:tc>
      </w:tr>
    </w:tbl>
    <w:p w:rsidR="0050248A" w:rsidRPr="006E0287" w:rsidRDefault="0050248A" w:rsidP="0050248A">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p w:rsidR="00EF2522" w:rsidRPr="006E0287" w:rsidRDefault="00EF2522" w:rsidP="0050248A">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p w:rsidR="00EF2522" w:rsidRPr="006E0287" w:rsidRDefault="00EF2522" w:rsidP="0050248A">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D006B" w:rsidRPr="006E0287" w:rsidTr="00A76D29">
        <w:trPr>
          <w:trHeight w:val="686"/>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D006B" w:rsidRPr="006E0287" w:rsidRDefault="007D006B"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Пешеходное и велосипедное передвижение</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D006B" w:rsidRPr="006E0287" w:rsidTr="00EF2522">
        <w:trPr>
          <w:trHeight w:val="1208"/>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D006B" w:rsidRPr="006E0287" w:rsidRDefault="007D006B" w:rsidP="00A76D29">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7D006B" w:rsidRPr="006E0287" w:rsidRDefault="007D006B" w:rsidP="00EF2522">
            <w:pPr>
              <w:spacing w:after="285" w:line="285" w:lineRule="atLeast"/>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Пешеходные и велосипедные дороги</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128500,0</w:t>
            </w:r>
          </w:p>
        </w:tc>
      </w:tr>
    </w:tbl>
    <w:p w:rsidR="00D213C2" w:rsidRPr="006E0287" w:rsidRDefault="0050248A" w:rsidP="0050248A">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r w:rsidRPr="006E0287">
        <w:rPr>
          <w:color w:val="000000" w:themeColor="text1"/>
          <w:sz w:val="28"/>
          <w:szCs w:val="20"/>
        </w:rPr>
        <w:t xml:space="preserve">   </w:t>
      </w:r>
    </w:p>
    <w:p w:rsidR="00D213C2" w:rsidRPr="006E0287" w:rsidRDefault="00D213C2" w:rsidP="00D213C2">
      <w:pPr>
        <w:spacing w:after="0" w:line="240" w:lineRule="auto"/>
        <w:jc w:val="both"/>
        <w:rPr>
          <w:rFonts w:ascii="Times New Roman" w:hAnsi="Times New Roman"/>
          <w:color w:val="000000" w:themeColor="text1"/>
          <w:sz w:val="28"/>
        </w:rPr>
      </w:pPr>
      <w:r w:rsidRPr="006E0287">
        <w:rPr>
          <w:rFonts w:ascii="Times New Roman" w:hAnsi="Times New Roman"/>
          <w:color w:val="000000" w:themeColor="text1"/>
          <w:sz w:val="28"/>
        </w:rPr>
        <w:t xml:space="preserve">          В лесопарковых и рекреационных зонах муниципального образования  предусматриваются системы пешеходных и велосипедных дорожек. Для повышения безопасности движения пешеходов предусматриваются пешеходные переходы в одном уровне на расстоянии 200 – 300 м друг от друга там, где они отсутствуют. Велосипедные дорожки устраиваются вдоль улично-дорожной сети, на подходах к школам и детским дошкольным учреждениям. На магистральных улицах регулируемого движения предусматривается прохождение велосипедных дорожек на выделенных разделительных полосах. Ширина полосы предусматривается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  не менее 1 м. Тротуары и велосипедные дорожки устраиваются приподнятыми на 15 см над уровнем проездов. Велодорожки могут быть как с односторонним движением, так и с двухсторонним движением. Велодорожки проектируются с учетом архитектурно-планировочной организации территории и характера застройки.</w:t>
      </w:r>
    </w:p>
    <w:p w:rsidR="00D213C2" w:rsidRPr="006E0287" w:rsidRDefault="00D213C2" w:rsidP="00D213C2">
      <w:pPr>
        <w:spacing w:after="0" w:line="240" w:lineRule="auto"/>
        <w:jc w:val="both"/>
        <w:rPr>
          <w:rFonts w:ascii="Times New Roman" w:hAnsi="Times New Roman"/>
          <w:color w:val="000000" w:themeColor="text1"/>
          <w:sz w:val="28"/>
        </w:rPr>
      </w:pPr>
    </w:p>
    <w:p w:rsidR="002839BD" w:rsidRPr="006E0287" w:rsidRDefault="002839BD" w:rsidP="00D213C2">
      <w:pPr>
        <w:spacing w:after="0" w:line="240" w:lineRule="auto"/>
        <w:jc w:val="center"/>
        <w:rPr>
          <w:rFonts w:ascii="Times New Roman" w:eastAsia="Times New Roman" w:hAnsi="Times New Roman" w:cs="Arial"/>
          <w:b/>
          <w:color w:val="000000" w:themeColor="text1"/>
          <w:sz w:val="28"/>
          <w:szCs w:val="23"/>
        </w:rPr>
      </w:pPr>
    </w:p>
    <w:p w:rsidR="00D213C2" w:rsidRPr="006E0287" w:rsidRDefault="00DD0BEC" w:rsidP="00D213C2">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5</w:t>
      </w:r>
      <w:r w:rsidR="00D213C2" w:rsidRPr="006E0287">
        <w:rPr>
          <w:rFonts w:ascii="Times New Roman" w:eastAsia="Times New Roman" w:hAnsi="Times New Roman" w:cs="Arial"/>
          <w:b/>
          <w:color w:val="000000" w:themeColor="text1"/>
          <w:sz w:val="28"/>
          <w:szCs w:val="23"/>
        </w:rPr>
        <w:t>.5  Мероприятия по развитию инфраструктуры для грузового транспорта, транспортных средств коммунальных и дорожных служб</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lastRenderedPageBreak/>
        <w:t xml:space="preserve">        На территории муниципального образования город Армавир зонами тяготения грузового транспорта, обслуживающего автоцентры и автомагазины являются:</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"ТЕХНО МИР" -  "АВТОМАГАЗИН"  -ул Кропоткина 194;</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«СК-АВТО»  - Оптовый  склад "СК АВТО"ул. Ефремова за    ВИМом, СНТ "Дружба-2"№ 6,15,17;</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Автомагазин "MOBI"   -ул.Р.Люксембург 215;</w:t>
      </w:r>
    </w:p>
    <w:p w:rsidR="00D213C2" w:rsidRPr="006E0287" w:rsidRDefault="006049B1"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ЗАО </w:t>
      </w:r>
      <w:r w:rsidR="00D213C2" w:rsidRPr="006E0287">
        <w:rPr>
          <w:rFonts w:ascii="Times New Roman" w:hAnsi="Times New Roman"/>
          <w:color w:val="000000" w:themeColor="text1"/>
          <w:sz w:val="28"/>
          <w:szCs w:val="27"/>
          <w:shd w:val="clear" w:color="auto" w:fill="FFFFFF"/>
        </w:rPr>
        <w:t>"АРМАВИРКАМАЗ - АВТОЦЕНТР" - ул.Воровского, 63а"НК-Оил"    Промзона, 16;</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"ТехноТон" -   ул. Новороссийская, 147;</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"РегионЗапчасть Магазин "Камаз"    -    ул.Ефремова, сторона правая, при выезде из города с/т.Дружба, 3, уч 3;</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«Агроснаб» магазин «Стимул» - ул.Лавриненко 2;</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«Агроснаб» магазин «Стимул» - ул.Ефремова, выезд на трассу.</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Зонами тяготения грузового транспорта, обслуживающего торговые автоцентры и автосалоны являются:</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«Армавир-Кубань-Лада» Автосалон "Кубань-Лада"   -   ул. С.Армии, 452;</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«АрмавирАвто» автосалон «АрмавирАвто» -  ФАД «Кавказ» 161 км;</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«Армавирский Автоцентр плюс» автосалон "Автоцентр плюс"    -   ул. Ефремова, 250;</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"Армавир-Лада"  автосалон "АРМАВИР ЛАДА" -  ул. Ефремова,505</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Автосалон «Хендай, ЛИФАН» -  Ефремова, 256;</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ООО "Модус-Армавир" автосалон "РЕНО - Нисан"   ФАД "Кавказ"160 км + 420 м слева;</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торговля б.у. автомобили    -  ул. Каспарова 53   р-н Каспаровского моста; </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торговля б.у. автомобили Российского и  иностранного производства  -ул.Ефремова 268.</w:t>
      </w:r>
    </w:p>
    <w:p w:rsidR="00D213C2" w:rsidRPr="006E0287" w:rsidRDefault="00D213C2" w:rsidP="00D213C2">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r w:rsidRPr="006E0287">
        <w:rPr>
          <w:rFonts w:ascii="Times New Roman" w:hAnsi="Times New Roman"/>
          <w:color w:val="000000" w:themeColor="text1"/>
          <w:sz w:val="28"/>
          <w:szCs w:val="27"/>
          <w:shd w:val="clear" w:color="auto" w:fill="FFFFFF"/>
        </w:rPr>
        <w:t xml:space="preserve">        Зонами тяготения грузового транспорта, обслуживающего торговые рынки  являются:</w:t>
      </w:r>
    </w:p>
    <w:p w:rsidR="00D213C2" w:rsidRPr="006E0287" w:rsidRDefault="00D213C2" w:rsidP="00D213C2">
      <w:pPr>
        <w:spacing w:after="0" w:line="240" w:lineRule="auto"/>
        <w:jc w:val="both"/>
        <w:rPr>
          <w:rFonts w:ascii="Times New Roman" w:hAnsi="Times New Roman"/>
          <w:sz w:val="28"/>
        </w:rPr>
      </w:pPr>
      <w:r w:rsidRPr="006E0287">
        <w:rPr>
          <w:rFonts w:ascii="Times New Roman" w:hAnsi="Times New Roman"/>
          <w:sz w:val="28"/>
        </w:rPr>
        <w:t xml:space="preserve">         ООО «Армавирский рынок</w:t>
      </w:r>
      <w:r w:rsidRPr="006E0287">
        <w:rPr>
          <w:rFonts w:ascii="Times New Roman" w:eastAsia="Times New Roman" w:hAnsi="Times New Roman" w:cs="Times New Roman"/>
          <w:sz w:val="28"/>
        </w:rPr>
        <w:t>»«Центральный»</w:t>
      </w:r>
      <w:r w:rsidRPr="006E0287">
        <w:rPr>
          <w:rFonts w:ascii="Times New Roman" w:hAnsi="Times New Roman"/>
          <w:sz w:val="28"/>
        </w:rPr>
        <w:t xml:space="preserve">  -</w:t>
      </w:r>
      <w:r w:rsidRPr="006E0287">
        <w:rPr>
          <w:rFonts w:ascii="Times New Roman" w:eastAsia="Times New Roman" w:hAnsi="Times New Roman" w:cs="Times New Roman"/>
          <w:sz w:val="28"/>
        </w:rPr>
        <w:t>ул. Мира59-65</w:t>
      </w:r>
      <w:r w:rsidRPr="006E0287">
        <w:rPr>
          <w:rFonts w:ascii="Times New Roman" w:hAnsi="Times New Roman"/>
          <w:sz w:val="28"/>
        </w:rPr>
        <w:t>;</w:t>
      </w:r>
    </w:p>
    <w:p w:rsidR="00D213C2" w:rsidRPr="006E0287" w:rsidRDefault="00D213C2" w:rsidP="00D213C2">
      <w:pPr>
        <w:spacing w:after="0" w:line="240" w:lineRule="auto"/>
        <w:jc w:val="both"/>
        <w:rPr>
          <w:rFonts w:ascii="Times New Roman" w:hAnsi="Times New Roman"/>
          <w:sz w:val="28"/>
        </w:rPr>
      </w:pPr>
      <w:r w:rsidRPr="006E0287">
        <w:rPr>
          <w:rFonts w:ascii="Times New Roman" w:eastAsia="Times New Roman" w:hAnsi="Times New Roman" w:cs="Times New Roman"/>
          <w:sz w:val="28"/>
        </w:rPr>
        <w:t xml:space="preserve">         ООО«Армавирский рынок»«Живая птица»</w:t>
      </w:r>
      <w:r w:rsidRPr="006E0287">
        <w:rPr>
          <w:rFonts w:ascii="Times New Roman" w:hAnsi="Times New Roman"/>
          <w:sz w:val="28"/>
        </w:rPr>
        <w:t xml:space="preserve"> - </w:t>
      </w:r>
      <w:r w:rsidRPr="006E0287">
        <w:rPr>
          <w:rFonts w:ascii="Times New Roman" w:eastAsia="Times New Roman" w:hAnsi="Times New Roman" w:cs="Times New Roman"/>
          <w:sz w:val="28"/>
        </w:rPr>
        <w:t>ул.Мира, 26а</w:t>
      </w:r>
      <w:r w:rsidRPr="006E0287">
        <w:rPr>
          <w:rFonts w:ascii="Times New Roman" w:hAnsi="Times New Roman"/>
          <w:sz w:val="28"/>
        </w:rPr>
        <w:t>;</w:t>
      </w:r>
    </w:p>
    <w:p w:rsidR="00D213C2" w:rsidRPr="006E0287" w:rsidRDefault="00D213C2" w:rsidP="00D213C2">
      <w:pPr>
        <w:framePr w:hSpace="180" w:wrap="around" w:vAnchor="text" w:hAnchor="margin" w:y="697"/>
        <w:spacing w:after="0" w:line="240" w:lineRule="auto"/>
        <w:jc w:val="both"/>
        <w:rPr>
          <w:rFonts w:ascii="Times New Roman" w:eastAsia="Times New Roman" w:hAnsi="Times New Roman" w:cs="Times New Roman"/>
          <w:sz w:val="28"/>
        </w:rPr>
      </w:pPr>
    </w:p>
    <w:p w:rsidR="00D213C2" w:rsidRPr="006E0287" w:rsidRDefault="00D213C2" w:rsidP="00D213C2">
      <w:pPr>
        <w:spacing w:after="0" w:line="240" w:lineRule="auto"/>
        <w:jc w:val="both"/>
        <w:rPr>
          <w:rFonts w:ascii="Times New Roman" w:hAnsi="Times New Roman"/>
          <w:sz w:val="28"/>
        </w:rPr>
      </w:pPr>
      <w:r w:rsidRPr="006E0287">
        <w:rPr>
          <w:rFonts w:ascii="Times New Roman" w:eastAsia="Times New Roman" w:hAnsi="Times New Roman" w:cs="Times New Roman"/>
          <w:sz w:val="28"/>
        </w:rPr>
        <w:t xml:space="preserve">         ООО«Армавирский рынок»«Черемушки</w:t>
      </w:r>
      <w:r w:rsidRPr="006E0287">
        <w:rPr>
          <w:rFonts w:ascii="Times New Roman" w:hAnsi="Times New Roman"/>
          <w:sz w:val="28"/>
        </w:rPr>
        <w:t xml:space="preserve">» - </w:t>
      </w:r>
      <w:r w:rsidRPr="006E0287">
        <w:rPr>
          <w:rFonts w:ascii="Times New Roman" w:eastAsia="Times New Roman" w:hAnsi="Times New Roman" w:cs="Times New Roman"/>
          <w:sz w:val="28"/>
        </w:rPr>
        <w:t>ул. Черноморская, 30</w:t>
      </w:r>
      <w:r w:rsidRPr="006E0287">
        <w:rPr>
          <w:rFonts w:ascii="Times New Roman" w:hAnsi="Times New Roman"/>
          <w:sz w:val="28"/>
        </w:rPr>
        <w:t>;</w:t>
      </w:r>
    </w:p>
    <w:p w:rsidR="00D213C2" w:rsidRPr="006E0287" w:rsidRDefault="00D213C2" w:rsidP="00D213C2">
      <w:pPr>
        <w:spacing w:after="0" w:line="240" w:lineRule="auto"/>
        <w:jc w:val="both"/>
        <w:rPr>
          <w:rFonts w:ascii="Times New Roman" w:hAnsi="Times New Roman"/>
          <w:sz w:val="28"/>
        </w:rPr>
      </w:pPr>
      <w:r w:rsidRPr="006E0287">
        <w:rPr>
          <w:rFonts w:ascii="Times New Roman" w:eastAsia="Times New Roman" w:hAnsi="Times New Roman" w:cs="Times New Roman"/>
          <w:sz w:val="28"/>
        </w:rPr>
        <w:t xml:space="preserve">         ООО«Армавирский рынок»«Плодово-овощной</w:t>
      </w:r>
      <w:r w:rsidRPr="006E0287">
        <w:rPr>
          <w:rFonts w:ascii="Times New Roman" w:hAnsi="Times New Roman"/>
          <w:sz w:val="28"/>
        </w:rPr>
        <w:t xml:space="preserve">» - </w:t>
      </w:r>
      <w:r w:rsidRPr="006E0287">
        <w:rPr>
          <w:rFonts w:ascii="Times New Roman" w:eastAsia="Times New Roman" w:hAnsi="Times New Roman" w:cs="Times New Roman"/>
          <w:sz w:val="28"/>
        </w:rPr>
        <w:t>улТургенева. 294</w:t>
      </w:r>
      <w:r w:rsidRPr="006E0287">
        <w:rPr>
          <w:rFonts w:ascii="Times New Roman" w:hAnsi="Times New Roman"/>
          <w:sz w:val="28"/>
        </w:rPr>
        <w:t xml:space="preserve">; </w:t>
      </w:r>
    </w:p>
    <w:p w:rsidR="00D213C2" w:rsidRPr="006E0287" w:rsidRDefault="00D213C2" w:rsidP="00D213C2">
      <w:pPr>
        <w:spacing w:after="0" w:line="240" w:lineRule="auto"/>
        <w:jc w:val="both"/>
        <w:rPr>
          <w:rFonts w:ascii="Times New Roman" w:hAnsi="Times New Roman"/>
          <w:color w:val="000000" w:themeColor="text1"/>
          <w:sz w:val="28"/>
          <w:szCs w:val="27"/>
          <w:shd w:val="clear" w:color="auto" w:fill="FFFFFF"/>
        </w:rPr>
      </w:pPr>
      <w:r w:rsidRPr="006E0287">
        <w:rPr>
          <w:rFonts w:ascii="Times New Roman" w:eastAsia="Times New Roman" w:hAnsi="Times New Roman" w:cs="Times New Roman"/>
          <w:sz w:val="28"/>
        </w:rPr>
        <w:t xml:space="preserve">     ООО «Вилсон»«На Азовской»</w:t>
      </w:r>
      <w:r w:rsidRPr="006E0287">
        <w:rPr>
          <w:rFonts w:ascii="Times New Roman" w:hAnsi="Times New Roman"/>
          <w:sz w:val="28"/>
        </w:rPr>
        <w:t xml:space="preserve"> - </w:t>
      </w:r>
      <w:r w:rsidRPr="006E0287">
        <w:rPr>
          <w:rFonts w:ascii="Times New Roman" w:eastAsia="Times New Roman" w:hAnsi="Times New Roman" w:cs="Times New Roman"/>
          <w:sz w:val="28"/>
        </w:rPr>
        <w:t>Азовская.11</w:t>
      </w:r>
      <w:r w:rsidRPr="006E0287">
        <w:rPr>
          <w:rFonts w:ascii="Times New Roman" w:hAnsi="Times New Roman"/>
          <w:sz w:val="28"/>
        </w:rPr>
        <w:t xml:space="preserve"> ,</w:t>
      </w:r>
      <w:r w:rsidRPr="006E0287">
        <w:rPr>
          <w:rFonts w:ascii="Times New Roman" w:eastAsia="Times New Roman" w:hAnsi="Times New Roman" w:cs="Times New Roman"/>
          <w:sz w:val="28"/>
        </w:rPr>
        <w:t>Азовская, 11/2</w:t>
      </w:r>
      <w:r w:rsidRPr="006E0287">
        <w:rPr>
          <w:rFonts w:ascii="Times New Roman" w:hAnsi="Times New Roman"/>
          <w:color w:val="000000" w:themeColor="text1"/>
          <w:sz w:val="28"/>
          <w:szCs w:val="27"/>
          <w:shd w:val="clear" w:color="auto" w:fill="FFFFFF"/>
        </w:rPr>
        <w:t xml:space="preserve"> .</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7"/>
          <w:shd w:val="clear" w:color="auto" w:fill="FFFFFF"/>
        </w:rPr>
        <w:t xml:space="preserve">      </w:t>
      </w:r>
      <w:r w:rsidRPr="006E0287">
        <w:rPr>
          <w:rFonts w:ascii="Times New Roman" w:eastAsia="Times New Roman" w:hAnsi="Times New Roman" w:cs="Arial"/>
          <w:color w:val="000000" w:themeColor="text1"/>
          <w:sz w:val="28"/>
          <w:szCs w:val="23"/>
        </w:rPr>
        <w:t>В муниципальном образовании осуществляют деятельность коммунальные и дорожные предприятия:</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МП города Армавира «Армавиргортранс» - 70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МП города Армавира «Озеленитель» - 14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7"/>
          <w:shd w:val="clear" w:color="auto" w:fill="FFFFFF"/>
        </w:rPr>
        <w:t xml:space="preserve">          АО «НЭСК» - </w:t>
      </w:r>
      <w:r w:rsidRPr="006E0287">
        <w:rPr>
          <w:rFonts w:ascii="Times New Roman" w:eastAsia="Times New Roman" w:hAnsi="Times New Roman" w:cs="Arial"/>
          <w:color w:val="000000" w:themeColor="text1"/>
          <w:sz w:val="28"/>
          <w:szCs w:val="23"/>
        </w:rPr>
        <w:t>22 единицы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ГУП КК СВ ВУК «Курганинский групповой водопровод» - 70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Армавиргоргаз, АО - 16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lastRenderedPageBreak/>
        <w:t xml:space="preserve">          ООО «Дорснаб» - 300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ООО «ДТК» - 400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eastAsia="Times New Roman" w:hAnsi="Times New Roman" w:cs="Arial"/>
          <w:color w:val="000000" w:themeColor="text1"/>
          <w:sz w:val="28"/>
          <w:szCs w:val="23"/>
        </w:rPr>
        <w:t xml:space="preserve">          ООО «ДСУ-4» - 80 единиц специальной техники.</w:t>
      </w:r>
    </w:p>
    <w:p w:rsidR="00D213C2" w:rsidRPr="006E0287" w:rsidRDefault="00D213C2" w:rsidP="00D213C2">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0"/>
        </w:rPr>
        <w:t xml:space="preserve">          Основными мероприятиями для решения задач </w:t>
      </w:r>
      <w:r w:rsidRPr="006E0287">
        <w:rPr>
          <w:rFonts w:ascii="Times New Roman" w:eastAsia="Times New Roman" w:hAnsi="Times New Roman" w:cs="Arial"/>
          <w:color w:val="000000" w:themeColor="text1"/>
          <w:sz w:val="28"/>
          <w:szCs w:val="23"/>
        </w:rPr>
        <w:t xml:space="preserve">по развитию инфраструктуры для транспортных средств коммунальных и дорожных служб </w:t>
      </w:r>
      <w:r w:rsidRPr="006E0287">
        <w:rPr>
          <w:rFonts w:ascii="Times New Roman" w:hAnsi="Times New Roman"/>
          <w:color w:val="000000" w:themeColor="text1"/>
          <w:sz w:val="28"/>
          <w:szCs w:val="20"/>
        </w:rPr>
        <w:t>являются:</w:t>
      </w:r>
    </w:p>
    <w:p w:rsidR="00D213C2" w:rsidRPr="006E0287" w:rsidRDefault="00D213C2" w:rsidP="00D213C2">
      <w:pPr>
        <w:spacing w:after="0" w:line="240" w:lineRule="auto"/>
        <w:jc w:val="both"/>
        <w:rPr>
          <w:rFonts w:ascii="Times New Roman" w:hAnsi="Times New Roman"/>
          <w:color w:val="000000" w:themeColor="text1"/>
          <w:sz w:val="28"/>
          <w:szCs w:val="20"/>
        </w:rPr>
      </w:pPr>
      <w:r w:rsidRPr="006E0287">
        <w:rPr>
          <w:rFonts w:ascii="Times New Roman" w:hAnsi="Times New Roman"/>
          <w:color w:val="000000" w:themeColor="text1"/>
          <w:sz w:val="28"/>
          <w:szCs w:val="20"/>
        </w:rPr>
        <w:t xml:space="preserve">         повышение комфортности </w:t>
      </w:r>
      <w:r w:rsidR="002F127C" w:rsidRPr="006E0287">
        <w:rPr>
          <w:rFonts w:ascii="Times New Roman" w:hAnsi="Times New Roman"/>
          <w:color w:val="000000" w:themeColor="text1"/>
          <w:sz w:val="28"/>
          <w:szCs w:val="20"/>
        </w:rPr>
        <w:t xml:space="preserve">и доступности </w:t>
      </w:r>
      <w:r w:rsidRPr="006E0287">
        <w:rPr>
          <w:rFonts w:ascii="Times New Roman" w:hAnsi="Times New Roman"/>
          <w:color w:val="000000" w:themeColor="text1"/>
          <w:sz w:val="28"/>
          <w:szCs w:val="20"/>
        </w:rPr>
        <w:t xml:space="preserve">коммунального транспорта </w:t>
      </w:r>
      <w:r w:rsidR="002F127C" w:rsidRPr="006E0287">
        <w:rPr>
          <w:rFonts w:ascii="Times New Roman" w:hAnsi="Times New Roman"/>
          <w:color w:val="000000" w:themeColor="text1"/>
          <w:sz w:val="28"/>
          <w:szCs w:val="20"/>
        </w:rPr>
        <w:t xml:space="preserve">и </w:t>
      </w:r>
      <w:r w:rsidRPr="006E0287">
        <w:rPr>
          <w:rFonts w:ascii="Times New Roman" w:eastAsia="Times New Roman" w:hAnsi="Times New Roman" w:cs="Arial"/>
          <w:color w:val="000000" w:themeColor="text1"/>
          <w:sz w:val="28"/>
          <w:szCs w:val="23"/>
        </w:rPr>
        <w:t>дорожных служб</w:t>
      </w:r>
      <w:r w:rsidRPr="006E0287">
        <w:rPr>
          <w:rFonts w:ascii="Times New Roman" w:hAnsi="Times New Roman"/>
          <w:color w:val="000000" w:themeColor="text1"/>
          <w:sz w:val="28"/>
          <w:szCs w:val="20"/>
        </w:rPr>
        <w:t>;</w:t>
      </w:r>
    </w:p>
    <w:p w:rsidR="00D213C2" w:rsidRPr="006E0287" w:rsidRDefault="00D213C2" w:rsidP="00D213C2">
      <w:pPr>
        <w:pStyle w:val="ac"/>
        <w:spacing w:before="0" w:beforeAutospacing="0" w:after="0" w:afterAutospacing="0"/>
        <w:jc w:val="both"/>
        <w:rPr>
          <w:color w:val="000000" w:themeColor="text1"/>
          <w:sz w:val="28"/>
          <w:szCs w:val="20"/>
        </w:rPr>
      </w:pPr>
      <w:r w:rsidRPr="006E0287">
        <w:rPr>
          <w:color w:val="000000" w:themeColor="text1"/>
          <w:sz w:val="28"/>
          <w:szCs w:val="20"/>
        </w:rPr>
        <w:t xml:space="preserve">         снижение вредного воздействия транспорта коммунальных и </w:t>
      </w:r>
      <w:r w:rsidRPr="006E0287">
        <w:rPr>
          <w:rFonts w:cs="Arial"/>
          <w:color w:val="000000" w:themeColor="text1"/>
          <w:sz w:val="28"/>
          <w:szCs w:val="23"/>
        </w:rPr>
        <w:t xml:space="preserve">дорожных служб </w:t>
      </w:r>
      <w:r w:rsidRPr="006E0287">
        <w:rPr>
          <w:color w:val="000000" w:themeColor="text1"/>
          <w:sz w:val="28"/>
          <w:szCs w:val="20"/>
        </w:rPr>
        <w:t>на окружающую среду;</w:t>
      </w:r>
    </w:p>
    <w:p w:rsidR="00D213C2" w:rsidRPr="006E0287" w:rsidRDefault="00D213C2" w:rsidP="00D213C2">
      <w:pPr>
        <w:pStyle w:val="ac"/>
        <w:spacing w:before="0" w:beforeAutospacing="0" w:after="0" w:afterAutospacing="0"/>
        <w:jc w:val="both"/>
        <w:rPr>
          <w:color w:val="000000" w:themeColor="text1"/>
          <w:sz w:val="28"/>
          <w:szCs w:val="20"/>
        </w:rPr>
      </w:pPr>
      <w:r w:rsidRPr="006E0287">
        <w:rPr>
          <w:color w:val="000000" w:themeColor="text1"/>
          <w:sz w:val="28"/>
          <w:szCs w:val="20"/>
        </w:rPr>
        <w:t xml:space="preserve">         оборудование коммунального транспорта  и </w:t>
      </w:r>
      <w:r w:rsidRPr="006E0287">
        <w:rPr>
          <w:rFonts w:cs="Arial"/>
          <w:color w:val="000000" w:themeColor="text1"/>
          <w:sz w:val="28"/>
          <w:szCs w:val="23"/>
        </w:rPr>
        <w:t xml:space="preserve">дорожных служб </w:t>
      </w:r>
      <w:r w:rsidRPr="006E0287">
        <w:rPr>
          <w:color w:val="000000" w:themeColor="text1"/>
          <w:sz w:val="28"/>
          <w:szCs w:val="20"/>
        </w:rPr>
        <w:t>автоматизированными системами контроля;</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Северный  промышленный  район.</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Северный промышленный район – зона активного развития производственных функций. Сохраняется сложившаяся специализация промрайона на размещение базовых производств, стройиндустрии, предусматривается развитие логистических терминально - складских и транспортных функций. Предусмотрено развитие транспортной инфраструктуры, обеспечивающей прямые связи промрайона с внешней транспортной сетью, строительство производственной автодороги, совмещенной с северным обходом города.</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На территории Северного промышленного района находятся основные предприятия:</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hAnsi="Times New Roman"/>
          <w:bCs/>
          <w:sz w:val="28"/>
          <w:szCs w:val="24"/>
        </w:rPr>
        <w:t>ЗАО «Кубаньжелдормаш» - Промзона 16;</w:t>
      </w:r>
    </w:p>
    <w:p w:rsidR="00D213C2" w:rsidRPr="006E0287" w:rsidRDefault="00D213C2" w:rsidP="00D213C2">
      <w:pPr>
        <w:spacing w:after="0" w:line="240" w:lineRule="auto"/>
        <w:ind w:firstLine="435"/>
        <w:jc w:val="both"/>
        <w:rPr>
          <w:rFonts w:ascii="Times New Roman" w:hAnsi="Times New Roman"/>
          <w:bCs/>
          <w:sz w:val="28"/>
          <w:szCs w:val="24"/>
        </w:rPr>
      </w:pPr>
      <w:r w:rsidRPr="006E0287">
        <w:rPr>
          <w:rFonts w:ascii="Times New Roman" w:hAnsi="Times New Roman"/>
          <w:bCs/>
          <w:sz w:val="28"/>
          <w:szCs w:val="24"/>
        </w:rPr>
        <w:t>Армавирский электромеханический завод филиал ОАО «Элтеза» - Промзона 16;</w:t>
      </w:r>
    </w:p>
    <w:p w:rsidR="00D213C2" w:rsidRPr="006E0287" w:rsidRDefault="00D213C2" w:rsidP="00D213C2">
      <w:pPr>
        <w:spacing w:after="0" w:line="240" w:lineRule="auto"/>
        <w:ind w:firstLine="435"/>
        <w:jc w:val="both"/>
        <w:rPr>
          <w:rFonts w:ascii="Times New Roman" w:hAnsi="Times New Roman"/>
          <w:bCs/>
          <w:sz w:val="28"/>
          <w:szCs w:val="24"/>
        </w:rPr>
      </w:pPr>
      <w:r w:rsidRPr="006E0287">
        <w:rPr>
          <w:rFonts w:ascii="Times New Roman" w:hAnsi="Times New Roman"/>
          <w:bCs/>
          <w:sz w:val="28"/>
          <w:szCs w:val="24"/>
        </w:rPr>
        <w:t>ОАО «Армез» - Промзона 16;</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hAnsi="Times New Roman"/>
          <w:bCs/>
          <w:sz w:val="28"/>
          <w:szCs w:val="24"/>
        </w:rPr>
        <w:t xml:space="preserve">ЗАО НПО «Росат» - </w:t>
      </w:r>
      <w:r w:rsidRPr="006E0287">
        <w:rPr>
          <w:rFonts w:ascii="Times New Roman" w:hAnsi="Times New Roman"/>
          <w:sz w:val="28"/>
          <w:szCs w:val="24"/>
        </w:rPr>
        <w:t>Промзона16.</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Юго-Западный промышленный район.</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Юго-Западный промрайон – зона стабилизации без развития производственных функций. В промрайоне в основном сохраняется сложившееся функциональное использование производственных территорий. </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Предлагаемые планировочные мероприятия по району:</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w:t>
      </w:r>
      <w:r w:rsidR="002F127C" w:rsidRPr="006E0287">
        <w:rPr>
          <w:rFonts w:ascii="Times New Roman" w:eastAsia="Times New Roman" w:hAnsi="Times New Roman" w:cs="Times New Roman"/>
          <w:color w:val="000000" w:themeColor="text1"/>
          <w:sz w:val="28"/>
          <w:szCs w:val="28"/>
        </w:rPr>
        <w:t xml:space="preserve"> </w:t>
      </w:r>
      <w:r w:rsidRPr="006E0287">
        <w:rPr>
          <w:rFonts w:ascii="Times New Roman" w:eastAsia="Times New Roman" w:hAnsi="Times New Roman" w:cs="Times New Roman"/>
          <w:color w:val="000000" w:themeColor="text1"/>
          <w:sz w:val="28"/>
          <w:szCs w:val="28"/>
        </w:rPr>
        <w:t>технологическая модернизация предприятий, с понижением класса санитарной опасности;</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 планировочная трансформация предприятий на основе функционального зонирования территорий с организацией буферной складской зоны и защитного озеленения до существующих предприятий пищевой промышленности и селитебных территорий.</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организация санитарно-защитного озеленения.</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На территории  Юго-Западного промышленного района находятся ведущие предприятия:</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hAnsi="Times New Roman"/>
          <w:bCs/>
          <w:sz w:val="28"/>
          <w:szCs w:val="24"/>
        </w:rPr>
        <w:t xml:space="preserve">      ОАО «Масложиркомбинат «Армавирский» - ул.Кирова 128;</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ООО «Компания Благо» - ул.Воровского 57;</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hAnsi="Times New Roman"/>
          <w:bCs/>
          <w:sz w:val="28"/>
          <w:szCs w:val="24"/>
        </w:rPr>
        <w:lastRenderedPageBreak/>
        <w:t xml:space="preserve">      ООО «СПП «Юг» -  ул.Железнодорожная 63/1;</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ОАО «Армавирский хлебопродукт» - ул.Мичурина 9;</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ООО «Метрополис» - ул.Карла Маркса 86;</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ОАО «Армавирский электротехнический завод» - ул.Новороссийская; 2</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ОАО «Армавирский опытный машиностроительный завод» - ул.Кирова; 93</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ОАО «Армавирский завод резиновых изделий» - ул.Новороссийская,2/4;</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ОАО «Армхлеб» - ул.Розы Люксембург239;</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ООО «Армавирская табачная фабрика» - ул.Карла Маркса 94;</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Южный  промышленный район.</w:t>
      </w:r>
    </w:p>
    <w:p w:rsidR="00D213C2" w:rsidRPr="006E0287" w:rsidRDefault="00D213C2" w:rsidP="00D213C2">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Южн</w:t>
      </w:r>
      <w:r w:rsidR="002F127C" w:rsidRPr="006E0287">
        <w:rPr>
          <w:rFonts w:ascii="Times New Roman" w:eastAsia="Times New Roman" w:hAnsi="Times New Roman" w:cs="Times New Roman"/>
          <w:color w:val="000000" w:themeColor="text1"/>
          <w:sz w:val="28"/>
          <w:szCs w:val="28"/>
        </w:rPr>
        <w:t>ый промрайон – зона</w:t>
      </w:r>
      <w:r w:rsidRPr="006E0287">
        <w:rPr>
          <w:rFonts w:ascii="Times New Roman" w:eastAsia="Times New Roman" w:hAnsi="Times New Roman" w:cs="Times New Roman"/>
          <w:color w:val="000000" w:themeColor="text1"/>
          <w:sz w:val="28"/>
          <w:szCs w:val="28"/>
        </w:rPr>
        <w:t xml:space="preserve"> с ограниченным развитием производственных функций. Сохраняется и усиливается специализация  промрайона на размещении предприятий пищевой промышленности.</w:t>
      </w:r>
    </w:p>
    <w:p w:rsidR="00D213C2" w:rsidRPr="006E0287" w:rsidRDefault="00D213C2" w:rsidP="00D213C2">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В связи с назначенной специализацией предложен ряд мероприятий.</w:t>
      </w:r>
    </w:p>
    <w:p w:rsidR="00D213C2" w:rsidRPr="006E0287" w:rsidRDefault="00D213C2" w:rsidP="00D213C2">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-организация буферной складской зоны  между зоной пищевого производства и зоной основного производства. </w:t>
      </w:r>
    </w:p>
    <w:p w:rsidR="00D213C2" w:rsidRPr="006E0287" w:rsidRDefault="00D213C2" w:rsidP="00D213C2">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 перепрофилирование предприятий, размещенных в буферной зоне;</w:t>
      </w:r>
    </w:p>
    <w:p w:rsidR="00D213C2" w:rsidRPr="006E0287" w:rsidRDefault="00D213C2" w:rsidP="00D213C2">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-ограничение территориального развития зоны основного производства;</w:t>
      </w:r>
    </w:p>
    <w:p w:rsidR="00D213C2" w:rsidRPr="006E0287" w:rsidRDefault="00D213C2" w:rsidP="00D213C2">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-технологическая модернизация и планировочная трансформация предприятий с понижением класса санитарной опасности;</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организация санитарно-защитного озеленения. </w:t>
      </w:r>
    </w:p>
    <w:p w:rsidR="00D213C2" w:rsidRPr="006E0287" w:rsidRDefault="00D213C2" w:rsidP="00D213C2">
      <w:pPr>
        <w:spacing w:after="0" w:line="240" w:lineRule="auto"/>
        <w:ind w:firstLine="435"/>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На территории  Южного промышленного района действуют:</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color w:val="FF0000"/>
          <w:sz w:val="28"/>
          <w:szCs w:val="24"/>
        </w:rPr>
        <w:t xml:space="preserve">      </w:t>
      </w:r>
      <w:r w:rsidRPr="006E0287">
        <w:rPr>
          <w:rFonts w:ascii="Times New Roman" w:hAnsi="Times New Roman"/>
          <w:bCs/>
          <w:sz w:val="28"/>
          <w:szCs w:val="24"/>
        </w:rPr>
        <w:t>ОАО «Армавирский совхоз «Декоративные культуры» им.Н.С.Плохова</w:t>
      </w:r>
      <w:r w:rsidR="009439D9" w:rsidRPr="006E0287">
        <w:rPr>
          <w:rFonts w:ascii="Times New Roman" w:hAnsi="Times New Roman"/>
          <w:bCs/>
          <w:sz w:val="28"/>
          <w:szCs w:val="24"/>
        </w:rPr>
        <w:t>»</w:t>
      </w:r>
      <w:r w:rsidRPr="006E0287">
        <w:rPr>
          <w:rFonts w:ascii="Times New Roman" w:hAnsi="Times New Roman"/>
          <w:bCs/>
          <w:sz w:val="28"/>
          <w:szCs w:val="24"/>
        </w:rPr>
        <w:t xml:space="preserve"> - ул.Урупская 1;</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ООО «Армавирский мясоконсервный комбинат» - ул.Лавриненко 1;</w:t>
      </w:r>
    </w:p>
    <w:p w:rsidR="00D213C2" w:rsidRPr="006E0287" w:rsidRDefault="00D213C2" w:rsidP="00D213C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hAnsi="Times New Roman"/>
          <w:bCs/>
          <w:sz w:val="28"/>
          <w:szCs w:val="24"/>
        </w:rPr>
        <w:t xml:space="preserve">      ООО «Армавирский завод газовой аппаратуры» - ул.Тургенева 319;</w:t>
      </w:r>
    </w:p>
    <w:p w:rsidR="00D213C2" w:rsidRPr="006E0287" w:rsidRDefault="00D213C2" w:rsidP="00D213C2">
      <w:pPr>
        <w:widowControl w:val="0"/>
        <w:autoSpaceDE w:val="0"/>
        <w:autoSpaceDN w:val="0"/>
        <w:adjustRightInd w:val="0"/>
        <w:spacing w:after="0" w:line="240" w:lineRule="auto"/>
        <w:jc w:val="both"/>
        <w:rPr>
          <w:rFonts w:ascii="Times New Roman" w:hAnsi="Times New Roman"/>
          <w:bCs/>
          <w:sz w:val="28"/>
          <w:szCs w:val="24"/>
        </w:rPr>
      </w:pPr>
      <w:r w:rsidRPr="006E0287">
        <w:rPr>
          <w:rFonts w:ascii="Times New Roman" w:hAnsi="Times New Roman"/>
          <w:bCs/>
          <w:sz w:val="28"/>
          <w:szCs w:val="24"/>
        </w:rPr>
        <w:t xml:space="preserve">      ЗАО «Кубанькабель» - ул.Урупская 1.</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D006B" w:rsidRPr="006E0287" w:rsidTr="00A76D29">
        <w:trPr>
          <w:trHeight w:val="686"/>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 этапа 2017-2021 годы</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D006B"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D006B"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D006B" w:rsidRPr="006E0287" w:rsidRDefault="0075781E"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007D006B" w:rsidRPr="006E0287">
              <w:rPr>
                <w:rFonts w:ascii="Times New Roman" w:hAnsi="Times New Roman"/>
                <w:color w:val="000000" w:themeColor="text1"/>
                <w:sz w:val="24"/>
              </w:rPr>
              <w:t>.</w:t>
            </w:r>
            <w:r w:rsidR="007D006B"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2017</w:t>
            </w:r>
          </w:p>
        </w:tc>
        <w:tc>
          <w:tcPr>
            <w:tcW w:w="1418" w:type="dxa"/>
          </w:tcPr>
          <w:p w:rsidR="007D006B"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Грузовой</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7D006B"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w:t>
            </w:r>
            <w:r w:rsidR="007D006B" w:rsidRPr="006E0287">
              <w:rPr>
                <w:rFonts w:ascii="Times New Roman" w:eastAsia="Times New Roman" w:hAnsi="Times New Roman" w:cs="Times New Roman"/>
                <w:color w:val="000000" w:themeColor="text1"/>
                <w:sz w:val="28"/>
                <w:szCs w:val="24"/>
              </w:rPr>
              <w:t>29700,0</w:t>
            </w: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c>
          <w:tcPr>
            <w:tcW w:w="5215" w:type="dxa"/>
          </w:tcPr>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D006B"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D006B"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D006B" w:rsidRPr="006E0287" w:rsidRDefault="0075781E"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007D006B" w:rsidRPr="006E0287">
              <w:rPr>
                <w:rFonts w:ascii="Times New Roman" w:hAnsi="Times New Roman"/>
                <w:color w:val="000000" w:themeColor="text1"/>
                <w:sz w:val="24"/>
              </w:rPr>
              <w:t>.</w:t>
            </w:r>
            <w:r w:rsidR="007D006B"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2018</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75781E">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Грузовой</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7D006B"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w:t>
            </w:r>
            <w:r w:rsidR="007D006B" w:rsidRPr="006E0287">
              <w:rPr>
                <w:rFonts w:ascii="Times New Roman" w:eastAsia="Times New Roman" w:hAnsi="Times New Roman" w:cs="Times New Roman"/>
                <w:color w:val="000000" w:themeColor="text1"/>
                <w:sz w:val="28"/>
                <w:szCs w:val="24"/>
              </w:rPr>
              <w:t xml:space="preserve">57100,0  </w:t>
            </w: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3</w:t>
            </w:r>
          </w:p>
        </w:tc>
        <w:tc>
          <w:tcPr>
            <w:tcW w:w="5215" w:type="dxa"/>
          </w:tcPr>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p w:rsidR="007D006B" w:rsidRPr="006E0287" w:rsidRDefault="007D006B"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2019</w:t>
            </w:r>
          </w:p>
        </w:tc>
        <w:tc>
          <w:tcPr>
            <w:tcW w:w="1418" w:type="dxa"/>
          </w:tcPr>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p w:rsidR="0075781E" w:rsidRPr="006E0287" w:rsidRDefault="0075781E" w:rsidP="0075781E">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Грузовой</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7D006B" w:rsidRPr="006E0287" w:rsidRDefault="007D006B"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149000,0</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4</w:t>
            </w:r>
          </w:p>
        </w:tc>
        <w:tc>
          <w:tcPr>
            <w:tcW w:w="5215" w:type="dxa"/>
          </w:tcPr>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p w:rsidR="007D006B" w:rsidRPr="006E0287" w:rsidRDefault="007D006B"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2020</w:t>
            </w:r>
          </w:p>
        </w:tc>
        <w:tc>
          <w:tcPr>
            <w:tcW w:w="1418" w:type="dxa"/>
          </w:tcPr>
          <w:p w:rsidR="0075781E" w:rsidRPr="006E0287" w:rsidRDefault="0075781E" w:rsidP="0075781E">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Грузовой</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7D006B" w:rsidRPr="006E0287" w:rsidRDefault="007D006B"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r>
      <w:tr w:rsidR="007D006B" w:rsidRPr="006E0287" w:rsidTr="00A76D29">
        <w:trPr>
          <w:trHeight w:val="794"/>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 xml:space="preserve">  5</w:t>
            </w:r>
          </w:p>
        </w:tc>
        <w:tc>
          <w:tcPr>
            <w:tcW w:w="5215" w:type="dxa"/>
          </w:tcPr>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Капитальный ремонт и ремонт дворовых территорий многоквартирных домов, проездов к домовым территориям многоквартирных жилых домов;</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7D006B" w:rsidRPr="006E0287" w:rsidRDefault="007D006B"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2021</w:t>
            </w:r>
          </w:p>
        </w:tc>
        <w:tc>
          <w:tcPr>
            <w:tcW w:w="1418" w:type="dxa"/>
          </w:tcPr>
          <w:p w:rsidR="0075781E" w:rsidRPr="006E0287" w:rsidRDefault="0075781E" w:rsidP="0075781E">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Грузовой</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tc>
      </w:tr>
    </w:tbl>
    <w:p w:rsidR="007D006B" w:rsidRPr="006E0287" w:rsidRDefault="007D006B" w:rsidP="007D006B">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D006B" w:rsidRPr="006E0287" w:rsidTr="00A76D29">
        <w:trPr>
          <w:trHeight w:val="686"/>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D006B" w:rsidRPr="006E0287" w:rsidRDefault="007D006B"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этапа 2022-2027годы</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D006B" w:rsidRPr="006E0287" w:rsidRDefault="007D006B" w:rsidP="0075781E">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 xml:space="preserve">«Автомобильная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w:t>
            </w:r>
            <w:r w:rsidRPr="006E0287">
              <w:rPr>
                <w:rFonts w:ascii="Times New Roman" w:hAnsi="Times New Roman"/>
                <w:color w:val="000000" w:themeColor="text1"/>
                <w:sz w:val="24"/>
                <w:szCs w:val="24"/>
              </w:rPr>
              <w:lastRenderedPageBreak/>
              <w:t>документация подготовлена.</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2022-</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1125000,0</w:t>
            </w:r>
          </w:p>
        </w:tc>
      </w:tr>
    </w:tbl>
    <w:p w:rsidR="007D006B" w:rsidRPr="006E0287" w:rsidRDefault="007D006B" w:rsidP="007D006B">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D006B" w:rsidRPr="006E0287" w:rsidTr="00A76D29">
        <w:trPr>
          <w:trHeight w:val="686"/>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D006B" w:rsidRPr="006E0287" w:rsidRDefault="007D006B"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D006B" w:rsidRPr="006E0287" w:rsidTr="00A76D29">
        <w:trPr>
          <w:trHeight w:val="793"/>
        </w:trPr>
        <w:tc>
          <w:tcPr>
            <w:tcW w:w="540"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D006B" w:rsidRPr="006E0287" w:rsidRDefault="007D006B" w:rsidP="00A76D29">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7D006B" w:rsidRPr="006E0287" w:rsidRDefault="007D006B"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t>2.</w:t>
            </w:r>
            <w:r w:rsidRPr="006E0287">
              <w:rPr>
                <w:rFonts w:ascii="Times New Roman" w:eastAsia="Times New Roman" w:hAnsi="Times New Roman" w:cs="Times New Roman"/>
                <w:color w:val="000000" w:themeColor="text1"/>
                <w:sz w:val="24"/>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7D006B" w:rsidRPr="006E0287" w:rsidRDefault="007D006B"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7D006B" w:rsidRPr="006E0287" w:rsidRDefault="007D006B"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4. 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7D006B" w:rsidRPr="006E0287" w:rsidRDefault="007D006B"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7D006B" w:rsidRPr="006E0287" w:rsidRDefault="007D006B"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tc>
        <w:tc>
          <w:tcPr>
            <w:tcW w:w="992"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D006B" w:rsidRPr="006E0287" w:rsidRDefault="007D006B"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D006B" w:rsidRPr="006E0287" w:rsidRDefault="007D006B"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1134800,0</w:t>
            </w:r>
          </w:p>
        </w:tc>
      </w:tr>
    </w:tbl>
    <w:p w:rsidR="007D006B" w:rsidRPr="006E0287" w:rsidRDefault="007D006B" w:rsidP="007D006B">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75781E" w:rsidRPr="006E0287" w:rsidRDefault="007D006B" w:rsidP="00EF252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6E0287">
        <w:rPr>
          <w:color w:val="000000" w:themeColor="text1"/>
          <w:sz w:val="28"/>
          <w:szCs w:val="20"/>
        </w:rPr>
        <w:t xml:space="preserve">     </w:t>
      </w:r>
    </w:p>
    <w:p w:rsidR="00D213C2" w:rsidRPr="006E0287" w:rsidRDefault="00DD0BEC" w:rsidP="00DE43C5">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5</w:t>
      </w:r>
      <w:r w:rsidR="00D213C2" w:rsidRPr="006E0287">
        <w:rPr>
          <w:rFonts w:ascii="Times New Roman" w:eastAsia="Times New Roman" w:hAnsi="Times New Roman" w:cs="Arial"/>
          <w:b/>
          <w:color w:val="000000" w:themeColor="text1"/>
          <w:sz w:val="28"/>
          <w:szCs w:val="23"/>
        </w:rPr>
        <w:t xml:space="preserve">.6   Мероприятия по развитию сети дорог </w:t>
      </w:r>
    </w:p>
    <w:p w:rsidR="00D213C2" w:rsidRPr="006E0287" w:rsidRDefault="00D213C2" w:rsidP="00D213C2">
      <w:pPr>
        <w:spacing w:after="0" w:line="240" w:lineRule="auto"/>
        <w:jc w:val="center"/>
        <w:rPr>
          <w:rFonts w:ascii="Times New Roman" w:eastAsia="Times New Roman" w:hAnsi="Times New Roman" w:cs="Arial"/>
          <w:b/>
          <w:color w:val="000000" w:themeColor="text1"/>
          <w:sz w:val="28"/>
          <w:szCs w:val="23"/>
        </w:rPr>
      </w:pPr>
    </w:p>
    <w:p w:rsidR="00D213C2" w:rsidRPr="006E0287" w:rsidRDefault="00D213C2" w:rsidP="00D213C2">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Город Армавир – центр городского округа, в его подчинении находятся три сельских округа: Приреченский (центр х. Красная Поляна), Старостаничный (ст. Старая Станица), Заветный (центр п. Заветный). На территории сельских округов расположены 11 сельских населённых пунктов. Территория городского округа граничит на севере и западе с Новокубанским районом, на востоке и юге - с Успенским.</w:t>
      </w:r>
    </w:p>
    <w:p w:rsidR="00D213C2" w:rsidRPr="006E0287" w:rsidRDefault="00D213C2" w:rsidP="00D213C2">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Сложившаяся планировочная структура муниципального образования город Армавир представляет собой ряд населенных пунктов, сосредоточенных преимущественно вдоль основных транспортных магистралей и водных </w:t>
      </w:r>
      <w:r w:rsidRPr="006E0287">
        <w:rPr>
          <w:rFonts w:ascii="Times New Roman" w:eastAsia="Arial Unicode MS" w:hAnsi="Times New Roman" w:cs="Times New Roman"/>
          <w:bCs/>
          <w:color w:val="000000" w:themeColor="text1"/>
          <w:sz w:val="28"/>
          <w:szCs w:val="28"/>
        </w:rPr>
        <w:lastRenderedPageBreak/>
        <w:t>артерий в окружении земель сельскохозяйственного назначения различных видов собственности и пользователей, а также землями ГЛФ (вдоль рек), землями сельских поселений, садоводческими товариществами. На территории муниципального образования расположены: опытная станция ВИМ, ВНИИМК, Учхоз ЗВТ, совхоз «Декоративные культуры».</w:t>
      </w:r>
    </w:p>
    <w:p w:rsidR="00D213C2" w:rsidRPr="006E0287" w:rsidRDefault="00D213C2" w:rsidP="00D213C2">
      <w:pPr>
        <w:snapToGrid w:val="0"/>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Селитебная зона занимает существенную часть муниципального образования – более 25 %, в основном это территория собственно города. </w:t>
      </w:r>
    </w:p>
    <w:p w:rsidR="00D213C2" w:rsidRPr="006E0287" w:rsidRDefault="00D213C2" w:rsidP="00D213C2">
      <w:pPr>
        <w:snapToGrid w:val="0"/>
        <w:spacing w:after="0" w:line="240" w:lineRule="auto"/>
        <w:ind w:firstLine="709"/>
        <w:jc w:val="both"/>
        <w:rPr>
          <w:rFonts w:ascii="Times New Roman" w:eastAsia="Arial Unicode MS" w:hAnsi="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Территория в границах муниципального образования вытянута в направлении северо-запад – юго-восток, имеет сложную изрезанную конфигурацию. По территории городского округа протекает главная водная артерия Краснодарского края – река Кубань, а также Уруп. </w:t>
      </w:r>
    </w:p>
    <w:p w:rsidR="0075781E" w:rsidRPr="006E0287" w:rsidRDefault="00D213C2" w:rsidP="0075781E">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 xml:space="preserve">Как уже было отмечено выше, территориально </w:t>
      </w:r>
      <w:r w:rsidRPr="006E0287">
        <w:rPr>
          <w:rFonts w:ascii="Times New Roman" w:eastAsia="Times New Roman" w:hAnsi="Times New Roman" w:cs="Times New Roman"/>
          <w:color w:val="000000" w:themeColor="text1"/>
          <w:sz w:val="28"/>
          <w:szCs w:val="28"/>
          <w:lang w:eastAsia="ar-SA"/>
        </w:rPr>
        <w:t>пос. Заветный, х. Красная Поляна, п. Центральной Усадьбы Опытной Станции ВНИИМК, п. Центральной Усадьбы совхоза «</w:t>
      </w:r>
      <w:r w:rsidRPr="006E0287">
        <w:rPr>
          <w:rFonts w:ascii="Times New Roman" w:eastAsia="Arial Unicode MS" w:hAnsi="Times New Roman" w:cs="Times New Roman"/>
          <w:bCs/>
          <w:color w:val="000000" w:themeColor="text1"/>
          <w:sz w:val="28"/>
          <w:szCs w:val="28"/>
        </w:rPr>
        <w:t>Восток», п. Центральной Усадьбы совхоза «Юбилейный», ст. Старая Станица - это фактически удалённые от основного жилого массива районы города, связанные с ним транспортной, инженерной и обслуживающей инфраструктурой.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5781E" w:rsidRPr="006E0287" w:rsidTr="00A76D29">
        <w:trPr>
          <w:trHeight w:val="686"/>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 этапа 2017-2021 годы</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5781E"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5781E" w:rsidRPr="006E0287" w:rsidRDefault="00D0161C"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0075781E" w:rsidRPr="006E0287">
              <w:rPr>
                <w:rFonts w:ascii="Times New Roman" w:hAnsi="Times New Roman"/>
                <w:color w:val="000000" w:themeColor="text1"/>
                <w:sz w:val="24"/>
              </w:rPr>
              <w:t>.</w:t>
            </w:r>
            <w:r w:rsidR="0075781E"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2017</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D0161C"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3</w:t>
            </w:r>
            <w:r w:rsidR="0075781E" w:rsidRPr="006E0287">
              <w:rPr>
                <w:rFonts w:ascii="Times New Roman" w:eastAsia="Times New Roman" w:hAnsi="Times New Roman" w:cs="Times New Roman"/>
                <w:color w:val="000000" w:themeColor="text1"/>
                <w:sz w:val="28"/>
                <w:szCs w:val="24"/>
              </w:rPr>
              <w:t>29700,0</w:t>
            </w: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tc>
        <w:tc>
          <w:tcPr>
            <w:tcW w:w="5215" w:type="dxa"/>
          </w:tcPr>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5781E"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5781E" w:rsidRPr="006E0287" w:rsidRDefault="00D0161C"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0075781E" w:rsidRPr="006E0287">
              <w:rPr>
                <w:rFonts w:ascii="Times New Roman" w:hAnsi="Times New Roman"/>
                <w:color w:val="000000" w:themeColor="text1"/>
                <w:sz w:val="24"/>
              </w:rPr>
              <w:t>.</w:t>
            </w:r>
            <w:r w:rsidR="0075781E"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2018</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 xml:space="preserve">257100,0  </w:t>
            </w: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3</w:t>
            </w:r>
          </w:p>
        </w:tc>
        <w:tc>
          <w:tcPr>
            <w:tcW w:w="5215" w:type="dxa"/>
          </w:tcPr>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5781E"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w:t>
            </w:r>
            <w:r w:rsidR="0075781E" w:rsidRPr="006E0287">
              <w:rPr>
                <w:rFonts w:ascii="Times New Roman" w:hAnsi="Times New Roman"/>
                <w:color w:val="000000" w:themeColor="text1"/>
                <w:sz w:val="24"/>
              </w:rPr>
              <w:t>. Строительство дорог (Инженерные сети к комплексной застройке 1-й очереди Северного микрорайона. Дороги);</w:t>
            </w:r>
          </w:p>
          <w:p w:rsidR="0075781E" w:rsidRPr="006E0287" w:rsidRDefault="00D0161C"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5</w:t>
            </w:r>
            <w:r w:rsidR="0075781E" w:rsidRPr="006E0287">
              <w:rPr>
                <w:rFonts w:ascii="Times New Roman" w:hAnsi="Times New Roman"/>
                <w:color w:val="000000" w:themeColor="text1"/>
                <w:sz w:val="24"/>
              </w:rPr>
              <w:t>.</w:t>
            </w:r>
            <w:r w:rsidR="0075781E"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2019</w:t>
            </w:r>
          </w:p>
        </w:tc>
        <w:tc>
          <w:tcPr>
            <w:tcW w:w="1418" w:type="dxa"/>
          </w:tcPr>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149000,0</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lastRenderedPageBreak/>
              <w:t>4</w:t>
            </w:r>
          </w:p>
        </w:tc>
        <w:tc>
          <w:tcPr>
            <w:tcW w:w="5215" w:type="dxa"/>
          </w:tcPr>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w:t>
            </w:r>
            <w:r w:rsidR="0075781E" w:rsidRPr="006E0287">
              <w:rPr>
                <w:rFonts w:ascii="Times New Roman" w:hAnsi="Times New Roman"/>
                <w:color w:val="000000" w:themeColor="text1"/>
                <w:sz w:val="24"/>
              </w:rPr>
              <w:t>. Обустройство автомобильных дорог в целях повышения безопасности дорожного движения;</w:t>
            </w:r>
          </w:p>
          <w:p w:rsidR="0075781E" w:rsidRPr="006E0287" w:rsidRDefault="00D0161C"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w:t>
            </w:r>
            <w:r w:rsidR="0075781E" w:rsidRPr="006E0287">
              <w:rPr>
                <w:rFonts w:ascii="Times New Roman" w:hAnsi="Times New Roman"/>
                <w:color w:val="000000" w:themeColor="text1"/>
                <w:sz w:val="24"/>
              </w:rPr>
              <w:t>. Строительство дорог (Инженерные сети к комплексной застройке 1-й очереди Северного микрорайона. Дороги);</w:t>
            </w:r>
          </w:p>
          <w:p w:rsidR="0075781E" w:rsidRPr="006E0287" w:rsidRDefault="00D0161C"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5</w:t>
            </w:r>
            <w:r w:rsidR="0075781E" w:rsidRPr="006E0287">
              <w:rPr>
                <w:rFonts w:ascii="Times New Roman" w:hAnsi="Times New Roman"/>
                <w:color w:val="000000" w:themeColor="text1"/>
                <w:sz w:val="24"/>
              </w:rPr>
              <w:t>.</w:t>
            </w:r>
            <w:r w:rsidR="0075781E"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2020</w:t>
            </w:r>
          </w:p>
        </w:tc>
        <w:tc>
          <w:tcPr>
            <w:tcW w:w="1418" w:type="dxa"/>
          </w:tcPr>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tc>
      </w:tr>
      <w:tr w:rsidR="0075781E" w:rsidRPr="006E0287" w:rsidTr="00A76D29">
        <w:trPr>
          <w:trHeight w:val="794"/>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 xml:space="preserve">  5</w:t>
            </w:r>
          </w:p>
        </w:tc>
        <w:tc>
          <w:tcPr>
            <w:tcW w:w="5215" w:type="dxa"/>
          </w:tcPr>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75781E" w:rsidRPr="006E0287" w:rsidRDefault="0075781E"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2021</w:t>
            </w:r>
          </w:p>
        </w:tc>
        <w:tc>
          <w:tcPr>
            <w:tcW w:w="1418" w:type="dxa"/>
          </w:tcPr>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tc>
      </w:tr>
    </w:tbl>
    <w:p w:rsidR="0075781E" w:rsidRPr="006E0287" w:rsidRDefault="0075781E" w:rsidP="0075781E">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5781E" w:rsidRPr="006E0287" w:rsidTr="00A76D29">
        <w:trPr>
          <w:trHeight w:val="686"/>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5781E" w:rsidRPr="006E0287" w:rsidRDefault="0075781E"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этапа 2022-2027годы</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5781E" w:rsidRPr="006E0287" w:rsidRDefault="0075781E" w:rsidP="00D0161C">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2022-</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1125000,0</w:t>
            </w:r>
          </w:p>
        </w:tc>
      </w:tr>
    </w:tbl>
    <w:p w:rsidR="0075781E" w:rsidRPr="006E0287" w:rsidRDefault="0075781E" w:rsidP="0075781E">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75781E" w:rsidRPr="006E0287" w:rsidTr="00A76D29">
        <w:trPr>
          <w:trHeight w:val="686"/>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75781E" w:rsidRPr="006E0287" w:rsidRDefault="0075781E"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75781E" w:rsidRPr="006E0287" w:rsidTr="00A76D29">
        <w:trPr>
          <w:trHeight w:val="793"/>
        </w:trPr>
        <w:tc>
          <w:tcPr>
            <w:tcW w:w="540"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75781E" w:rsidRPr="006E0287" w:rsidRDefault="0075781E" w:rsidP="00A76D29">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75781E" w:rsidRPr="006E0287" w:rsidRDefault="0075781E"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t>2.</w:t>
            </w:r>
            <w:r w:rsidRPr="006E0287">
              <w:rPr>
                <w:rFonts w:ascii="Times New Roman" w:eastAsia="Times New Roman" w:hAnsi="Times New Roman" w:cs="Times New Roman"/>
                <w:color w:val="000000" w:themeColor="text1"/>
                <w:sz w:val="24"/>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75781E" w:rsidRPr="006E0287" w:rsidRDefault="0075781E"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75781E" w:rsidRPr="006E0287" w:rsidRDefault="0075781E"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4. Пересечение автомобильных дорог  </w:t>
            </w:r>
            <w:r w:rsidRPr="006E0287">
              <w:rPr>
                <w:rFonts w:ascii="Times New Roman" w:eastAsia="Times New Roman" w:hAnsi="Times New Roman" w:cs="Times New Roman"/>
                <w:color w:val="000000" w:themeColor="text1"/>
                <w:sz w:val="24"/>
                <w:szCs w:val="24"/>
              </w:rPr>
              <w:lastRenderedPageBreak/>
              <w:t>магистраль «Кавказ» и «г. Армавир – ст. Отрадная» по схеме неполной транспортной развязки, с отнесенным  левым поворотом;</w:t>
            </w:r>
          </w:p>
          <w:p w:rsidR="0075781E" w:rsidRPr="006E0287" w:rsidRDefault="0075781E"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75781E" w:rsidRPr="006E0287" w:rsidRDefault="0075781E"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tc>
        <w:tc>
          <w:tcPr>
            <w:tcW w:w="992"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75781E" w:rsidRPr="006E0287" w:rsidRDefault="0075781E"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75781E" w:rsidRPr="006E0287" w:rsidRDefault="0075781E"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1134800,0</w:t>
            </w:r>
          </w:p>
        </w:tc>
      </w:tr>
    </w:tbl>
    <w:p w:rsidR="0075781E" w:rsidRPr="006E0287" w:rsidRDefault="0075781E" w:rsidP="00D0161C">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lastRenderedPageBreak/>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990254" w:rsidRPr="006E0287" w:rsidRDefault="00990254" w:rsidP="00C464A2">
      <w:pPr>
        <w:spacing w:after="0" w:line="240" w:lineRule="auto"/>
        <w:ind w:firstLine="709"/>
        <w:jc w:val="both"/>
        <w:rPr>
          <w:rFonts w:ascii="Times New Roman" w:eastAsia="Arial Unicode MS" w:hAnsi="Times New Roman" w:cs="Times New Roman"/>
          <w:bCs/>
          <w:color w:val="000000" w:themeColor="text1"/>
          <w:sz w:val="28"/>
          <w:szCs w:val="28"/>
        </w:rPr>
      </w:pPr>
      <w:r w:rsidRPr="006E0287">
        <w:rPr>
          <w:rFonts w:ascii="Times New Roman" w:eastAsia="Arial Unicode MS" w:hAnsi="Times New Roman" w:cs="Times New Roman"/>
          <w:bCs/>
          <w:color w:val="000000" w:themeColor="text1"/>
          <w:sz w:val="28"/>
          <w:szCs w:val="28"/>
        </w:rPr>
        <w:t>Мероприяти</w:t>
      </w:r>
      <w:r w:rsidR="00DE43C5" w:rsidRPr="006E0287">
        <w:rPr>
          <w:rFonts w:ascii="Times New Roman" w:eastAsia="Arial Unicode MS" w:hAnsi="Times New Roman" w:cs="Times New Roman"/>
          <w:bCs/>
          <w:color w:val="000000" w:themeColor="text1"/>
          <w:sz w:val="28"/>
          <w:szCs w:val="28"/>
        </w:rPr>
        <w:t>ями П</w:t>
      </w:r>
      <w:r w:rsidRPr="006E0287">
        <w:rPr>
          <w:rFonts w:ascii="Times New Roman" w:eastAsia="Arial Unicode MS" w:hAnsi="Times New Roman" w:cs="Times New Roman"/>
          <w:bCs/>
          <w:color w:val="000000" w:themeColor="text1"/>
          <w:sz w:val="28"/>
          <w:szCs w:val="28"/>
        </w:rPr>
        <w:t xml:space="preserve">рограммы предполагается </w:t>
      </w:r>
      <w:r w:rsidR="00DE43C5" w:rsidRPr="006E0287">
        <w:rPr>
          <w:rFonts w:ascii="Times New Roman" w:eastAsia="Arial Unicode MS" w:hAnsi="Times New Roman" w:cs="Times New Roman"/>
          <w:bCs/>
          <w:color w:val="000000" w:themeColor="text1"/>
          <w:sz w:val="28"/>
          <w:szCs w:val="28"/>
        </w:rPr>
        <w:t>поддержание сети дорог</w:t>
      </w:r>
      <w:r w:rsidRPr="006E0287">
        <w:rPr>
          <w:rFonts w:ascii="Times New Roman" w:eastAsia="Arial Unicode MS" w:hAnsi="Times New Roman" w:cs="Times New Roman"/>
          <w:bCs/>
          <w:color w:val="000000" w:themeColor="text1"/>
          <w:sz w:val="28"/>
          <w:szCs w:val="28"/>
        </w:rPr>
        <w:t xml:space="preserve"> в эксплуатационном состоянии.</w:t>
      </w:r>
    </w:p>
    <w:p w:rsidR="004263D3" w:rsidRPr="006E0287" w:rsidRDefault="004263D3" w:rsidP="00763100">
      <w:pPr>
        <w:spacing w:after="0" w:line="240" w:lineRule="auto"/>
        <w:ind w:firstLine="709"/>
        <w:jc w:val="both"/>
        <w:rPr>
          <w:rFonts w:ascii="Times New Roman" w:eastAsia="Arial Unicode MS" w:hAnsi="Times New Roman" w:cs="Times New Roman"/>
          <w:bCs/>
          <w:color w:val="000000" w:themeColor="text1"/>
          <w:sz w:val="28"/>
          <w:szCs w:val="28"/>
        </w:rPr>
      </w:pPr>
    </w:p>
    <w:p w:rsidR="00285ABC" w:rsidRPr="006E0287" w:rsidRDefault="00E56DB6" w:rsidP="00E56DB6">
      <w:pPr>
        <w:spacing w:after="0" w:line="240" w:lineRule="auto"/>
        <w:rPr>
          <w:rFonts w:ascii="Times New Roman" w:eastAsia="Arial Unicode MS" w:hAnsi="Times New Roman" w:cs="Times New Roman"/>
          <w:b/>
          <w:bCs/>
          <w:color w:val="000000" w:themeColor="text1"/>
          <w:sz w:val="28"/>
          <w:szCs w:val="28"/>
        </w:rPr>
      </w:pPr>
      <w:r w:rsidRPr="006E0287">
        <w:rPr>
          <w:rFonts w:ascii="Times New Roman" w:eastAsia="Arial Unicode MS" w:hAnsi="Times New Roman" w:cs="Times New Roman"/>
          <w:b/>
          <w:bCs/>
          <w:color w:val="000000" w:themeColor="text1"/>
          <w:sz w:val="28"/>
          <w:szCs w:val="28"/>
        </w:rPr>
        <w:t xml:space="preserve">          </w:t>
      </w:r>
      <w:r w:rsidR="00DD16AB" w:rsidRPr="006E0287">
        <w:rPr>
          <w:rFonts w:ascii="Times New Roman" w:eastAsia="Arial Unicode MS" w:hAnsi="Times New Roman" w:cs="Times New Roman"/>
          <w:b/>
          <w:bCs/>
          <w:color w:val="000000" w:themeColor="text1"/>
          <w:sz w:val="28"/>
          <w:szCs w:val="28"/>
        </w:rPr>
        <w:t>6</w:t>
      </w:r>
      <w:r w:rsidR="00285ABC" w:rsidRPr="006E0287">
        <w:rPr>
          <w:rFonts w:ascii="Times New Roman" w:eastAsia="Arial Unicode MS" w:hAnsi="Times New Roman" w:cs="Times New Roman"/>
          <w:b/>
          <w:bCs/>
          <w:color w:val="000000" w:themeColor="text1"/>
          <w:sz w:val="28"/>
          <w:szCs w:val="28"/>
        </w:rPr>
        <w:t>.0 Мероприятия по развитию транспортной инфраструктур</w:t>
      </w:r>
      <w:r w:rsidR="00796FA0" w:rsidRPr="006E0287">
        <w:rPr>
          <w:rFonts w:ascii="Times New Roman" w:eastAsia="Arial Unicode MS" w:hAnsi="Times New Roman" w:cs="Times New Roman"/>
          <w:b/>
          <w:bCs/>
          <w:color w:val="000000" w:themeColor="text1"/>
          <w:sz w:val="28"/>
          <w:szCs w:val="28"/>
        </w:rPr>
        <w:t>ы.</w:t>
      </w:r>
    </w:p>
    <w:p w:rsidR="004263D3" w:rsidRPr="006E0287" w:rsidRDefault="004263D3" w:rsidP="00763100">
      <w:pPr>
        <w:spacing w:after="0" w:line="240" w:lineRule="auto"/>
        <w:ind w:firstLine="709"/>
        <w:jc w:val="both"/>
        <w:rPr>
          <w:rFonts w:ascii="Times New Roman" w:eastAsia="Arial Unicode MS" w:hAnsi="Times New Roman" w:cs="Times New Roman"/>
          <w:bCs/>
          <w:color w:val="000000" w:themeColor="text1"/>
          <w:sz w:val="28"/>
          <w:szCs w:val="28"/>
        </w:rPr>
      </w:pPr>
    </w:p>
    <w:p w:rsidR="004263D3" w:rsidRPr="006E0287" w:rsidRDefault="00DD16AB" w:rsidP="004263D3">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6</w:t>
      </w:r>
      <w:r w:rsidR="004263D3" w:rsidRPr="006E0287">
        <w:rPr>
          <w:rFonts w:ascii="Times New Roman" w:eastAsia="Times New Roman" w:hAnsi="Times New Roman" w:cs="Arial"/>
          <w:b/>
          <w:color w:val="000000" w:themeColor="text1"/>
          <w:sz w:val="28"/>
          <w:szCs w:val="23"/>
        </w:rPr>
        <w:t>.1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их участков.</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Существующие схемы устройства пересечений и примыканий региональных автомобильных дорог с учетом растущей интенсивности движения не </w:t>
      </w:r>
      <w:r w:rsidR="003C4B3C" w:rsidRPr="006E0287">
        <w:rPr>
          <w:rFonts w:ascii="Times New Roman" w:eastAsia="Times New Roman" w:hAnsi="Times New Roman" w:cs="Times New Roman"/>
          <w:color w:val="000000" w:themeColor="text1"/>
          <w:sz w:val="28"/>
          <w:szCs w:val="28"/>
        </w:rPr>
        <w:t xml:space="preserve">всегда </w:t>
      </w:r>
      <w:r w:rsidRPr="006E0287">
        <w:rPr>
          <w:rFonts w:ascii="Times New Roman" w:eastAsia="Times New Roman" w:hAnsi="Times New Roman" w:cs="Times New Roman"/>
          <w:color w:val="000000" w:themeColor="text1"/>
          <w:sz w:val="28"/>
          <w:szCs w:val="28"/>
        </w:rPr>
        <w:t xml:space="preserve">удовлетворяют требованиям безопасности </w:t>
      </w:r>
      <w:r w:rsidR="003C4B3C" w:rsidRPr="006E0287">
        <w:rPr>
          <w:rFonts w:ascii="Times New Roman" w:eastAsia="Times New Roman" w:hAnsi="Times New Roman" w:cs="Times New Roman"/>
          <w:color w:val="000000" w:themeColor="text1"/>
          <w:sz w:val="28"/>
          <w:szCs w:val="28"/>
        </w:rPr>
        <w:t xml:space="preserve">дорожного </w:t>
      </w:r>
      <w:r w:rsidRPr="006E0287">
        <w:rPr>
          <w:rFonts w:ascii="Times New Roman" w:eastAsia="Times New Roman" w:hAnsi="Times New Roman" w:cs="Times New Roman"/>
          <w:color w:val="000000" w:themeColor="text1"/>
          <w:sz w:val="28"/>
          <w:szCs w:val="28"/>
        </w:rPr>
        <w:t>движения. Естественным решением является устройство пересечений и примыканий в разных уровнях, обеспечивающих значительное повышение скорости и безопасности движения, а также увелич</w:t>
      </w:r>
      <w:r w:rsidR="003C4B3C" w:rsidRPr="006E0287">
        <w:rPr>
          <w:rFonts w:ascii="Times New Roman" w:eastAsia="Times New Roman" w:hAnsi="Times New Roman" w:cs="Times New Roman"/>
          <w:color w:val="000000" w:themeColor="text1"/>
          <w:sz w:val="28"/>
          <w:szCs w:val="28"/>
        </w:rPr>
        <w:t>ение пропускной способности узлов</w:t>
      </w:r>
      <w:r w:rsidRPr="006E0287">
        <w:rPr>
          <w:rFonts w:ascii="Times New Roman" w:eastAsia="Times New Roman" w:hAnsi="Times New Roman" w:cs="Times New Roman"/>
          <w:color w:val="000000" w:themeColor="text1"/>
          <w:sz w:val="28"/>
          <w:szCs w:val="28"/>
        </w:rPr>
        <w:t xml:space="preserve"> по сравнению с пересечениями в одном уровне.</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Программой предус</w:t>
      </w:r>
      <w:r w:rsidR="003C4B3C" w:rsidRPr="006E0287">
        <w:rPr>
          <w:rFonts w:ascii="Times New Roman" w:eastAsia="Times New Roman" w:hAnsi="Times New Roman" w:cs="Times New Roman"/>
          <w:color w:val="000000" w:themeColor="text1"/>
          <w:sz w:val="28"/>
          <w:szCs w:val="28"/>
        </w:rPr>
        <w:t>мотрены следующие комплексные</w:t>
      </w:r>
      <w:r w:rsidRPr="006E0287">
        <w:rPr>
          <w:rFonts w:ascii="Times New Roman" w:eastAsia="Times New Roman" w:hAnsi="Times New Roman" w:cs="Times New Roman"/>
          <w:color w:val="000000" w:themeColor="text1"/>
          <w:sz w:val="28"/>
          <w:szCs w:val="28"/>
        </w:rPr>
        <w:t xml:space="preserve"> решения двухуровневых транспортных развязок:</w:t>
      </w:r>
    </w:p>
    <w:p w:rsidR="004263D3" w:rsidRPr="006E0287" w:rsidRDefault="004263D3" w:rsidP="004263D3">
      <w:pPr>
        <w:spacing w:after="0" w:line="240" w:lineRule="auto"/>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 примыкание по типу «труба» автомобильной дороги федерального значения «Подъезд к городу Майкоп» к магистрали «Кавказ»;</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примыкание с отнесенным путепроводом магистральной улицы проектируемого  жилого микрорайона в южной части  города к автомобильной дороге «Подъезд к городу Майкоп»; </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пересечение автомобильных дорог магистраль «Кавказ» и «город Армавир – ст. Отрадная» по схеме неполной транспортной развязки, с отнесенным  левым поворотом  на автомобильной дороге «г. Армавир – ст. Отрадная», определяемой наличием свободной территории и характером окружающей застройки;</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 пересечение автомобильной дороги «Подъезд к городу Армавир» и предусмотренного генеральным планом подъезда к п. Центральной Усадьбе с </w:t>
      </w:r>
      <w:r w:rsidRPr="006E0287">
        <w:rPr>
          <w:rFonts w:ascii="Times New Roman" w:eastAsia="Times New Roman" w:hAnsi="Times New Roman" w:cs="Times New Roman"/>
          <w:color w:val="000000" w:themeColor="text1"/>
          <w:sz w:val="28"/>
          <w:szCs w:val="28"/>
        </w:rPr>
        <w:lastRenderedPageBreak/>
        <w:t>федеральной дорогой «Кавказ» предусмотрено по схеме неполной транспортной развязки в двух уровнях.</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 xml:space="preserve">Предусмотрено прохождение автомобильной дороги </w:t>
      </w:r>
      <w:r w:rsidRPr="006E0287">
        <w:rPr>
          <w:rFonts w:ascii="Times New Roman" w:eastAsia="Times New Roman" w:hAnsi="Times New Roman" w:cs="Times New Roman"/>
          <w:color w:val="000000" w:themeColor="text1"/>
          <w:sz w:val="28"/>
          <w:szCs w:val="28"/>
          <w:lang w:val="en-US"/>
        </w:rPr>
        <w:t>IV</w:t>
      </w:r>
      <w:r w:rsidRPr="006E0287">
        <w:rPr>
          <w:rFonts w:ascii="Times New Roman" w:eastAsia="Times New Roman" w:hAnsi="Times New Roman" w:cs="Times New Roman"/>
          <w:color w:val="000000" w:themeColor="text1"/>
          <w:sz w:val="28"/>
          <w:szCs w:val="28"/>
        </w:rPr>
        <w:t xml:space="preserve"> категории к х. Первомайский от федеральной автомобильной дороги «Кавказ» с устройством примыкания с частичной развязкой движения в двух уровнях. Для круглогодичного обеспечения проезда к х. Красин предусмотрено сообщение от х. Первомайский по проектируемой автомобильной дороге </w:t>
      </w:r>
      <w:r w:rsidRPr="006E0287">
        <w:rPr>
          <w:rFonts w:ascii="Times New Roman" w:eastAsia="Times New Roman" w:hAnsi="Times New Roman" w:cs="Times New Roman"/>
          <w:color w:val="000000" w:themeColor="text1"/>
          <w:sz w:val="28"/>
          <w:szCs w:val="28"/>
          <w:lang w:val="en-US"/>
        </w:rPr>
        <w:t>V</w:t>
      </w:r>
      <w:r w:rsidRPr="006E0287">
        <w:rPr>
          <w:rFonts w:ascii="Times New Roman" w:eastAsia="Times New Roman" w:hAnsi="Times New Roman" w:cs="Times New Roman"/>
          <w:color w:val="000000" w:themeColor="text1"/>
          <w:sz w:val="28"/>
          <w:szCs w:val="28"/>
        </w:rPr>
        <w:t xml:space="preserve"> категории. Сообщение между х. Первомайский и х. Зуево осуществляется по дороге местного значения.</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Существующая двухуровневая транспортная развязка автомобильной дороги «г. Армавир – г. Курганинск» с федеральной дорогой «Кавказ» за пределами территории муниципального образования город Армавир на территории муниципального образования город  Новокубанск               призвана обеспечить транспортные потоки, так как это общекраевая транспортная схема.</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С учетом развития территории муниципального образования в северном направлении предусмотрено прохождение магистральной улицы, обеспечивающей роль объездной дороги от автомобильной дороги «Подъезд к городу Армавиру» по границе проектируемой производственной зоны к территории проектируемой жилой застройке в северной части города. Проектируемая магистральная улица (объездная дорога) значительно разгрузит движение по существующей дороге «Подъезд к городу Армавиру» и обеспечит вывод производственного транзита из черты города. Пересечение магистральной улицы (объездной дороги) с железной дорогой предусмотрено с устройством путепровода. Предлагается  совместить в этом транспортном узле примыкание к объездной дороге и магистральной улицы Шоссейная, которая обеспечит более удобное сообщение центральной части города с производственной зоной, а также  дополнительный выход на автомобильную дорогу «</w:t>
      </w:r>
      <w:r w:rsidRPr="006E0287">
        <w:rPr>
          <w:rFonts w:ascii="Times New Roman" w:eastAsia="Times New Roman" w:hAnsi="Times New Roman" w:cs="Times New Roman"/>
          <w:color w:val="000000" w:themeColor="text1"/>
          <w:spacing w:val="-5"/>
          <w:sz w:val="28"/>
          <w:szCs w:val="28"/>
        </w:rPr>
        <w:t xml:space="preserve">с.Отрадо-Ольгинское-г.Новокубанск-г.Армавир». Переход через </w:t>
      </w:r>
      <w:r w:rsidRPr="006E0287">
        <w:rPr>
          <w:rFonts w:ascii="Times New Roman" w:eastAsia="Times New Roman" w:hAnsi="Times New Roman" w:cs="Times New Roman"/>
          <w:color w:val="000000" w:themeColor="text1"/>
          <w:sz w:val="28"/>
          <w:szCs w:val="28"/>
        </w:rPr>
        <w:t xml:space="preserve">канал предусмотрен с устройством мостового сооружения. </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Пересечения в разных уровнях предусмотрены согласно перспективной интенсивности движения по автомобильным дорогам. Развитие региональных автомобильных дорог в Армавирском транспортном узле будет способствовать укреплению региональной системы расселения и ее подсистем. Предполагаемые схемы транспортных развязок имеют на данной стадии проектирования рекомендательный характер и могут служить основание</w:t>
      </w:r>
      <w:r w:rsidR="00666960" w:rsidRPr="006E0287">
        <w:rPr>
          <w:rFonts w:ascii="Times New Roman" w:eastAsia="Times New Roman" w:hAnsi="Times New Roman" w:cs="Times New Roman"/>
          <w:color w:val="000000" w:themeColor="text1"/>
          <w:sz w:val="28"/>
          <w:szCs w:val="28"/>
        </w:rPr>
        <w:t>м для резервирования площади при разработке</w:t>
      </w:r>
      <w:r w:rsidRPr="006E0287">
        <w:rPr>
          <w:rFonts w:ascii="Times New Roman" w:eastAsia="Times New Roman" w:hAnsi="Times New Roman" w:cs="Times New Roman"/>
          <w:color w:val="000000" w:themeColor="text1"/>
          <w:sz w:val="28"/>
          <w:szCs w:val="28"/>
        </w:rPr>
        <w:t xml:space="preserve"> проектов пересечений и примыканий автомобильных дорог Армавирского транспортного узла. </w:t>
      </w: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r w:rsidRPr="006E0287">
        <w:rPr>
          <w:rFonts w:ascii="Times New Roman" w:eastAsia="Times New Roman" w:hAnsi="Times New Roman" w:cs="Times New Roman"/>
          <w:color w:val="000000" w:themeColor="text1"/>
          <w:sz w:val="28"/>
          <w:szCs w:val="28"/>
        </w:rPr>
        <w:t>По автомобильным дорогам внешней сети осуществляется автобусное сообщение с населенными пунктами прилегающих муниципальных образований и с городом Краснодаром. Все пассажирские перевозки осуществляются с Армавирского автовокзала, находящегося на выходе из города по улице Ефремова, выходящей на федеральную дорогу «Кавказ», а также с автостанции, находящейся в центральной части города. Магистральные улицы города Армавира имеют выход на внешние дороги.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A76D29" w:rsidRPr="006E0287" w:rsidTr="00A76D29">
        <w:trPr>
          <w:trHeight w:val="686"/>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 этапа 2017-2021 годы</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Обустройство автомобильных дорог в целях повышения безопасности дорожного движения;</w:t>
            </w:r>
          </w:p>
          <w:p w:rsidR="00A76D29" w:rsidRPr="006E0287" w:rsidRDefault="00A76D29"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2017</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329700,0</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Обустройство автомобильных дорог в целях повышения безопасности дорожного движения;</w:t>
            </w:r>
          </w:p>
          <w:p w:rsidR="00A76D29" w:rsidRPr="006E0287" w:rsidRDefault="00A76D29"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4.</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2018</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 xml:space="preserve">157100,0  </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3</w:t>
            </w: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p w:rsidR="00A76D29" w:rsidRPr="006E0287" w:rsidRDefault="00A76D29"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6.</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2019</w:t>
            </w:r>
          </w:p>
        </w:tc>
        <w:tc>
          <w:tcPr>
            <w:tcW w:w="1418" w:type="dxa"/>
          </w:tcPr>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119000,0</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4</w:t>
            </w: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3. Обустройство автомобильных дорог в целях повышения безопасности дорожного движения;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Строительство дорог (Инженерные сети к комплексной застройке 1-й очереди Северного микрорайона. Дороги);</w:t>
            </w:r>
          </w:p>
          <w:p w:rsidR="00A76D29" w:rsidRPr="006E0287" w:rsidRDefault="00A76D29" w:rsidP="00A76D29">
            <w:pPr>
              <w:pStyle w:val="ConsCell"/>
              <w:keepLines/>
              <w:widowControl/>
              <w:jc w:val="both"/>
              <w:rPr>
                <w:rFonts w:ascii="Times New Roman" w:hAnsi="Times New Roman"/>
                <w:color w:val="000000" w:themeColor="text1"/>
                <w:sz w:val="24"/>
                <w:szCs w:val="24"/>
              </w:rPr>
            </w:pPr>
            <w:r w:rsidRPr="006E0287">
              <w:rPr>
                <w:rFonts w:ascii="Times New Roman" w:hAnsi="Times New Roman"/>
                <w:color w:val="000000" w:themeColor="text1"/>
                <w:sz w:val="24"/>
              </w:rPr>
              <w:t>5.</w:t>
            </w:r>
            <w:r w:rsidRPr="006E0287">
              <w:rPr>
                <w:rFonts w:ascii="Times New Roman" w:hAnsi="Times New Roman"/>
                <w:color w:val="000000" w:themeColor="text1"/>
                <w:sz w:val="24"/>
                <w:szCs w:val="24"/>
              </w:rPr>
              <w:t xml:space="preserve"> Установка новых и капитальный ремонт существующих светофорных объектов;</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2020</w:t>
            </w:r>
          </w:p>
        </w:tc>
        <w:tc>
          <w:tcPr>
            <w:tcW w:w="1418" w:type="dxa"/>
          </w:tcPr>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r>
      <w:tr w:rsidR="00A76D29" w:rsidRPr="006E0287" w:rsidTr="00A76D29">
        <w:trPr>
          <w:trHeight w:val="794"/>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 xml:space="preserve">  5</w:t>
            </w: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1.«Капитальный ремонт и ремонт автомобильных дорог   Краснодарского края»;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 Содержание  автомобильных дорог (текущий ремонт);</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4. Обустройство автомобильных дорог в целях повышения безопасности дорожного движения;</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5. Строительство дорог (Инженерные сети к комплексной застройке 1-й очереди Северного микрорайона. Дороги);</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2021</w:t>
            </w:r>
          </w:p>
        </w:tc>
        <w:tc>
          <w:tcPr>
            <w:tcW w:w="1418" w:type="dxa"/>
          </w:tcPr>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z w:val="28"/>
                <w:szCs w:val="24"/>
              </w:rPr>
              <w:t>74500,0</w:t>
            </w:r>
          </w:p>
        </w:tc>
      </w:tr>
    </w:tbl>
    <w:p w:rsidR="00A76D29" w:rsidRPr="006E0287" w:rsidRDefault="00A76D29" w:rsidP="00A76D29">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A76D29" w:rsidRPr="006E0287" w:rsidTr="00A76D29">
        <w:trPr>
          <w:trHeight w:val="686"/>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A76D29" w:rsidRPr="006E0287" w:rsidRDefault="00A76D29"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этапа 2022-2027годы</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A76D29" w:rsidRPr="006E0287" w:rsidRDefault="00A76D29" w:rsidP="00A76D29">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2.Строительство подземного перехода по ул. Мира- К. Маркса;</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2022-</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1125000,0</w:t>
            </w:r>
          </w:p>
        </w:tc>
      </w:tr>
    </w:tbl>
    <w:p w:rsidR="00A76D29" w:rsidRPr="006E0287" w:rsidRDefault="00A76D29" w:rsidP="00A76D29">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A76D29" w:rsidRPr="006E0287" w:rsidTr="00A76D29">
        <w:trPr>
          <w:trHeight w:val="686"/>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A76D29" w:rsidRPr="006E0287" w:rsidRDefault="00A76D29"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A76D29" w:rsidRPr="006E0287" w:rsidRDefault="00A76D29" w:rsidP="00A76D29">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t>2.</w:t>
            </w:r>
            <w:r w:rsidRPr="006E0287">
              <w:rPr>
                <w:rFonts w:ascii="Times New Roman" w:eastAsia="Times New Roman" w:hAnsi="Times New Roman" w:cs="Times New Roman"/>
                <w:color w:val="000000" w:themeColor="text1"/>
                <w:sz w:val="24"/>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4. 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p w:rsidR="00A76D29" w:rsidRPr="006E0287" w:rsidRDefault="00A76D29" w:rsidP="00A76D29">
            <w:pPr>
              <w:pStyle w:val="ConsCell"/>
              <w:keepLines/>
              <w:widowControl/>
              <w:jc w:val="both"/>
              <w:rPr>
                <w:rFonts w:ascii="Times New Roman" w:hAnsi="Times New Roman"/>
                <w:color w:val="000000" w:themeColor="text1"/>
                <w:sz w:val="24"/>
              </w:rPr>
            </w:pPr>
            <w:r w:rsidRPr="006E0287">
              <w:rPr>
                <w:rFonts w:ascii="Times New Roman" w:hAnsi="Times New Roman"/>
                <w:color w:val="000000" w:themeColor="text1"/>
                <w:sz w:val="24"/>
              </w:rPr>
              <w:t>7.Строительство подземного перехода по ул. Мира- К. Маркса;</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1134800,0</w:t>
            </w:r>
          </w:p>
        </w:tc>
      </w:tr>
    </w:tbl>
    <w:p w:rsidR="00A76D29" w:rsidRPr="006E0287" w:rsidRDefault="00A76D29" w:rsidP="00A76D29">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A76D29" w:rsidRPr="006E0287" w:rsidRDefault="00A76D29" w:rsidP="00A76D29">
      <w:pPr>
        <w:spacing w:after="0" w:line="240" w:lineRule="auto"/>
        <w:jc w:val="both"/>
        <w:rPr>
          <w:rFonts w:ascii="Times New Roman" w:eastAsia="Times New Roman" w:hAnsi="Times New Roman" w:cs="Times New Roman"/>
          <w:color w:val="000000" w:themeColor="text1"/>
          <w:sz w:val="28"/>
          <w:szCs w:val="28"/>
        </w:rPr>
      </w:pPr>
    </w:p>
    <w:p w:rsidR="004263D3" w:rsidRPr="006E0287" w:rsidRDefault="004263D3" w:rsidP="004263D3">
      <w:pPr>
        <w:spacing w:after="0" w:line="240" w:lineRule="auto"/>
        <w:ind w:firstLine="709"/>
        <w:jc w:val="both"/>
        <w:rPr>
          <w:rFonts w:ascii="Times New Roman" w:eastAsia="Times New Roman" w:hAnsi="Times New Roman" w:cs="Times New Roman"/>
          <w:color w:val="000000" w:themeColor="text1"/>
          <w:sz w:val="28"/>
          <w:szCs w:val="28"/>
        </w:rPr>
      </w:pPr>
    </w:p>
    <w:p w:rsidR="004263D3" w:rsidRPr="006E0287" w:rsidRDefault="00DD16AB" w:rsidP="004263D3">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6</w:t>
      </w:r>
      <w:r w:rsidR="004263D3" w:rsidRPr="006E0287">
        <w:rPr>
          <w:rFonts w:ascii="Times New Roman" w:eastAsia="Times New Roman" w:hAnsi="Times New Roman" w:cs="Arial"/>
          <w:b/>
          <w:color w:val="000000" w:themeColor="text1"/>
          <w:sz w:val="28"/>
          <w:szCs w:val="23"/>
        </w:rPr>
        <w:t xml:space="preserve">.2 Мероприятия по внедрению интеллектуальных </w:t>
      </w:r>
    </w:p>
    <w:p w:rsidR="004263D3" w:rsidRPr="006E0287" w:rsidRDefault="004263D3" w:rsidP="004263D3">
      <w:pPr>
        <w:spacing w:after="0" w:line="240" w:lineRule="auto"/>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транспортных систем.</w:t>
      </w:r>
    </w:p>
    <w:p w:rsidR="004263D3" w:rsidRPr="006E0287" w:rsidRDefault="004263D3" w:rsidP="004263D3">
      <w:pPr>
        <w:spacing w:after="0" w:line="240" w:lineRule="auto"/>
        <w:jc w:val="center"/>
        <w:rPr>
          <w:rFonts w:ascii="Times New Roman" w:eastAsia="Times New Roman" w:hAnsi="Times New Roman" w:cs="Arial"/>
          <w:b/>
          <w:color w:val="000000" w:themeColor="text1"/>
          <w:sz w:val="28"/>
          <w:szCs w:val="23"/>
        </w:rPr>
      </w:pP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Создание информационно-аналитической системы управления общественным транспортом обусловлено необходимостью повышения эффективности управления общественным транспортом и мониторинга его функционирования. Основными задачами данной системы являются:</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-осуществление мониторинга функционирования общественного транспорта;</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-формирование и оптимизация единой маршрутной сети общественного транспорта;</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-осуществление единого диспетчерского управления общественным транспортом;</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-автоматизация продажи проездных документов на автомобильный и  электрический общественный транспорт.</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p>
    <w:p w:rsidR="004263D3" w:rsidRPr="006E0287" w:rsidRDefault="00DD16AB" w:rsidP="004263D3">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6</w:t>
      </w:r>
      <w:r w:rsidR="004263D3" w:rsidRPr="006E0287">
        <w:rPr>
          <w:rFonts w:ascii="Times New Roman" w:eastAsia="Times New Roman" w:hAnsi="Times New Roman" w:cs="Arial"/>
          <w:b/>
          <w:color w:val="000000" w:themeColor="text1"/>
          <w:sz w:val="28"/>
          <w:szCs w:val="23"/>
        </w:rPr>
        <w:t>.3 Мероприятия по снижению негативного воздействия транспорта на окружающую среду и здоровье населения.</w:t>
      </w:r>
    </w:p>
    <w:p w:rsidR="00DA61AC" w:rsidRPr="006E0287" w:rsidRDefault="00DA61AC" w:rsidP="00DA61AC">
      <w:pPr>
        <w:spacing w:after="0" w:line="240" w:lineRule="auto"/>
        <w:jc w:val="both"/>
        <w:rPr>
          <w:rFonts w:ascii="Times New Roman" w:hAnsi="Times New Roman"/>
          <w:sz w:val="28"/>
        </w:rPr>
      </w:pPr>
      <w:r w:rsidRPr="006E0287">
        <w:rPr>
          <w:rFonts w:ascii="Times New Roman" w:hAnsi="Times New Roman"/>
          <w:sz w:val="28"/>
        </w:rPr>
        <w:t xml:space="preserve">           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DA61AC" w:rsidRPr="006E0287" w:rsidRDefault="00DA61AC" w:rsidP="00DA61AC">
      <w:pPr>
        <w:spacing w:after="0" w:line="240" w:lineRule="auto"/>
        <w:jc w:val="both"/>
        <w:rPr>
          <w:rFonts w:ascii="Times New Roman" w:hAnsi="Times New Roman"/>
          <w:sz w:val="28"/>
        </w:rPr>
      </w:pPr>
      <w:r w:rsidRPr="006E0287">
        <w:rPr>
          <w:rFonts w:ascii="Times New Roman" w:hAnsi="Times New Roman"/>
          <w:sz w:val="28"/>
        </w:rPr>
        <w:t xml:space="preserve">            -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DA61AC" w:rsidRPr="006E0287" w:rsidRDefault="00DA61AC" w:rsidP="00DA61AC">
      <w:pPr>
        <w:spacing w:after="0" w:line="240" w:lineRule="auto"/>
        <w:jc w:val="both"/>
        <w:rPr>
          <w:rFonts w:ascii="Times New Roman" w:hAnsi="Times New Roman"/>
          <w:sz w:val="28"/>
        </w:rPr>
      </w:pPr>
      <w:r w:rsidRPr="006E0287">
        <w:rPr>
          <w:rFonts w:ascii="Times New Roman" w:hAnsi="Times New Roman"/>
          <w:sz w:val="28"/>
        </w:rPr>
        <w:t xml:space="preserve">            -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DA61AC" w:rsidRPr="006E0287" w:rsidRDefault="00DA61AC" w:rsidP="00DA61AC">
      <w:pPr>
        <w:spacing w:after="0" w:line="240" w:lineRule="auto"/>
        <w:jc w:val="both"/>
        <w:rPr>
          <w:rFonts w:ascii="Times New Roman" w:hAnsi="Times New Roman"/>
          <w:sz w:val="28"/>
        </w:rPr>
      </w:pPr>
      <w:r w:rsidRPr="006E0287">
        <w:rPr>
          <w:rFonts w:ascii="Times New Roman" w:hAnsi="Times New Roman"/>
          <w:sz w:val="28"/>
        </w:rPr>
        <w:t xml:space="preserve">          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DA61AC" w:rsidRPr="006E0287" w:rsidRDefault="00DA61AC" w:rsidP="00DA61AC">
      <w:pPr>
        <w:spacing w:after="0" w:line="240" w:lineRule="auto"/>
        <w:jc w:val="both"/>
        <w:rPr>
          <w:rFonts w:ascii="Times New Roman" w:hAnsi="Times New Roman"/>
          <w:b/>
          <w:color w:val="000000" w:themeColor="text1"/>
          <w:sz w:val="28"/>
        </w:rPr>
      </w:pPr>
      <w:r w:rsidRPr="006E0287">
        <w:rPr>
          <w:rFonts w:ascii="Times New Roman" w:hAnsi="Times New Roman"/>
          <w:sz w:val="28"/>
        </w:rPr>
        <w:t xml:space="preserve">           Для снижения вредного воздействия автомобильного транспорта </w:t>
      </w:r>
      <w:r w:rsidR="005B047E" w:rsidRPr="006E0287">
        <w:rPr>
          <w:rFonts w:ascii="Times New Roman" w:hAnsi="Times New Roman"/>
          <w:sz w:val="28"/>
        </w:rPr>
        <w:t>на окружающую среду необходимо</w:t>
      </w:r>
      <w:r w:rsidRPr="006E0287">
        <w:rPr>
          <w:rFonts w:ascii="Times New Roman" w:hAnsi="Times New Roman"/>
          <w:sz w:val="28"/>
        </w:rPr>
        <w:t xml:space="preserve"> обеспечить увеличение применения более экономичных автомобилей с более низким расходом моторного топлива. </w:t>
      </w:r>
    </w:p>
    <w:p w:rsidR="004263D3" w:rsidRPr="006E0287" w:rsidRDefault="00AF6899"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w:t>
      </w:r>
      <w:r w:rsidR="004263D3" w:rsidRPr="006E0287">
        <w:rPr>
          <w:rFonts w:ascii="Times New Roman" w:hAnsi="Times New Roman" w:cs="Tahoma"/>
          <w:color w:val="000000" w:themeColor="text1"/>
          <w:sz w:val="28"/>
          <w:szCs w:val="20"/>
        </w:rPr>
        <w:t xml:space="preserve">Немалую роль в осуществлении городских пассажирских перевозок  в усугублении обстановки, сложившейся в Армавирском общественном транспорте, играют автобусы малой вместимости – «маршрутные такси»  не </w:t>
      </w:r>
      <w:r w:rsidR="004263D3" w:rsidRPr="006E0287">
        <w:rPr>
          <w:rFonts w:ascii="Times New Roman" w:hAnsi="Times New Roman" w:cs="Tahoma"/>
          <w:color w:val="000000" w:themeColor="text1"/>
          <w:sz w:val="28"/>
          <w:szCs w:val="20"/>
        </w:rPr>
        <w:lastRenderedPageBreak/>
        <w:t>отвечающие требованиям безопасности  из-за несовершенства конструкции. Необходимо развитие</w:t>
      </w:r>
      <w:r w:rsidR="005B047E" w:rsidRPr="006E0287">
        <w:rPr>
          <w:rFonts w:ascii="Times New Roman" w:hAnsi="Times New Roman" w:cs="Tahoma"/>
          <w:color w:val="000000" w:themeColor="text1"/>
          <w:sz w:val="28"/>
          <w:szCs w:val="20"/>
        </w:rPr>
        <w:t xml:space="preserve"> общественного транспорта больше</w:t>
      </w:r>
      <w:r w:rsidR="004263D3" w:rsidRPr="006E0287">
        <w:rPr>
          <w:rFonts w:ascii="Times New Roman" w:hAnsi="Times New Roman" w:cs="Tahoma"/>
          <w:color w:val="000000" w:themeColor="text1"/>
          <w:sz w:val="28"/>
          <w:szCs w:val="20"/>
        </w:rPr>
        <w:t>й вместимости, так как дальнейшее увеличение числа автобусов малой вместимости только усугубит существующее положение, для чего необходимо обновление парка подвижного состава.</w:t>
      </w:r>
    </w:p>
    <w:p w:rsidR="004263D3" w:rsidRPr="006E0287" w:rsidRDefault="004263D3" w:rsidP="007D1798">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Потребность в улучшении экологической обстановки жилой зоны города, необходимость разгрузить пассажиропотоки в местах с интенсивным движением транспорта требует изменения концепции дальнейшего развития городского транспорта.</w:t>
      </w:r>
      <w:r w:rsidRPr="006E0287">
        <w:rPr>
          <w:rFonts w:ascii="Times New Roman" w:hAnsi="Times New Roman"/>
          <w:color w:val="000000" w:themeColor="text1"/>
          <w:sz w:val="28"/>
          <w:szCs w:val="28"/>
        </w:rPr>
        <w:t xml:space="preserve">        </w:t>
      </w:r>
    </w:p>
    <w:p w:rsidR="00E84C28" w:rsidRPr="006E0287" w:rsidRDefault="004263D3" w:rsidP="003F6C35">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В настоящее время на территории муниципального образования город Армавир работает 2 заправки компримированным газом</w:t>
      </w:r>
      <w:r w:rsidR="00AF6899" w:rsidRPr="006E0287">
        <w:rPr>
          <w:rFonts w:ascii="Times New Roman" w:hAnsi="Times New Roman"/>
          <w:color w:val="000000" w:themeColor="text1"/>
          <w:sz w:val="28"/>
          <w:szCs w:val="28"/>
        </w:rPr>
        <w:t xml:space="preserve"> (метан)</w:t>
      </w:r>
      <w:r w:rsidRPr="006E0287">
        <w:rPr>
          <w:rFonts w:ascii="Times New Roman" w:hAnsi="Times New Roman"/>
          <w:color w:val="000000" w:themeColor="text1"/>
          <w:sz w:val="28"/>
          <w:szCs w:val="28"/>
        </w:rPr>
        <w:t xml:space="preserve">, ОАО «Газпром» планируется строительство третьей газовой заправки. Это позволит перевести на использование компримированного газомоторного топлива легковые такси и транспорт, обслуживающий объекты потребительской сферы, что улучшит </w:t>
      </w:r>
      <w:r w:rsidR="00A76D29" w:rsidRPr="006E0287">
        <w:rPr>
          <w:rFonts w:ascii="Times New Roman" w:hAnsi="Times New Roman"/>
          <w:color w:val="000000" w:themeColor="text1"/>
          <w:sz w:val="28"/>
          <w:szCs w:val="28"/>
        </w:rPr>
        <w:t>экологическую ситуацию в городе.</w:t>
      </w:r>
      <w:r w:rsidR="003A2813" w:rsidRPr="006E0287">
        <w:rPr>
          <w:rFonts w:ascii="Times New Roman" w:hAnsi="Times New Roman"/>
          <w:color w:val="000000" w:themeColor="text1"/>
          <w:sz w:val="28"/>
          <w:szCs w:val="28"/>
        </w:rPr>
        <w:t xml:space="preserve"> </w:t>
      </w:r>
    </w:p>
    <w:p w:rsidR="00A76D29" w:rsidRPr="006E0287" w:rsidRDefault="00A76D29" w:rsidP="00B31306">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Мероприятия 1 этапа Программы не предусматривают строительство обводных автомобильных дорог</w:t>
      </w:r>
      <w:r w:rsidR="00B31306" w:rsidRPr="006E0287">
        <w:rPr>
          <w:rFonts w:ascii="Times New Roman" w:hAnsi="Times New Roman"/>
          <w:color w:val="000000" w:themeColor="text1"/>
          <w:sz w:val="28"/>
          <w:szCs w:val="28"/>
        </w:rPr>
        <w:t xml:space="preserve"> для вывода автомобильного транспорта и снижения негативного воздействия за черту города, однако мероприятиями 2 и 3 этапов </w:t>
      </w:r>
      <w:r w:rsidR="003A2813" w:rsidRPr="006E0287">
        <w:rPr>
          <w:rFonts w:ascii="Times New Roman" w:hAnsi="Times New Roman"/>
          <w:color w:val="000000" w:themeColor="text1"/>
          <w:sz w:val="28"/>
          <w:szCs w:val="28"/>
        </w:rPr>
        <w:t>эти работы предусмотрены.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A76D29" w:rsidRPr="006E0287" w:rsidTr="00A76D29">
        <w:trPr>
          <w:trHeight w:val="686"/>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A76D29" w:rsidRPr="006E0287" w:rsidRDefault="00A76D29"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2 этапа 2022-2027годы</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A76D29" w:rsidRPr="006E0287" w:rsidRDefault="00A76D29" w:rsidP="00B31306">
            <w:pPr>
              <w:pStyle w:val="ConsCell"/>
              <w:keepLines/>
              <w:widowControl/>
              <w:jc w:val="both"/>
              <w:rPr>
                <w:rFonts w:ascii="Times New Roman" w:hAnsi="Times New Roman"/>
                <w:color w:val="000000" w:themeColor="text1"/>
                <w:sz w:val="24"/>
                <w:szCs w:val="24"/>
              </w:rPr>
            </w:pPr>
            <w:r w:rsidRPr="006E0287">
              <w:rPr>
                <w:rFonts w:ascii="Times New Roman" w:eastAsia="Times New Roman" w:hAnsi="Times New Roman" w:cs="Times New Roman"/>
                <w:color w:val="000000" w:themeColor="text1"/>
                <w:sz w:val="24"/>
                <w:szCs w:val="24"/>
              </w:rPr>
              <w:t xml:space="preserve">1.Реконструкция автодороги </w:t>
            </w:r>
            <w:r w:rsidRPr="006E0287">
              <w:rPr>
                <w:rFonts w:ascii="Times New Roman" w:hAnsi="Times New Roman"/>
                <w:color w:val="000000" w:themeColor="text1"/>
                <w:sz w:val="24"/>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2022-</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2027</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1125000,0</w:t>
            </w:r>
          </w:p>
        </w:tc>
      </w:tr>
    </w:tbl>
    <w:p w:rsidR="00A76D29" w:rsidRPr="006E0287" w:rsidRDefault="00A76D29" w:rsidP="00A76D29">
      <w:pPr>
        <w:widowControl w:val="0"/>
        <w:autoSpaceDE w:val="0"/>
        <w:autoSpaceDN w:val="0"/>
        <w:adjustRightInd w:val="0"/>
        <w:spacing w:after="0" w:line="240" w:lineRule="auto"/>
        <w:jc w:val="both"/>
        <w:rPr>
          <w:rFonts w:ascii="Times New Roman" w:hAnsi="Times New Roman"/>
          <w:color w:val="000000" w:themeColor="text1"/>
          <w:sz w:val="28"/>
          <w:szCs w:val="27"/>
          <w:shd w:val="clear" w:color="auto" w:fill="FFFFFF"/>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15"/>
        <w:gridCol w:w="992"/>
        <w:gridCol w:w="1418"/>
        <w:gridCol w:w="1417"/>
      </w:tblGrid>
      <w:tr w:rsidR="00A76D29" w:rsidRPr="006E0287" w:rsidTr="00A76D29">
        <w:trPr>
          <w:trHeight w:val="686"/>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п/п</w:t>
            </w:r>
          </w:p>
        </w:tc>
        <w:tc>
          <w:tcPr>
            <w:tcW w:w="5215"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Мероприятия</w:t>
            </w:r>
          </w:p>
          <w:p w:rsidR="00A76D29" w:rsidRPr="006E0287" w:rsidRDefault="00A76D29" w:rsidP="00A76D29">
            <w:pPr>
              <w:pStyle w:val="ConsCell"/>
              <w:keepLines/>
              <w:widowControl/>
              <w:jc w:val="center"/>
              <w:rPr>
                <w:rFonts w:ascii="Times New Roman" w:hAnsi="Times New Roman" w:cs="Times New Roman"/>
                <w:color w:val="000000" w:themeColor="text1"/>
                <w:sz w:val="24"/>
                <w:szCs w:val="24"/>
                <w:lang w:eastAsia="en-US"/>
              </w:rPr>
            </w:pPr>
            <w:r w:rsidRPr="006E0287">
              <w:rPr>
                <w:rFonts w:ascii="Times New Roman" w:hAnsi="Times New Roman" w:cs="Times New Roman"/>
                <w:color w:val="000000" w:themeColor="text1"/>
                <w:sz w:val="24"/>
                <w:szCs w:val="24"/>
                <w:lang w:eastAsia="en-US"/>
              </w:rPr>
              <w:t>3 этапа 2028-2033годы</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Годы</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Вид транспорта</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Объем финансирования,</w:t>
            </w: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(тыс.руб.)</w:t>
            </w:r>
          </w:p>
        </w:tc>
      </w:tr>
      <w:tr w:rsidR="00A76D29" w:rsidRPr="006E0287" w:rsidTr="00A76D29">
        <w:trPr>
          <w:trHeight w:val="793"/>
        </w:trPr>
        <w:tc>
          <w:tcPr>
            <w:tcW w:w="540"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Arial"/>
                <w:color w:val="000000" w:themeColor="text1"/>
                <w:sz w:val="24"/>
                <w:szCs w:val="24"/>
              </w:rPr>
              <w:t>1</w:t>
            </w:r>
          </w:p>
        </w:tc>
        <w:tc>
          <w:tcPr>
            <w:tcW w:w="5215" w:type="dxa"/>
          </w:tcPr>
          <w:p w:rsidR="00A76D29" w:rsidRPr="006E0287" w:rsidRDefault="00A76D29" w:rsidP="00A76D29">
            <w:pPr>
              <w:pStyle w:val="ConsCell"/>
              <w:keepLines/>
              <w:widowControl/>
              <w:jc w:val="both"/>
              <w:rPr>
                <w:rFonts w:ascii="Times New Roman" w:eastAsia="Arial Unicode MS" w:hAnsi="Times New Roman" w:cs="Times New Roman"/>
                <w:bCs/>
                <w:color w:val="000000" w:themeColor="text1"/>
                <w:sz w:val="24"/>
                <w:szCs w:val="24"/>
              </w:rPr>
            </w:pPr>
            <w:r w:rsidRPr="006E0287">
              <w:rPr>
                <w:rFonts w:ascii="Times New Roman" w:eastAsia="Arial Unicode MS" w:hAnsi="Times New Roman" w:cs="Times New Roman"/>
                <w:bCs/>
                <w:color w:val="000000" w:themeColor="text1"/>
                <w:sz w:val="24"/>
                <w:szCs w:val="24"/>
              </w:rPr>
              <w:t>1.Строительство в перспективе Северного обхода города Армавира совместно с новым путепроводом через железную дорогу;</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Arial Unicode MS" w:hAnsi="Times New Roman" w:cs="Times New Roman"/>
                <w:bCs/>
                <w:color w:val="000000" w:themeColor="text1"/>
                <w:sz w:val="24"/>
                <w:szCs w:val="24"/>
              </w:rPr>
              <w:t>2.</w:t>
            </w:r>
            <w:r w:rsidRPr="006E0287">
              <w:rPr>
                <w:rFonts w:ascii="Times New Roman" w:eastAsia="Times New Roman" w:hAnsi="Times New Roman" w:cs="Times New Roman"/>
                <w:color w:val="000000" w:themeColor="text1"/>
                <w:sz w:val="24"/>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3.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lastRenderedPageBreak/>
              <w:t>4. 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5.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A76D29" w:rsidRPr="006E0287" w:rsidRDefault="00A76D29" w:rsidP="00A76D29">
            <w:pPr>
              <w:pStyle w:val="ConsCell"/>
              <w:keepLines/>
              <w:widowControl/>
              <w:jc w:val="both"/>
              <w:rPr>
                <w:rFonts w:ascii="Times New Roman" w:eastAsia="Times New Roman" w:hAnsi="Times New Roman" w:cs="Times New Roman"/>
                <w:color w:val="000000" w:themeColor="text1"/>
                <w:sz w:val="24"/>
                <w:szCs w:val="24"/>
              </w:rPr>
            </w:pPr>
            <w:r w:rsidRPr="006E0287">
              <w:rPr>
                <w:rFonts w:ascii="Times New Roman" w:eastAsia="Times New Roman" w:hAnsi="Times New Roman" w:cs="Times New Roman"/>
                <w:color w:val="000000" w:themeColor="text1"/>
                <w:sz w:val="24"/>
                <w:szCs w:val="24"/>
              </w:rPr>
              <w:t>6. Строительство новой подъездной автодороги к населенным пунктам в южной части города – х. Первомайский, х. Красин, х. Зуево.</w:t>
            </w:r>
          </w:p>
        </w:tc>
        <w:tc>
          <w:tcPr>
            <w:tcW w:w="992"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hAnsi="Times New Roman" w:cs="Times New Roman"/>
                <w:color w:val="000000" w:themeColor="text1"/>
                <w:sz w:val="24"/>
                <w:szCs w:val="24"/>
                <w:lang w:eastAsia="en-US"/>
              </w:rPr>
              <w:t>2028-2033</w:t>
            </w:r>
          </w:p>
        </w:tc>
        <w:tc>
          <w:tcPr>
            <w:tcW w:w="1418"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Автомо</w:t>
            </w:r>
          </w:p>
          <w:p w:rsidR="00A76D29" w:rsidRPr="006E0287" w:rsidRDefault="00A76D29" w:rsidP="00A76D29">
            <w:pPr>
              <w:spacing w:after="0" w:line="240" w:lineRule="auto"/>
              <w:jc w:val="center"/>
              <w:rPr>
                <w:rFonts w:ascii="Times New Roman" w:eastAsia="Times New Roman" w:hAnsi="Times New Roman" w:cs="Arial"/>
                <w:b/>
                <w:color w:val="000000" w:themeColor="text1"/>
                <w:sz w:val="24"/>
                <w:szCs w:val="24"/>
              </w:rPr>
            </w:pPr>
            <w:r w:rsidRPr="006E0287">
              <w:rPr>
                <w:rFonts w:ascii="Times New Roman" w:eastAsia="Times New Roman" w:hAnsi="Times New Roman" w:cs="Arial"/>
                <w:b/>
                <w:color w:val="000000" w:themeColor="text1"/>
                <w:sz w:val="24"/>
                <w:szCs w:val="24"/>
              </w:rPr>
              <w:t>бильный</w:t>
            </w:r>
          </w:p>
        </w:tc>
        <w:tc>
          <w:tcPr>
            <w:tcW w:w="1417" w:type="dxa"/>
          </w:tcPr>
          <w:p w:rsidR="00A76D29" w:rsidRPr="006E0287" w:rsidRDefault="00A76D29" w:rsidP="00A76D29">
            <w:pPr>
              <w:spacing w:after="0" w:line="240" w:lineRule="auto"/>
              <w:jc w:val="center"/>
              <w:rPr>
                <w:rFonts w:ascii="Times New Roman" w:eastAsia="Times New Roman" w:hAnsi="Times New Roman" w:cs="Arial"/>
                <w:color w:val="000000" w:themeColor="text1"/>
                <w:sz w:val="24"/>
                <w:szCs w:val="24"/>
              </w:rPr>
            </w:pPr>
            <w:r w:rsidRPr="006E0287">
              <w:rPr>
                <w:rFonts w:ascii="Times New Roman" w:eastAsia="Times New Roman" w:hAnsi="Times New Roman" w:cs="Times New Roman"/>
                <w:color w:val="000000" w:themeColor="text1"/>
                <w:spacing w:val="-12"/>
                <w:sz w:val="28"/>
                <w:szCs w:val="24"/>
              </w:rPr>
              <w:t>1134800,0</w:t>
            </w:r>
          </w:p>
        </w:tc>
      </w:tr>
    </w:tbl>
    <w:p w:rsidR="00A76D29" w:rsidRPr="006E0287" w:rsidRDefault="00A76D29" w:rsidP="00A76D29">
      <w:pPr>
        <w:spacing w:after="0" w:line="240" w:lineRule="auto"/>
        <w:jc w:val="both"/>
        <w:rPr>
          <w:rFonts w:ascii="Times New Roman" w:hAnsi="Times New Roman"/>
          <w:sz w:val="28"/>
        </w:rPr>
      </w:pPr>
      <w:r w:rsidRPr="006E0287">
        <w:rPr>
          <w:rFonts w:ascii="Times New Roman" w:hAnsi="Times New Roman" w:cs="Times New Roman"/>
          <w:color w:val="000000" w:themeColor="text1"/>
          <w:sz w:val="28"/>
          <w:szCs w:val="24"/>
        </w:rPr>
        <w:lastRenderedPageBreak/>
        <w:t xml:space="preserve">         Объемы средств краевого бюджета и бюджета муниципального образования город Армавир для финансирования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3F6C35" w:rsidRPr="006E0287" w:rsidRDefault="003F6C35" w:rsidP="003F6C35">
      <w:pPr>
        <w:spacing w:after="0" w:line="240" w:lineRule="auto"/>
        <w:jc w:val="both"/>
        <w:rPr>
          <w:rFonts w:ascii="Times New Roman" w:hAnsi="Times New Roman"/>
          <w:color w:val="000000" w:themeColor="text1"/>
          <w:sz w:val="28"/>
          <w:szCs w:val="28"/>
        </w:rPr>
      </w:pPr>
    </w:p>
    <w:p w:rsidR="004263D3" w:rsidRPr="006E0287" w:rsidRDefault="00DD16AB" w:rsidP="004263D3">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eastAsia="Times New Roman" w:hAnsi="Times New Roman" w:cs="Arial"/>
          <w:b/>
          <w:color w:val="000000" w:themeColor="text1"/>
          <w:sz w:val="28"/>
          <w:szCs w:val="23"/>
        </w:rPr>
        <w:t>6</w:t>
      </w:r>
      <w:r w:rsidR="004263D3" w:rsidRPr="006E0287">
        <w:rPr>
          <w:rFonts w:ascii="Times New Roman" w:eastAsia="Times New Roman" w:hAnsi="Times New Roman" w:cs="Arial"/>
          <w:b/>
          <w:color w:val="000000" w:themeColor="text1"/>
          <w:sz w:val="28"/>
          <w:szCs w:val="23"/>
        </w:rPr>
        <w:t>.4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4263D3" w:rsidRPr="006E0287" w:rsidRDefault="004263D3" w:rsidP="004263D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Единой дежурно-диспетчерской службой муниципального образования город Армавир с использованием навигационной системы ГЛОНАСС/</w:t>
      </w:r>
      <w:r w:rsidRPr="006E0287">
        <w:rPr>
          <w:rFonts w:ascii="Times New Roman" w:hAnsi="Times New Roman"/>
          <w:color w:val="000000" w:themeColor="text1"/>
          <w:sz w:val="28"/>
          <w:szCs w:val="28"/>
          <w:lang w:val="en-US"/>
        </w:rPr>
        <w:t>GPS</w:t>
      </w:r>
      <w:r w:rsidRPr="006E0287">
        <w:rPr>
          <w:rFonts w:ascii="Times New Roman" w:hAnsi="Times New Roman"/>
          <w:color w:val="000000" w:themeColor="text1"/>
          <w:sz w:val="28"/>
          <w:szCs w:val="28"/>
        </w:rPr>
        <w:t xml:space="preserve"> осуществляется контроль за работой общественного транспорта:</w:t>
      </w:r>
    </w:p>
    <w:p w:rsidR="004263D3" w:rsidRPr="006E0287" w:rsidRDefault="004263D3" w:rsidP="004263D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1)нахождение автобусов на маршрутах;</w:t>
      </w:r>
    </w:p>
    <w:p w:rsidR="004263D3" w:rsidRPr="006E0287" w:rsidRDefault="004263D3" w:rsidP="004263D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2)время начала и окончания работы автобусов на маршрутах;</w:t>
      </w:r>
    </w:p>
    <w:p w:rsidR="004263D3" w:rsidRPr="006E0287" w:rsidRDefault="003A2813" w:rsidP="004263D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w:t>
      </w:r>
      <w:r w:rsidR="004263D3" w:rsidRPr="006E0287">
        <w:rPr>
          <w:rFonts w:ascii="Times New Roman" w:hAnsi="Times New Roman"/>
          <w:color w:val="000000" w:themeColor="text1"/>
          <w:sz w:val="28"/>
          <w:szCs w:val="28"/>
        </w:rPr>
        <w:t>3)интервалов движения согласно  расписания;</w:t>
      </w:r>
    </w:p>
    <w:p w:rsidR="004263D3" w:rsidRPr="006E0287" w:rsidRDefault="004263D3" w:rsidP="004263D3">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4)отклонение от заданного маршрута.</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Осуществление диспетчерского управления общественным транспортом</w:t>
      </w:r>
      <w:r w:rsidR="003A2813" w:rsidRPr="006E0287">
        <w:rPr>
          <w:rFonts w:ascii="Times New Roman" w:hAnsi="Times New Roman" w:cs="Tahoma"/>
          <w:color w:val="000000" w:themeColor="text1"/>
          <w:sz w:val="28"/>
          <w:szCs w:val="20"/>
        </w:rPr>
        <w:t xml:space="preserve"> и коммунальной техники</w:t>
      </w:r>
      <w:r w:rsidRPr="006E0287">
        <w:rPr>
          <w:rFonts w:ascii="Times New Roman" w:hAnsi="Times New Roman" w:cs="Tahoma"/>
          <w:color w:val="000000" w:themeColor="text1"/>
          <w:sz w:val="28"/>
          <w:szCs w:val="20"/>
        </w:rPr>
        <w:t xml:space="preserve"> обеспечивает оперативное управление общественным транспортом и формирует объективную информацию о его функционировании. Для этого планируется  в рамках информационно-аналитической системы управления общественным транспортом информационно объединить центральные диспетчерские службы муниципального образования, диспетчерские пункты на транспортных предприятиях.</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Диспетчерское управление общественным транспортом обеспечит:</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-повышение качества транспортного обслуживания населения за счет непрерывного автоматизированного контроля движения в режиме реального времени;</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-координацию и синхронизацию работы всех видов общественного транспорта за счет увязки интервалов движения по периодам дня на соприкасающихся маршрутах;</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-повышение эффективности использования подвижного состава за счет сокращения непроизводительных потерь времени на маршруте и </w:t>
      </w:r>
      <w:r w:rsidRPr="006E0287">
        <w:rPr>
          <w:rFonts w:ascii="Times New Roman" w:hAnsi="Times New Roman" w:cs="Tahoma"/>
          <w:color w:val="000000" w:themeColor="text1"/>
          <w:sz w:val="28"/>
          <w:szCs w:val="20"/>
        </w:rPr>
        <w:lastRenderedPageBreak/>
        <w:t>рационального использования подвижного состава и резерва на наиболее загруженных направлениях;</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-повышение безопасности пассажирских перевозок за счет оперативного оповещения водителей транспортных средств об авариях и чрезвычайных ситуациях на маршрутной сети и информационного обеспечения мероприятий по ликвидации последствий дорожно-транспортных происшествий и чрезвычайных ситуаций посредством организации связи водителей транспортных средств, участников дорожно-транспортных происшествий с представителями оперативных служб (скорая помощь, полиция и др.);</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-предоставление информации населению о расписаниях движения общественного транспорта через информационно-телекоммуникационную сеть Интернет, информационные киоски, в Call-центрах по городской и сотовой телефонной связи и через другие средства информирования населения;</w:t>
      </w:r>
    </w:p>
    <w:p w:rsidR="004263D3" w:rsidRPr="006E0287" w:rsidRDefault="004263D3" w:rsidP="004263D3">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-оперативное информирование пассажиров на остановках общественного транспорта с помощью остановочных табло об ожидаемом времени прибытия (отправления) общественного транспорта, номере маршрута и фактическом времени прибытия очередного транспортного средства;</w:t>
      </w:r>
    </w:p>
    <w:p w:rsidR="00E125FB" w:rsidRPr="006E0287" w:rsidRDefault="004263D3" w:rsidP="005B047E">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-полный переход на автоматизированный учет и контроль организации работы транспортного комплекса путем интеграции вокзалов, автостанций, транспортных предприятий и транспортных средств в единое информационное пространство.</w:t>
      </w:r>
      <w:r w:rsidR="00D745A3" w:rsidRPr="006E0287">
        <w:rPr>
          <w:rFonts w:ascii="Times New Roman" w:hAnsi="Times New Roman" w:cs="Tahoma"/>
          <w:color w:val="000000" w:themeColor="text1"/>
          <w:sz w:val="28"/>
          <w:szCs w:val="20"/>
        </w:rPr>
        <w:t xml:space="preserve">    </w:t>
      </w:r>
      <w:r w:rsidR="004A7A23" w:rsidRPr="006E0287">
        <w:rPr>
          <w:rFonts w:ascii="Times New Roman" w:hAnsi="Times New Roman" w:cs="Tahoma"/>
          <w:color w:val="000000" w:themeColor="text1"/>
          <w:sz w:val="28"/>
          <w:szCs w:val="20"/>
        </w:rPr>
        <w:t xml:space="preserve"> </w:t>
      </w:r>
      <w:r w:rsidRPr="006E0287">
        <w:rPr>
          <w:rFonts w:ascii="Times New Roman" w:hAnsi="Times New Roman" w:cs="Tahoma"/>
          <w:color w:val="000000" w:themeColor="text1"/>
          <w:sz w:val="28"/>
          <w:szCs w:val="20"/>
        </w:rPr>
        <w:t xml:space="preserve"> </w:t>
      </w:r>
    </w:p>
    <w:p w:rsidR="00511AB3" w:rsidRPr="006E0287" w:rsidRDefault="00511AB3" w:rsidP="00DE43C5">
      <w:pPr>
        <w:spacing w:after="0" w:line="240" w:lineRule="auto"/>
        <w:textAlignment w:val="baseline"/>
        <w:rPr>
          <w:rFonts w:ascii="Times New Roman" w:hAnsi="Times New Roman" w:cs="Tahoma"/>
          <w:b/>
          <w:color w:val="000000" w:themeColor="text1"/>
          <w:sz w:val="28"/>
          <w:szCs w:val="20"/>
        </w:rPr>
      </w:pPr>
    </w:p>
    <w:p w:rsidR="002D7901" w:rsidRPr="006E0287" w:rsidRDefault="00DD16AB" w:rsidP="004E31A5">
      <w:pPr>
        <w:spacing w:after="0" w:line="240" w:lineRule="auto"/>
        <w:jc w:val="center"/>
        <w:textAlignment w:val="baseline"/>
        <w:rPr>
          <w:rFonts w:ascii="Times New Roman" w:hAnsi="Times New Roman" w:cs="Tahoma"/>
          <w:b/>
          <w:color w:val="000000" w:themeColor="text1"/>
          <w:sz w:val="28"/>
          <w:szCs w:val="20"/>
        </w:rPr>
      </w:pPr>
      <w:r w:rsidRPr="006E0287">
        <w:rPr>
          <w:rFonts w:ascii="Times New Roman" w:hAnsi="Times New Roman" w:cs="Tahoma"/>
          <w:b/>
          <w:color w:val="000000" w:themeColor="text1"/>
          <w:sz w:val="28"/>
          <w:szCs w:val="20"/>
        </w:rPr>
        <w:t>7</w:t>
      </w:r>
      <w:r w:rsidR="004263D3" w:rsidRPr="006E0287">
        <w:rPr>
          <w:rFonts w:ascii="Times New Roman" w:hAnsi="Times New Roman" w:cs="Tahoma"/>
          <w:b/>
          <w:color w:val="000000" w:themeColor="text1"/>
          <w:sz w:val="28"/>
          <w:szCs w:val="20"/>
        </w:rPr>
        <w:t xml:space="preserve">.0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w:t>
      </w:r>
      <w:r w:rsidR="00E125FB" w:rsidRPr="006E0287">
        <w:rPr>
          <w:rFonts w:ascii="Times New Roman" w:hAnsi="Times New Roman" w:cs="Tahoma"/>
          <w:b/>
          <w:color w:val="000000" w:themeColor="text1"/>
          <w:sz w:val="28"/>
          <w:szCs w:val="20"/>
        </w:rPr>
        <w:t xml:space="preserve">регионального и федерального значения. </w:t>
      </w:r>
    </w:p>
    <w:p w:rsidR="00796FA0" w:rsidRPr="006E0287" w:rsidRDefault="00796FA0" w:rsidP="00E125FB">
      <w:pPr>
        <w:shd w:val="clear" w:color="auto" w:fill="FFFFFF"/>
        <w:spacing w:after="0" w:line="240" w:lineRule="auto"/>
        <w:jc w:val="both"/>
        <w:rPr>
          <w:rFonts w:ascii="Times New Roman" w:hAnsi="Times New Roman" w:cs="Times New Roman"/>
          <w:b/>
          <w:color w:val="000000" w:themeColor="text1"/>
          <w:sz w:val="28"/>
          <w:szCs w:val="24"/>
        </w:rPr>
      </w:pPr>
    </w:p>
    <w:p w:rsidR="00E0039C" w:rsidRPr="006E0287" w:rsidRDefault="00E0039C" w:rsidP="00E0039C">
      <w:pPr>
        <w:spacing w:after="0" w:line="240" w:lineRule="auto"/>
        <w:jc w:val="both"/>
        <w:rPr>
          <w:rFonts w:ascii="Times New Roman" w:hAnsi="Times New Roman"/>
          <w:sz w:val="28"/>
        </w:rPr>
      </w:pPr>
      <w:r w:rsidRPr="006E0287">
        <w:rPr>
          <w:rFonts w:ascii="Times New Roman" w:hAnsi="Times New Roman"/>
          <w:sz w:val="28"/>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4F2932" w:rsidRPr="006E0287" w:rsidRDefault="00E0039C" w:rsidP="00512871">
      <w:pPr>
        <w:spacing w:after="0" w:line="240" w:lineRule="auto"/>
        <w:jc w:val="both"/>
        <w:rPr>
          <w:rFonts w:ascii="Times New Roman" w:hAnsi="Times New Roman"/>
          <w:sz w:val="28"/>
        </w:rPr>
      </w:pPr>
      <w:r w:rsidRPr="006E0287">
        <w:rPr>
          <w:rFonts w:ascii="Times New Roman" w:hAnsi="Times New Roman"/>
          <w:sz w:val="28"/>
        </w:rPr>
        <w:t xml:space="preserve">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город Армавир и бюджета Краснодарского края.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w:t>
      </w:r>
      <w:r w:rsidR="004810F6" w:rsidRPr="006E0287">
        <w:rPr>
          <w:rFonts w:ascii="Times New Roman" w:hAnsi="Times New Roman"/>
          <w:sz w:val="28"/>
        </w:rPr>
        <w:t>го значения</w:t>
      </w:r>
      <w:r w:rsidRPr="006E0287">
        <w:rPr>
          <w:rFonts w:ascii="Times New Roman" w:hAnsi="Times New Roman"/>
          <w:sz w:val="28"/>
        </w:rPr>
        <w:t>,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w:t>
      </w:r>
      <w:r w:rsidR="004810F6" w:rsidRPr="006E0287">
        <w:rPr>
          <w:rFonts w:ascii="Times New Roman" w:hAnsi="Times New Roman"/>
          <w:sz w:val="28"/>
        </w:rPr>
        <w:t xml:space="preserve">, нанесению горизонтальной </w:t>
      </w:r>
      <w:r w:rsidR="004810F6" w:rsidRPr="006E0287">
        <w:rPr>
          <w:rFonts w:ascii="Times New Roman" w:hAnsi="Times New Roman"/>
          <w:sz w:val="28"/>
        </w:rPr>
        <w:lastRenderedPageBreak/>
        <w:t>дорожной разметки, обслуживанию и ремонту светофорных объектов</w:t>
      </w:r>
      <w:r w:rsidRPr="006E0287">
        <w:rPr>
          <w:rFonts w:ascii="Times New Roman" w:hAnsi="Times New Roman"/>
          <w:sz w:val="28"/>
        </w:rPr>
        <w:t>), мероприятия по организации транспортного обслуживания населения.</w:t>
      </w:r>
    </w:p>
    <w:p w:rsidR="00512871" w:rsidRPr="006E0287" w:rsidRDefault="00E0039C" w:rsidP="00512871">
      <w:pPr>
        <w:spacing w:after="0" w:line="240" w:lineRule="auto"/>
        <w:jc w:val="both"/>
        <w:rPr>
          <w:rFonts w:ascii="Times New Roman" w:hAnsi="Times New Roman"/>
          <w:sz w:val="28"/>
        </w:rPr>
      </w:pPr>
      <w:r w:rsidRPr="006E0287">
        <w:rPr>
          <w:rFonts w:ascii="Times New Roman" w:hAnsi="Times New Roman"/>
          <w:sz w:val="28"/>
        </w:rPr>
        <w:t xml:space="preserve"> </w:t>
      </w:r>
      <w:r w:rsidR="004F2932" w:rsidRPr="006E0287">
        <w:rPr>
          <w:rFonts w:ascii="Times New Roman" w:hAnsi="Times New Roman"/>
          <w:sz w:val="28"/>
        </w:rPr>
        <w:t xml:space="preserve">            </w:t>
      </w:r>
      <w:r w:rsidRPr="006E0287">
        <w:rPr>
          <w:rFonts w:ascii="Times New Roman" w:hAnsi="Times New Roman"/>
          <w:sz w:val="28"/>
        </w:rPr>
        <w:t>Перечень меро</w:t>
      </w:r>
      <w:r w:rsidR="005B047E" w:rsidRPr="006E0287">
        <w:rPr>
          <w:rFonts w:ascii="Times New Roman" w:hAnsi="Times New Roman"/>
          <w:sz w:val="28"/>
        </w:rPr>
        <w:t>приятий по ремонту дорог</w:t>
      </w:r>
      <w:r w:rsidR="004810F6" w:rsidRPr="006E0287">
        <w:rPr>
          <w:rFonts w:ascii="Times New Roman" w:hAnsi="Times New Roman"/>
          <w:sz w:val="28"/>
        </w:rPr>
        <w:t xml:space="preserve"> при</w:t>
      </w:r>
      <w:r w:rsidRPr="006E0287">
        <w:rPr>
          <w:rFonts w:ascii="Times New Roman" w:hAnsi="Times New Roman"/>
          <w:sz w:val="28"/>
        </w:rPr>
        <w:t xml:space="preserve"> реализации Программы формируется </w:t>
      </w:r>
      <w:r w:rsidR="004810F6" w:rsidRPr="006E0287">
        <w:rPr>
          <w:rFonts w:ascii="Times New Roman" w:hAnsi="Times New Roman"/>
          <w:sz w:val="28"/>
        </w:rPr>
        <w:t xml:space="preserve">администрацией муниципального образования город Армавир </w:t>
      </w:r>
      <w:r w:rsidRPr="006E0287">
        <w:rPr>
          <w:rFonts w:ascii="Times New Roman" w:hAnsi="Times New Roman"/>
          <w:sz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512871" w:rsidRPr="006E0287" w:rsidRDefault="00E0039C" w:rsidP="00796FA0">
      <w:pPr>
        <w:spacing w:after="0" w:line="240" w:lineRule="auto"/>
        <w:jc w:val="both"/>
        <w:rPr>
          <w:rFonts w:ascii="Times New Roman" w:hAnsi="Times New Roman"/>
          <w:sz w:val="28"/>
        </w:rPr>
      </w:pPr>
      <w:r w:rsidRPr="006E0287">
        <w:rPr>
          <w:rFonts w:ascii="Times New Roman" w:hAnsi="Times New Roman"/>
          <w:sz w:val="28"/>
        </w:rPr>
        <w:t xml:space="preserve"> </w:t>
      </w:r>
      <w:r w:rsidR="00D22B80" w:rsidRPr="006E0287">
        <w:rPr>
          <w:rFonts w:ascii="Times New Roman" w:hAnsi="Times New Roman"/>
          <w:sz w:val="28"/>
        </w:rPr>
        <w:t xml:space="preserve">        </w:t>
      </w:r>
      <w:r w:rsidRPr="006E0287">
        <w:rPr>
          <w:rFonts w:ascii="Times New Roman" w:hAnsi="Times New Roman"/>
          <w:sz w:val="28"/>
        </w:rPr>
        <w:t>Перечень и виды работ по содержанию и текущему ремонту автомобильных дорог и искусственных сооружений на них определяются муниципальным</w:t>
      </w:r>
      <w:r w:rsidR="004810F6" w:rsidRPr="006E0287">
        <w:rPr>
          <w:rFonts w:ascii="Times New Roman" w:hAnsi="Times New Roman"/>
          <w:sz w:val="28"/>
        </w:rPr>
        <w:t>и контракта</w:t>
      </w:r>
      <w:r w:rsidRPr="006E0287">
        <w:rPr>
          <w:rFonts w:ascii="Times New Roman" w:hAnsi="Times New Roman"/>
          <w:sz w:val="28"/>
        </w:rPr>
        <w:t>м</w:t>
      </w:r>
      <w:r w:rsidR="004810F6" w:rsidRPr="006E0287">
        <w:rPr>
          <w:rFonts w:ascii="Times New Roman" w:hAnsi="Times New Roman"/>
          <w:sz w:val="28"/>
        </w:rPr>
        <w:t>и</w:t>
      </w:r>
      <w:r w:rsidRPr="006E0287">
        <w:rPr>
          <w:rFonts w:ascii="Times New Roman" w:hAnsi="Times New Roman"/>
          <w:sz w:val="28"/>
        </w:rPr>
        <w:t xml:space="preserve"> в соответствии с классификацией,</w:t>
      </w:r>
      <w:r w:rsidR="004810F6" w:rsidRPr="006E0287">
        <w:rPr>
          <w:rFonts w:ascii="Times New Roman" w:hAnsi="Times New Roman"/>
          <w:sz w:val="28"/>
        </w:rPr>
        <w:t xml:space="preserve"> предусмотренных Программой</w:t>
      </w:r>
      <w:r w:rsidR="00512871" w:rsidRPr="006E0287">
        <w:rPr>
          <w:rFonts w:ascii="Times New Roman" w:hAnsi="Times New Roman"/>
          <w:sz w:val="28"/>
        </w:rPr>
        <w:t>:</w:t>
      </w:r>
    </w:p>
    <w:p w:rsidR="00512871" w:rsidRPr="006E0287" w:rsidRDefault="00512871" w:rsidP="00796FA0">
      <w:pPr>
        <w:spacing w:after="0" w:line="240" w:lineRule="auto"/>
        <w:jc w:val="both"/>
        <w:rPr>
          <w:rFonts w:ascii="Times New Roman" w:hAnsi="Times New Roman" w:cs="Times New Roman"/>
          <w:b/>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к</w:t>
      </w:r>
      <w:r w:rsidRPr="006E0287">
        <w:rPr>
          <w:rFonts w:ascii="Times New Roman" w:hAnsi="Times New Roman"/>
          <w:color w:val="000000" w:themeColor="text1"/>
          <w:sz w:val="28"/>
          <w:szCs w:val="28"/>
        </w:rPr>
        <w:t>апитальный ремонт и ремонт автомобильных дорог  местного значения Краснодарского края;</w:t>
      </w:r>
    </w:p>
    <w:p w:rsidR="00512871" w:rsidRPr="006E0287" w:rsidRDefault="00512871" w:rsidP="00796FA0">
      <w:pPr>
        <w:spacing w:after="0" w:line="240" w:lineRule="auto"/>
        <w:jc w:val="both"/>
        <w:rPr>
          <w:rFonts w:ascii="Times New Roman" w:hAnsi="Times New Roman" w:cs="Times New Roman"/>
          <w:b/>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с</w:t>
      </w:r>
      <w:r w:rsidRPr="006E0287">
        <w:rPr>
          <w:rFonts w:ascii="Times New Roman" w:hAnsi="Times New Roman"/>
          <w:color w:val="000000" w:themeColor="text1"/>
          <w:sz w:val="28"/>
          <w:szCs w:val="28"/>
        </w:rPr>
        <w:t>одержание  автомобильных дорог (текущий ремонт);</w:t>
      </w:r>
    </w:p>
    <w:p w:rsidR="00512871" w:rsidRPr="006E0287" w:rsidRDefault="00512871" w:rsidP="00796FA0">
      <w:pPr>
        <w:spacing w:after="0" w:line="240" w:lineRule="auto"/>
        <w:jc w:val="both"/>
        <w:rPr>
          <w:rFonts w:ascii="Times New Roman" w:hAnsi="Times New Roman" w:cs="Times New Roman"/>
          <w:b/>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к</w:t>
      </w:r>
      <w:r w:rsidRPr="006E0287">
        <w:rPr>
          <w:rFonts w:ascii="Times New Roman" w:hAnsi="Times New Roman"/>
          <w:color w:val="000000" w:themeColor="text1"/>
          <w:sz w:val="28"/>
          <w:szCs w:val="28"/>
        </w:rPr>
        <w:t xml:space="preserve">апитальный ремонт и ремонт дворовых территорий многоквартирных домов, проездов к домовым территориям многоквартирных жилых домов;   </w:t>
      </w:r>
    </w:p>
    <w:p w:rsidR="00512871" w:rsidRPr="006E0287" w:rsidRDefault="00512871" w:rsidP="00796FA0">
      <w:pPr>
        <w:spacing w:after="0" w:line="240" w:lineRule="auto"/>
        <w:jc w:val="both"/>
        <w:rPr>
          <w:rFonts w:ascii="Times New Roman" w:hAnsi="Times New Roman" w:cs="Times New Roman"/>
          <w:b/>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о</w:t>
      </w:r>
      <w:r w:rsidRPr="006E0287">
        <w:rPr>
          <w:rFonts w:ascii="Times New Roman" w:hAnsi="Times New Roman"/>
          <w:color w:val="000000" w:themeColor="text1"/>
          <w:sz w:val="28"/>
          <w:szCs w:val="28"/>
        </w:rPr>
        <w:t xml:space="preserve">бустройство автомобильных дорог в целях повышения безопасности дорожного движения;  </w:t>
      </w:r>
    </w:p>
    <w:p w:rsidR="00512871" w:rsidRPr="006E0287" w:rsidRDefault="00512871" w:rsidP="00796FA0">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с</w:t>
      </w:r>
      <w:r w:rsidR="008B5263" w:rsidRPr="006E0287">
        <w:rPr>
          <w:rFonts w:ascii="Times New Roman" w:hAnsi="Times New Roman"/>
          <w:color w:val="000000" w:themeColor="text1"/>
          <w:sz w:val="28"/>
          <w:szCs w:val="28"/>
        </w:rPr>
        <w:t>троительство дорог (и</w:t>
      </w:r>
      <w:r w:rsidRPr="006E0287">
        <w:rPr>
          <w:rFonts w:ascii="Times New Roman" w:hAnsi="Times New Roman"/>
          <w:color w:val="000000" w:themeColor="text1"/>
          <w:sz w:val="28"/>
          <w:szCs w:val="28"/>
        </w:rPr>
        <w:t>нженерные сети к комплексной застройке 1-й очереди Северного микрорайона. Дороги);</w:t>
      </w:r>
    </w:p>
    <w:p w:rsidR="00512871" w:rsidRPr="006E0287" w:rsidRDefault="00512871" w:rsidP="00796FA0">
      <w:pPr>
        <w:spacing w:after="0" w:line="240" w:lineRule="auto"/>
        <w:jc w:val="both"/>
        <w:rPr>
          <w:rFonts w:ascii="Times New Roman" w:hAnsi="Times New Roman" w:cs="Times New Roman"/>
          <w:b/>
          <w:color w:val="000000" w:themeColor="text1"/>
          <w:sz w:val="28"/>
          <w:szCs w:val="28"/>
        </w:rPr>
      </w:pPr>
      <w:r w:rsidRPr="006E0287">
        <w:rPr>
          <w:rFonts w:ascii="Times New Roman" w:hAnsi="Times New Roman"/>
          <w:color w:val="000000" w:themeColor="text1"/>
          <w:sz w:val="28"/>
          <w:szCs w:val="28"/>
        </w:rPr>
        <w:t xml:space="preserve">            - </w:t>
      </w:r>
      <w:r w:rsidR="00796FA0" w:rsidRPr="006E0287">
        <w:rPr>
          <w:rFonts w:ascii="Times New Roman" w:hAnsi="Times New Roman"/>
          <w:color w:val="000000" w:themeColor="text1"/>
          <w:sz w:val="28"/>
          <w:szCs w:val="28"/>
        </w:rPr>
        <w:t>с</w:t>
      </w:r>
      <w:r w:rsidRPr="006E0287">
        <w:rPr>
          <w:rFonts w:ascii="Times New Roman" w:hAnsi="Times New Roman"/>
          <w:color w:val="000000" w:themeColor="text1"/>
          <w:sz w:val="28"/>
          <w:szCs w:val="28"/>
        </w:rPr>
        <w:t>троительство подземного перехода по ул. Мира- К. Маркса</w:t>
      </w:r>
      <w:r w:rsidR="00796FA0" w:rsidRPr="006E0287">
        <w:rPr>
          <w:rFonts w:ascii="Times New Roman" w:hAnsi="Times New Roman"/>
          <w:color w:val="000000" w:themeColor="text1"/>
          <w:sz w:val="28"/>
          <w:szCs w:val="28"/>
        </w:rPr>
        <w:t>;</w:t>
      </w:r>
    </w:p>
    <w:p w:rsidR="00512871" w:rsidRPr="006E0287" w:rsidRDefault="00D22B80" w:rsidP="00796FA0">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w:t>
      </w:r>
      <w:r w:rsidR="00512871" w:rsidRPr="006E0287">
        <w:rPr>
          <w:rFonts w:ascii="Times New Roman" w:hAnsi="Times New Roman"/>
          <w:color w:val="000000" w:themeColor="text1"/>
          <w:sz w:val="28"/>
          <w:szCs w:val="28"/>
        </w:rPr>
        <w:t xml:space="preserve">- </w:t>
      </w:r>
      <w:r w:rsidR="00796FA0" w:rsidRPr="006E0287">
        <w:rPr>
          <w:rFonts w:ascii="Times New Roman" w:hAnsi="Times New Roman"/>
          <w:color w:val="000000" w:themeColor="text1"/>
          <w:sz w:val="28"/>
          <w:szCs w:val="28"/>
        </w:rPr>
        <w:t>реконструкция ливневой канализации</w:t>
      </w:r>
      <w:r w:rsidR="00512871" w:rsidRPr="006E0287">
        <w:rPr>
          <w:rFonts w:ascii="Times New Roman" w:hAnsi="Times New Roman"/>
          <w:color w:val="000000" w:themeColor="text1"/>
          <w:sz w:val="28"/>
          <w:szCs w:val="28"/>
        </w:rPr>
        <w:t xml:space="preserve"> по ул. Кирова от ул. Железнодорожной  до ул. Р. Люксембург</w:t>
      </w:r>
      <w:r w:rsidR="00796FA0" w:rsidRPr="006E0287">
        <w:rPr>
          <w:rFonts w:ascii="Times New Roman" w:hAnsi="Times New Roman"/>
          <w:color w:val="000000" w:themeColor="text1"/>
          <w:sz w:val="28"/>
          <w:szCs w:val="28"/>
        </w:rPr>
        <w:t>;</w:t>
      </w:r>
    </w:p>
    <w:p w:rsidR="00E56DB6" w:rsidRPr="006E0287" w:rsidRDefault="00D22B80" w:rsidP="00796FA0">
      <w:pPr>
        <w:spacing w:after="0" w:line="240" w:lineRule="auto"/>
        <w:jc w:val="both"/>
        <w:rPr>
          <w:rFonts w:ascii="Times New Roman" w:hAnsi="Times New Roman"/>
          <w:color w:val="000000" w:themeColor="text1"/>
          <w:sz w:val="28"/>
          <w:szCs w:val="28"/>
        </w:rPr>
      </w:pPr>
      <w:r w:rsidRPr="006E0287">
        <w:rPr>
          <w:rFonts w:ascii="Times New Roman" w:hAnsi="Times New Roman"/>
          <w:color w:val="000000" w:themeColor="text1"/>
          <w:sz w:val="28"/>
          <w:szCs w:val="28"/>
        </w:rPr>
        <w:t xml:space="preserve">          </w:t>
      </w:r>
      <w:r w:rsidR="00512871" w:rsidRPr="006E0287">
        <w:rPr>
          <w:rFonts w:ascii="Times New Roman" w:hAnsi="Times New Roman"/>
          <w:color w:val="000000" w:themeColor="text1"/>
          <w:sz w:val="28"/>
          <w:szCs w:val="28"/>
        </w:rPr>
        <w:t xml:space="preserve">- </w:t>
      </w:r>
      <w:r w:rsidR="00796FA0" w:rsidRPr="006E0287">
        <w:rPr>
          <w:rFonts w:ascii="Times New Roman" w:hAnsi="Times New Roman"/>
          <w:color w:val="000000" w:themeColor="text1"/>
          <w:sz w:val="28"/>
          <w:szCs w:val="28"/>
        </w:rPr>
        <w:t>у</w:t>
      </w:r>
      <w:r w:rsidR="00512871" w:rsidRPr="006E0287">
        <w:rPr>
          <w:rFonts w:ascii="Times New Roman" w:hAnsi="Times New Roman"/>
          <w:color w:val="000000" w:themeColor="text1"/>
          <w:sz w:val="28"/>
          <w:szCs w:val="28"/>
        </w:rPr>
        <w:t>становка новых и капита</w:t>
      </w:r>
      <w:r w:rsidR="00AE3274" w:rsidRPr="006E0287">
        <w:rPr>
          <w:rFonts w:ascii="Times New Roman" w:hAnsi="Times New Roman"/>
          <w:color w:val="000000" w:themeColor="text1"/>
          <w:sz w:val="28"/>
          <w:szCs w:val="28"/>
        </w:rPr>
        <w:t>льный ремонт существующих светофорн</w:t>
      </w:r>
      <w:r w:rsidR="00512871" w:rsidRPr="006E0287">
        <w:rPr>
          <w:rFonts w:ascii="Times New Roman" w:hAnsi="Times New Roman"/>
          <w:color w:val="000000" w:themeColor="text1"/>
          <w:sz w:val="28"/>
          <w:szCs w:val="28"/>
        </w:rPr>
        <w:t>ых объектов</w:t>
      </w:r>
      <w:r w:rsidR="00796FA0" w:rsidRPr="006E0287">
        <w:rPr>
          <w:rFonts w:ascii="Times New Roman" w:hAnsi="Times New Roman"/>
          <w:color w:val="000000" w:themeColor="text1"/>
          <w:sz w:val="28"/>
          <w:szCs w:val="28"/>
        </w:rPr>
        <w:t>.</w:t>
      </w:r>
    </w:p>
    <w:p w:rsidR="001A4652" w:rsidRPr="006E0287" w:rsidRDefault="001A4652" w:rsidP="001A4652">
      <w:pPr>
        <w:spacing w:after="0" w:line="240" w:lineRule="auto"/>
        <w:jc w:val="both"/>
        <w:textAlignment w:val="baseline"/>
        <w:rPr>
          <w:rFonts w:ascii="Times New Roman" w:hAnsi="Times New Roman" w:cs="Tahoma"/>
          <w:color w:val="000000" w:themeColor="text1"/>
          <w:sz w:val="28"/>
          <w:szCs w:val="20"/>
        </w:rPr>
      </w:pPr>
      <w:r w:rsidRPr="006E0287">
        <w:rPr>
          <w:rFonts w:ascii="Times New Roman" w:hAnsi="Times New Roman" w:cs="Tahoma"/>
          <w:color w:val="000000" w:themeColor="text1"/>
          <w:sz w:val="28"/>
          <w:szCs w:val="20"/>
        </w:rPr>
        <w:t xml:space="preserve">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1.«Капитальный ремонт и ремонт автомобильных дорог   Краснодарского края»;</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2. Содержание  автомобильных дорог (текущий ремонт);</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3. Капитальный ремонт и ремонт дворовых территорий многоквартирных домов, проездов к домовым территориям многоквартирных жилых домов;</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4. Обустройство автомобильных дорог в целях повышения безопасности дорожного движения;</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5. Строительство дорог (Инженерные сети к комплексной застройке 1-й очереди Северного микрорайона. Дороги);</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6.Строительство подземного перехода по ул. Мира- К. Маркса;</w:t>
      </w:r>
    </w:p>
    <w:p w:rsidR="001A4652" w:rsidRPr="006E0287" w:rsidRDefault="001A4652" w:rsidP="001A4652">
      <w:pPr>
        <w:pStyle w:val="ConsCell"/>
        <w:keepLines/>
        <w:widowControl/>
        <w:jc w:val="both"/>
        <w:rPr>
          <w:rFonts w:ascii="Times New Roman" w:hAnsi="Times New Roman"/>
          <w:color w:val="000000" w:themeColor="text1"/>
          <w:sz w:val="28"/>
        </w:rPr>
      </w:pPr>
      <w:r w:rsidRPr="006E0287">
        <w:rPr>
          <w:rFonts w:ascii="Times New Roman" w:hAnsi="Times New Roman"/>
          <w:color w:val="000000" w:themeColor="text1"/>
          <w:sz w:val="28"/>
        </w:rPr>
        <w:t xml:space="preserve">         7. Реконструкция ливневой канализации по ул. Кирова от ул. Железнодорожной  до ул. Р. Люксембург;</w:t>
      </w:r>
    </w:p>
    <w:p w:rsidR="001A4652" w:rsidRPr="006E0287" w:rsidRDefault="001A4652" w:rsidP="001A4652">
      <w:pPr>
        <w:pStyle w:val="ConsCell"/>
        <w:keepLines/>
        <w:widowControl/>
        <w:jc w:val="both"/>
        <w:rPr>
          <w:rFonts w:ascii="Times New Roman" w:hAnsi="Times New Roman"/>
          <w:color w:val="000000" w:themeColor="text1"/>
          <w:sz w:val="28"/>
          <w:szCs w:val="24"/>
        </w:rPr>
      </w:pPr>
      <w:r w:rsidRPr="006E0287">
        <w:rPr>
          <w:rFonts w:ascii="Times New Roman" w:hAnsi="Times New Roman"/>
          <w:color w:val="000000" w:themeColor="text1"/>
          <w:sz w:val="28"/>
        </w:rPr>
        <w:t xml:space="preserve">         8.</w:t>
      </w:r>
      <w:r w:rsidRPr="006E0287">
        <w:rPr>
          <w:rFonts w:ascii="Times New Roman" w:hAnsi="Times New Roman"/>
          <w:color w:val="000000" w:themeColor="text1"/>
          <w:sz w:val="28"/>
          <w:szCs w:val="24"/>
        </w:rPr>
        <w:t xml:space="preserve"> Установка новых и капитальный ремонт существующих светофорных объектов;</w:t>
      </w:r>
    </w:p>
    <w:p w:rsidR="001A4652" w:rsidRPr="006E0287" w:rsidRDefault="001A4652" w:rsidP="001A4652">
      <w:pPr>
        <w:pStyle w:val="ConsCell"/>
        <w:keepLines/>
        <w:widowControl/>
        <w:jc w:val="both"/>
        <w:rPr>
          <w:rFonts w:ascii="Times New Roman" w:hAnsi="Times New Roman" w:cs="Times New Roman"/>
          <w:color w:val="000000" w:themeColor="text1"/>
          <w:sz w:val="28"/>
          <w:szCs w:val="24"/>
          <w:lang w:eastAsia="en-US"/>
        </w:rPr>
      </w:pPr>
      <w:r w:rsidRPr="006E0287">
        <w:rPr>
          <w:rFonts w:ascii="Times New Roman" w:eastAsia="Times New Roman" w:hAnsi="Times New Roman" w:cs="Times New Roman"/>
          <w:color w:val="000000" w:themeColor="text1"/>
          <w:sz w:val="28"/>
          <w:szCs w:val="24"/>
        </w:rPr>
        <w:lastRenderedPageBreak/>
        <w:t xml:space="preserve">         9.Реконструкция автодороги </w:t>
      </w:r>
      <w:r w:rsidRPr="006E0287">
        <w:rPr>
          <w:rFonts w:ascii="Times New Roman" w:hAnsi="Times New Roman"/>
          <w:color w:val="000000" w:themeColor="text1"/>
          <w:sz w:val="28"/>
          <w:szCs w:val="24"/>
        </w:rPr>
        <w:t>«Автомобильная дорога с. Отрадо-Ольгинское – г. Новокубанск – г. Армавир, км 44+780 –49+030 в городе Армавире» (участок автодороги улицы Ефремова от улицы Советской Армии до федеральной автомобильной дороги М29 «Кавказ», (три этапа). Проектно-сметная документация подготовлена.</w:t>
      </w:r>
    </w:p>
    <w:p w:rsidR="001A4652" w:rsidRPr="006E0287" w:rsidRDefault="001A4652" w:rsidP="001A4652">
      <w:pPr>
        <w:pStyle w:val="ConsCell"/>
        <w:keepLines/>
        <w:widowControl/>
        <w:jc w:val="both"/>
        <w:rPr>
          <w:rFonts w:ascii="Times New Roman" w:eastAsia="Arial Unicode MS" w:hAnsi="Times New Roman" w:cs="Times New Roman"/>
          <w:bCs/>
          <w:color w:val="000000" w:themeColor="text1"/>
          <w:sz w:val="28"/>
          <w:szCs w:val="24"/>
        </w:rPr>
      </w:pPr>
      <w:r w:rsidRPr="006E0287">
        <w:rPr>
          <w:rFonts w:ascii="Times New Roman" w:eastAsia="Arial Unicode MS" w:hAnsi="Times New Roman" w:cs="Times New Roman"/>
          <w:bCs/>
          <w:color w:val="000000" w:themeColor="text1"/>
          <w:sz w:val="28"/>
          <w:szCs w:val="24"/>
        </w:rPr>
        <w:t xml:space="preserve">        10.Строительство в перспективе Северного обхода города Армавира совместно с новым путепроводом через железную дорогу;</w:t>
      </w:r>
    </w:p>
    <w:p w:rsidR="001A4652" w:rsidRPr="006E0287" w:rsidRDefault="001A4652" w:rsidP="001A4652">
      <w:pPr>
        <w:pStyle w:val="ConsCell"/>
        <w:keepLines/>
        <w:widowControl/>
        <w:jc w:val="both"/>
        <w:rPr>
          <w:rFonts w:ascii="Times New Roman" w:eastAsia="Times New Roman" w:hAnsi="Times New Roman" w:cs="Times New Roman"/>
          <w:color w:val="000000" w:themeColor="text1"/>
          <w:sz w:val="28"/>
          <w:szCs w:val="24"/>
        </w:rPr>
      </w:pPr>
      <w:r w:rsidRPr="006E0287">
        <w:rPr>
          <w:rFonts w:ascii="Times New Roman" w:eastAsia="Arial Unicode MS" w:hAnsi="Times New Roman" w:cs="Times New Roman"/>
          <w:bCs/>
          <w:color w:val="000000" w:themeColor="text1"/>
          <w:sz w:val="28"/>
          <w:szCs w:val="24"/>
        </w:rPr>
        <w:t xml:space="preserve">        11.</w:t>
      </w:r>
      <w:r w:rsidRPr="006E0287">
        <w:rPr>
          <w:rFonts w:ascii="Times New Roman" w:eastAsia="Times New Roman" w:hAnsi="Times New Roman" w:cs="Times New Roman"/>
          <w:color w:val="000000" w:themeColor="text1"/>
          <w:sz w:val="28"/>
          <w:szCs w:val="24"/>
        </w:rPr>
        <w:t xml:space="preserve"> Строительство в перспективе четырех двухуровневых транспортных развязок (примыкание по типу «труба» автомобильной дороги федерального значения «Подъезд к г. Майкоп» к магистрали «Кавказ»;</w:t>
      </w:r>
    </w:p>
    <w:p w:rsidR="001A4652" w:rsidRPr="006E0287" w:rsidRDefault="001A4652" w:rsidP="001A4652">
      <w:pPr>
        <w:pStyle w:val="ConsCell"/>
        <w:keepLines/>
        <w:widowControl/>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12. Примыкание с отнесенным путепроводом магистральной улицы проектируемого  жилого микрорайона в южной части  города к автомобильной дороге «Подъезд к г. Майкоп»;</w:t>
      </w:r>
    </w:p>
    <w:p w:rsidR="001A4652" w:rsidRPr="006E0287" w:rsidRDefault="001A4652" w:rsidP="001A4652">
      <w:pPr>
        <w:pStyle w:val="ConsCell"/>
        <w:keepLines/>
        <w:widowControl/>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13. Пересечение автомобильных дорог  магистраль «Кавказ» и «г. Армавир – ст. Отрадная» по схеме неполной транспортной развязки, с отнесенным  левым поворотом;</w:t>
      </w:r>
    </w:p>
    <w:p w:rsidR="001A4652" w:rsidRPr="006E0287" w:rsidRDefault="001A4652" w:rsidP="001A4652">
      <w:pPr>
        <w:pStyle w:val="ConsCell"/>
        <w:keepLines/>
        <w:widowControl/>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14. Пересечение автомобильной дороги «Подъезд к г. Армавир» и предусмотренного генеральным планом подъезда к п. Центральной Усадьбе с федеральной дорогой «Кавказ» предусмотрено по схеме неполной транспортной  развязки в двух уровнях.</w:t>
      </w:r>
    </w:p>
    <w:p w:rsidR="001A4652" w:rsidRPr="006E0287" w:rsidRDefault="001A4652" w:rsidP="001A4652">
      <w:pPr>
        <w:pStyle w:val="ConsCell"/>
        <w:keepLines/>
        <w:widowControl/>
        <w:jc w:val="both"/>
        <w:rPr>
          <w:rFonts w:ascii="Times New Roman" w:hAnsi="Times New Roman" w:cs="Times New Roman"/>
          <w:color w:val="000000" w:themeColor="text1"/>
          <w:sz w:val="28"/>
          <w:szCs w:val="24"/>
          <w:lang w:eastAsia="en-US"/>
        </w:rPr>
      </w:pPr>
      <w:r w:rsidRPr="006E0287">
        <w:rPr>
          <w:rFonts w:ascii="Times New Roman" w:eastAsia="Times New Roman" w:hAnsi="Times New Roman" w:cs="Times New Roman"/>
          <w:color w:val="000000" w:themeColor="text1"/>
          <w:sz w:val="28"/>
          <w:szCs w:val="24"/>
        </w:rPr>
        <w:t xml:space="preserve">        15. Строительство новой подъездной автодороги к населенным пунктам в южной части города – х. Первомайский, х. Красин, х. Зуево.</w:t>
      </w:r>
      <w:r w:rsidR="00A94483" w:rsidRPr="006E0287">
        <w:rPr>
          <w:rFonts w:ascii="Times New Roman" w:eastAsia="Times New Roman" w:hAnsi="Times New Roman" w:cs="Times New Roman"/>
          <w:color w:val="000000" w:themeColor="text1"/>
          <w:sz w:val="28"/>
          <w:szCs w:val="24"/>
        </w:rPr>
        <w:t xml:space="preserve">   </w:t>
      </w:r>
    </w:p>
    <w:p w:rsidR="004947FB" w:rsidRPr="006E0287" w:rsidRDefault="004947FB" w:rsidP="004810F6">
      <w:pPr>
        <w:spacing w:after="0" w:line="240" w:lineRule="auto"/>
        <w:jc w:val="both"/>
        <w:rPr>
          <w:rFonts w:ascii="Times New Roman" w:eastAsia="Times New Roman" w:hAnsi="Times New Roman" w:cs="Times New Roman"/>
          <w:color w:val="000000" w:themeColor="text1"/>
          <w:sz w:val="28"/>
          <w:szCs w:val="28"/>
        </w:rPr>
      </w:pPr>
    </w:p>
    <w:p w:rsidR="00932EB7" w:rsidRPr="006E0287" w:rsidRDefault="00DD16AB" w:rsidP="00086568">
      <w:pPr>
        <w:shd w:val="clear" w:color="auto" w:fill="FFFFFF"/>
        <w:spacing w:after="0" w:line="240" w:lineRule="auto"/>
        <w:jc w:val="center"/>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8</w:t>
      </w:r>
      <w:r w:rsidR="002D7901" w:rsidRPr="006E0287">
        <w:rPr>
          <w:rFonts w:ascii="Times New Roman" w:hAnsi="Times New Roman" w:cs="Times New Roman"/>
          <w:b/>
          <w:color w:val="000000" w:themeColor="text1"/>
          <w:sz w:val="28"/>
          <w:szCs w:val="24"/>
        </w:rPr>
        <w:t>.0</w:t>
      </w:r>
      <w:r w:rsidR="00932F4F" w:rsidRPr="006E0287">
        <w:rPr>
          <w:rFonts w:ascii="Times New Roman" w:hAnsi="Times New Roman" w:cs="Times New Roman"/>
          <w:b/>
          <w:color w:val="000000" w:themeColor="text1"/>
          <w:sz w:val="28"/>
          <w:szCs w:val="24"/>
        </w:rPr>
        <w:t xml:space="preserve">  Оценка объемов и источников финансирования мероп</w:t>
      </w:r>
      <w:r w:rsidR="006118C9" w:rsidRPr="006E0287">
        <w:rPr>
          <w:rFonts w:ascii="Times New Roman" w:hAnsi="Times New Roman" w:cs="Times New Roman"/>
          <w:b/>
          <w:color w:val="000000" w:themeColor="text1"/>
          <w:sz w:val="28"/>
          <w:szCs w:val="24"/>
        </w:rPr>
        <w:t>риятий</w:t>
      </w:r>
      <w:r w:rsidR="00932F4F" w:rsidRPr="006E0287">
        <w:rPr>
          <w:rFonts w:ascii="Times New Roman" w:hAnsi="Times New Roman" w:cs="Times New Roman"/>
          <w:b/>
          <w:color w:val="000000" w:themeColor="text1"/>
          <w:sz w:val="28"/>
          <w:szCs w:val="24"/>
        </w:rPr>
        <w:t xml:space="preserve"> по проектированию, строительству, реконструкции объектов транспортной инфраструктуры</w:t>
      </w:r>
    </w:p>
    <w:p w:rsidR="00086568" w:rsidRPr="006E0287" w:rsidRDefault="00086568" w:rsidP="00865764">
      <w:pPr>
        <w:shd w:val="clear" w:color="auto" w:fill="FFFFFF"/>
        <w:spacing w:after="0" w:line="240" w:lineRule="auto"/>
        <w:rPr>
          <w:rFonts w:ascii="Times New Roman" w:hAnsi="Times New Roman" w:cs="Times New Roman"/>
          <w:b/>
          <w:color w:val="00B0F0"/>
          <w:sz w:val="28"/>
          <w:szCs w:val="24"/>
        </w:rPr>
      </w:pPr>
    </w:p>
    <w:p w:rsidR="00932F4F" w:rsidRPr="006E0287" w:rsidRDefault="004947FB" w:rsidP="00994841">
      <w:pPr>
        <w:widowControl w:val="0"/>
        <w:autoSpaceDE w:val="0"/>
        <w:autoSpaceDN w:val="0"/>
        <w:adjustRightInd w:val="0"/>
        <w:spacing w:after="0" w:line="240" w:lineRule="auto"/>
        <w:ind w:firstLine="720"/>
        <w:jc w:val="both"/>
        <w:rPr>
          <w:rFonts w:ascii="Times New Roman" w:hAnsi="Times New Roman"/>
          <w:color w:val="333333"/>
          <w:sz w:val="28"/>
          <w:szCs w:val="25"/>
          <w:shd w:val="clear" w:color="auto" w:fill="FFFFFF"/>
        </w:rPr>
      </w:pPr>
      <w:r w:rsidRPr="006E0287">
        <w:rPr>
          <w:rFonts w:ascii="Times New Roman" w:hAnsi="Times New Roman" w:cs="Times New Roman"/>
          <w:color w:val="000000" w:themeColor="text1"/>
          <w:sz w:val="28"/>
          <w:szCs w:val="24"/>
        </w:rPr>
        <w:t>При реализации  П</w:t>
      </w:r>
      <w:r w:rsidR="00932F4F" w:rsidRPr="006E0287">
        <w:rPr>
          <w:rFonts w:ascii="Times New Roman" w:hAnsi="Times New Roman" w:cs="Times New Roman"/>
          <w:color w:val="000000" w:themeColor="text1"/>
          <w:sz w:val="28"/>
          <w:szCs w:val="24"/>
        </w:rPr>
        <w:t>рограммы предполагается привлечение финансирова</w:t>
      </w:r>
      <w:r w:rsidR="00423D17" w:rsidRPr="006E0287">
        <w:rPr>
          <w:rFonts w:ascii="Times New Roman" w:hAnsi="Times New Roman" w:cs="Times New Roman"/>
          <w:color w:val="000000" w:themeColor="text1"/>
          <w:sz w:val="28"/>
          <w:szCs w:val="24"/>
        </w:rPr>
        <w:t xml:space="preserve">ния из  средств </w:t>
      </w:r>
      <w:r w:rsidR="00423D17" w:rsidRPr="006E0287">
        <w:rPr>
          <w:rFonts w:ascii="Times New Roman" w:hAnsi="Times New Roman"/>
          <w:color w:val="333333"/>
          <w:sz w:val="28"/>
          <w:szCs w:val="25"/>
          <w:shd w:val="clear" w:color="auto" w:fill="FFFFFF"/>
        </w:rPr>
        <w:t>муниципального дорожного фонда муниципального образования город Армавир.</w:t>
      </w:r>
    </w:p>
    <w:p w:rsidR="00FD2ACD" w:rsidRPr="006E0287" w:rsidRDefault="00FD2ACD" w:rsidP="00FD2ACD">
      <w:pPr>
        <w:pStyle w:val="2"/>
        <w:spacing w:after="0" w:line="240" w:lineRule="auto"/>
        <w:ind w:firstLine="567"/>
        <w:jc w:val="both"/>
        <w:rPr>
          <w:color w:val="000000" w:themeColor="text1"/>
          <w:sz w:val="28"/>
          <w:szCs w:val="28"/>
        </w:rPr>
      </w:pPr>
      <w:r w:rsidRPr="006E0287">
        <w:rPr>
          <w:color w:val="000000" w:themeColor="text1"/>
          <w:sz w:val="28"/>
          <w:szCs w:val="28"/>
        </w:rPr>
        <w:t>Для выполнения мероприятий (инвестиционных проектов) по проектированию, строительству, реконструкции объектов транспортной инфраструктуры предлагаемого варианта развития транспортной инфраструктуры предполагается финансирование Программы в следующих объемах.</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1 этапа Программы</w:t>
      </w:r>
      <w:r w:rsidRPr="006E0287">
        <w:rPr>
          <w:rFonts w:ascii="Times New Roman" w:eastAsia="Times New Roman" w:hAnsi="Times New Roman" w:cs="Times New Roman"/>
          <w:color w:val="000000" w:themeColor="text1"/>
          <w:spacing w:val="-12"/>
          <w:sz w:val="28"/>
          <w:szCs w:val="24"/>
        </w:rPr>
        <w:t xml:space="preserve"> на 2017-2021 годы составляет 984800,0 тыс.</w:t>
      </w:r>
      <w:r w:rsidRPr="006E0287">
        <w:rPr>
          <w:rFonts w:ascii="Times New Roman" w:eastAsia="Times New Roman" w:hAnsi="Times New Roman" w:cs="Times New Roman"/>
          <w:color w:val="000000" w:themeColor="text1"/>
          <w:sz w:val="28"/>
          <w:szCs w:val="24"/>
        </w:rPr>
        <w:t xml:space="preserve"> рублей, в том числе по годам:</w:t>
      </w:r>
    </w:p>
    <w:p w:rsidR="00FD2ACD" w:rsidRPr="006E0287" w:rsidRDefault="00FD2ACD" w:rsidP="00FD2ACD">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429700,0 тыс. рублей;</w:t>
      </w:r>
    </w:p>
    <w:p w:rsidR="00FD2ACD" w:rsidRPr="006E0287" w:rsidRDefault="00FD2ACD" w:rsidP="00FD2ACD">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257100,0  тыс. рублей;</w:t>
      </w:r>
    </w:p>
    <w:p w:rsidR="00FD2ACD" w:rsidRPr="006E0287" w:rsidRDefault="00FD2ACD" w:rsidP="00FD2ACD">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149000,0 тыс. рублей;</w:t>
      </w:r>
    </w:p>
    <w:p w:rsidR="00FD2ACD" w:rsidRPr="006E0287" w:rsidRDefault="00FD2ACD" w:rsidP="00FD2ACD">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74500,0 тыс. рублей;</w:t>
      </w:r>
    </w:p>
    <w:p w:rsidR="00FD2ACD" w:rsidRPr="006E0287" w:rsidRDefault="00FD2ACD" w:rsidP="00FD2ACD">
      <w:pPr>
        <w:spacing w:after="0" w:line="240" w:lineRule="auto"/>
        <w:ind w:left="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74500,0 тыс. рублей;</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 за счет средств краевого бюджета – 748000,0 тыс. рублей, в том числе:</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lastRenderedPageBreak/>
        <w:t>2017 год – 370000,0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198000,0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90000,0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45000,0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45000,0 тыс. рублей;</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за счет средств местного бюджета – 236800,0 тыс. рублей, </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в том числе:</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2017 год – 59700,0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2018 год – 59100,0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2019 год – 59000,0 тыс. рублей;</w:t>
      </w:r>
    </w:p>
    <w:p w:rsidR="00FD2ACD" w:rsidRPr="006E0287" w:rsidRDefault="00FD2ACD"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2020 год – 29500,0 тыс. рублей;</w:t>
      </w:r>
    </w:p>
    <w:p w:rsidR="00FD2ACD" w:rsidRPr="006E0287" w:rsidRDefault="00A94483" w:rsidP="00FD2ACD">
      <w:pPr>
        <w:spacing w:after="0" w:line="240" w:lineRule="auto"/>
        <w:ind w:firstLine="1276"/>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2021 год – 29500,0 тыс. рублей.</w:t>
      </w:r>
    </w:p>
    <w:p w:rsidR="00A94483" w:rsidRPr="006E0287" w:rsidRDefault="00A94483" w:rsidP="00A94483">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Бюджетные ассигнования, предусмотренные в плановом периоде, будут уточнены при утверждении бюджета с учетом изменений</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2 этапа </w:t>
      </w:r>
      <w:r w:rsidRPr="006E0287">
        <w:rPr>
          <w:rFonts w:ascii="Times New Roman" w:eastAsia="Times New Roman" w:hAnsi="Times New Roman" w:cs="Times New Roman"/>
          <w:color w:val="000000" w:themeColor="text1"/>
          <w:spacing w:val="-12"/>
          <w:sz w:val="28"/>
          <w:szCs w:val="24"/>
        </w:rPr>
        <w:t xml:space="preserve">на 2022-2027 годы </w:t>
      </w:r>
      <w:r w:rsidRPr="006E0287">
        <w:rPr>
          <w:rFonts w:ascii="Times New Roman" w:eastAsia="Times New Roman" w:hAnsi="Times New Roman" w:cs="Times New Roman"/>
          <w:color w:val="000000" w:themeColor="text1"/>
          <w:sz w:val="28"/>
          <w:szCs w:val="24"/>
        </w:rPr>
        <w:t xml:space="preserve">Программы носит прогнозный характер и </w:t>
      </w:r>
      <w:r w:rsidR="00A94483" w:rsidRPr="006E0287">
        <w:rPr>
          <w:rFonts w:ascii="Times New Roman" w:eastAsia="Times New Roman" w:hAnsi="Times New Roman" w:cs="Times New Roman"/>
          <w:color w:val="000000" w:themeColor="text1"/>
          <w:spacing w:val="-12"/>
          <w:sz w:val="28"/>
          <w:szCs w:val="24"/>
        </w:rPr>
        <w:t>планируется</w:t>
      </w:r>
      <w:r w:rsidRPr="006E0287">
        <w:rPr>
          <w:rFonts w:ascii="Times New Roman" w:eastAsia="Times New Roman" w:hAnsi="Times New Roman" w:cs="Times New Roman"/>
          <w:color w:val="000000" w:themeColor="text1"/>
          <w:spacing w:val="-12"/>
          <w:sz w:val="28"/>
          <w:szCs w:val="24"/>
        </w:rPr>
        <w:t xml:space="preserve">  1125000,0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825000,0 тыс. рублей, в том числе, за счет средств местного бюджета – 300000,0 тыс. рублей. </w:t>
      </w:r>
    </w:p>
    <w:p w:rsidR="00FD2ACD" w:rsidRPr="006E0287" w:rsidRDefault="00FD2ACD" w:rsidP="00FD2ACD">
      <w:pPr>
        <w:spacing w:after="0" w:line="240" w:lineRule="auto"/>
        <w:jc w:val="both"/>
        <w:rPr>
          <w:rFonts w:ascii="Times New Roman" w:eastAsia="Times New Roman" w:hAnsi="Times New Roman" w:cs="Times New Roman"/>
          <w:color w:val="000000" w:themeColor="text1"/>
          <w:sz w:val="28"/>
          <w:szCs w:val="24"/>
        </w:rPr>
      </w:pPr>
      <w:r w:rsidRPr="006E0287">
        <w:rPr>
          <w:rFonts w:ascii="Times New Roman" w:eastAsia="Times New Roman" w:hAnsi="Times New Roman" w:cs="Times New Roman"/>
          <w:color w:val="000000" w:themeColor="text1"/>
          <w:sz w:val="28"/>
          <w:szCs w:val="24"/>
        </w:rPr>
        <w:t xml:space="preserve">        Объем финансирования 3 этапа Программы</w:t>
      </w:r>
      <w:r w:rsidRPr="006E0287">
        <w:rPr>
          <w:rFonts w:ascii="Times New Roman" w:eastAsia="Times New Roman" w:hAnsi="Times New Roman" w:cs="Times New Roman"/>
          <w:color w:val="000000" w:themeColor="text1"/>
          <w:spacing w:val="-12"/>
          <w:sz w:val="28"/>
          <w:szCs w:val="24"/>
        </w:rPr>
        <w:t xml:space="preserve"> на 2028-2033 годы </w:t>
      </w:r>
      <w:r w:rsidRPr="006E0287">
        <w:rPr>
          <w:rFonts w:ascii="Times New Roman" w:eastAsia="Times New Roman" w:hAnsi="Times New Roman" w:cs="Times New Roman"/>
          <w:color w:val="000000" w:themeColor="text1"/>
          <w:sz w:val="28"/>
          <w:szCs w:val="24"/>
        </w:rPr>
        <w:t xml:space="preserve">носит прогнозный характер и </w:t>
      </w:r>
      <w:r w:rsidR="00A94483" w:rsidRPr="006E0287">
        <w:rPr>
          <w:rFonts w:ascii="Times New Roman" w:eastAsia="Times New Roman" w:hAnsi="Times New Roman" w:cs="Times New Roman"/>
          <w:color w:val="000000" w:themeColor="text1"/>
          <w:spacing w:val="-12"/>
          <w:sz w:val="28"/>
          <w:szCs w:val="24"/>
        </w:rPr>
        <w:t>планируется</w:t>
      </w:r>
      <w:r w:rsidRPr="006E0287">
        <w:rPr>
          <w:rFonts w:ascii="Times New Roman" w:eastAsia="Times New Roman" w:hAnsi="Times New Roman" w:cs="Times New Roman"/>
          <w:color w:val="000000" w:themeColor="text1"/>
          <w:spacing w:val="-12"/>
          <w:sz w:val="28"/>
          <w:szCs w:val="24"/>
        </w:rPr>
        <w:t xml:space="preserve"> 1134800,0 тыс.</w:t>
      </w:r>
      <w:r w:rsidRPr="006E0287">
        <w:rPr>
          <w:rFonts w:ascii="Times New Roman" w:eastAsia="Times New Roman" w:hAnsi="Times New Roman" w:cs="Times New Roman"/>
          <w:color w:val="000000" w:themeColor="text1"/>
          <w:sz w:val="28"/>
          <w:szCs w:val="24"/>
        </w:rPr>
        <w:t xml:space="preserve"> рублей, в том числе за счет средств краевого бюджета – 823000,0 тыс. рублей, за счет средств местного бюджета – 311800,0 тыс. рублей.</w:t>
      </w:r>
    </w:p>
    <w:p w:rsidR="00FD2ACD" w:rsidRPr="006E0287" w:rsidRDefault="00FD2ACD" w:rsidP="00A748DD">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Объемы средств краевого бюджета и бюджета муниципального образования город Армавир для финансирования второго и третьего этапов программы носят прогнозный характер и подлежат ежегодной корректировке в соответствии с решением Армавирской городской Думы на соответствующий финансовый год.</w:t>
      </w:r>
    </w:p>
    <w:p w:rsidR="00DE43C5" w:rsidRPr="006E0287" w:rsidRDefault="00932F4F" w:rsidP="00DE43C5">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Ресурсное обеспечен</w:t>
      </w:r>
      <w:r w:rsidR="00A712CF" w:rsidRPr="006E0287">
        <w:rPr>
          <w:rFonts w:ascii="Times New Roman" w:hAnsi="Times New Roman" w:cs="Times New Roman"/>
          <w:color w:val="000000" w:themeColor="text1"/>
          <w:sz w:val="28"/>
          <w:szCs w:val="24"/>
        </w:rPr>
        <w:t>ие реализации П</w:t>
      </w:r>
      <w:r w:rsidRPr="006E0287">
        <w:rPr>
          <w:rFonts w:ascii="Times New Roman" w:hAnsi="Times New Roman" w:cs="Times New Roman"/>
          <w:color w:val="000000" w:themeColor="text1"/>
          <w:sz w:val="28"/>
          <w:szCs w:val="24"/>
        </w:rPr>
        <w:t>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w:t>
      </w:r>
      <w:r w:rsidR="00DE43C5" w:rsidRPr="006E0287">
        <w:rPr>
          <w:rFonts w:ascii="Times New Roman" w:hAnsi="Times New Roman" w:cs="Times New Roman"/>
          <w:color w:val="000000" w:themeColor="text1"/>
          <w:sz w:val="28"/>
          <w:szCs w:val="24"/>
        </w:rPr>
        <w:t>ствии всех участников П</w:t>
      </w:r>
      <w:r w:rsidRPr="006E0287">
        <w:rPr>
          <w:rFonts w:ascii="Times New Roman" w:hAnsi="Times New Roman" w:cs="Times New Roman"/>
          <w:color w:val="000000" w:themeColor="text1"/>
          <w:sz w:val="28"/>
          <w:szCs w:val="24"/>
        </w:rPr>
        <w:t>рограммы, подлежит ежегодному уточнению в рамках бюджетного цикла.</w:t>
      </w:r>
    </w:p>
    <w:p w:rsidR="00932F4F" w:rsidRPr="006E0287" w:rsidRDefault="00932F4F" w:rsidP="0099484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Предоставление и расх</w:t>
      </w:r>
      <w:r w:rsidR="00423D17" w:rsidRPr="006E0287">
        <w:rPr>
          <w:rFonts w:ascii="Times New Roman" w:hAnsi="Times New Roman" w:cs="Times New Roman"/>
          <w:color w:val="000000" w:themeColor="text1"/>
          <w:sz w:val="28"/>
          <w:szCs w:val="24"/>
        </w:rPr>
        <w:t xml:space="preserve">одование средств </w:t>
      </w:r>
      <w:r w:rsidR="00423D17" w:rsidRPr="006E0287">
        <w:rPr>
          <w:rFonts w:ascii="Times New Roman" w:hAnsi="Times New Roman"/>
          <w:color w:val="333333"/>
          <w:sz w:val="28"/>
          <w:szCs w:val="25"/>
          <w:shd w:val="clear" w:color="auto" w:fill="FFFFFF"/>
        </w:rPr>
        <w:t>муниципального дорожного фонда муниципального образования город Армавир</w:t>
      </w:r>
      <w:r w:rsidRPr="006E0287">
        <w:rPr>
          <w:rFonts w:ascii="Times New Roman" w:hAnsi="Times New Roman" w:cs="Times New Roman"/>
          <w:color w:val="000000" w:themeColor="text1"/>
          <w:sz w:val="28"/>
          <w:szCs w:val="24"/>
        </w:rPr>
        <w:t xml:space="preserve">  осуществляется в объемах</w:t>
      </w:r>
      <w:r w:rsidR="000B5FE3" w:rsidRPr="006E0287">
        <w:rPr>
          <w:rFonts w:ascii="Times New Roman" w:hAnsi="Times New Roman" w:cs="Times New Roman"/>
          <w:color w:val="000000" w:themeColor="text1"/>
          <w:sz w:val="28"/>
          <w:szCs w:val="24"/>
        </w:rPr>
        <w:t>,</w:t>
      </w:r>
      <w:r w:rsidRPr="006E0287">
        <w:rPr>
          <w:rFonts w:ascii="Times New Roman" w:hAnsi="Times New Roman" w:cs="Times New Roman"/>
          <w:color w:val="000000" w:themeColor="text1"/>
          <w:sz w:val="28"/>
          <w:szCs w:val="24"/>
        </w:rPr>
        <w:t xml:space="preserve"> определенных решениями Армавирской городской Думы на соответствующий финансовый год.</w:t>
      </w:r>
    </w:p>
    <w:p w:rsidR="00932F4F" w:rsidRPr="006E0287" w:rsidRDefault="00932F4F" w:rsidP="0099484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Муниципальным заказчиком  Программы  и ответственным за ее реализацию является администрация муниципального образования город Армавир.</w:t>
      </w:r>
    </w:p>
    <w:p w:rsidR="00932F4F" w:rsidRPr="006E0287" w:rsidRDefault="00932F4F" w:rsidP="0099484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Реализация  Программы осуществляется на основе:</w:t>
      </w:r>
    </w:p>
    <w:p w:rsidR="00932F4F" w:rsidRPr="006E0287" w:rsidRDefault="00932F4F" w:rsidP="0099484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w:t>
      </w:r>
      <w:r w:rsidR="00A712CF" w:rsidRPr="006E0287">
        <w:rPr>
          <w:rFonts w:ascii="Times New Roman" w:hAnsi="Times New Roman" w:cs="Times New Roman"/>
          <w:color w:val="000000" w:themeColor="text1"/>
          <w:sz w:val="28"/>
          <w:szCs w:val="24"/>
        </w:rPr>
        <w:t xml:space="preserve">еральным законом от 5 апреля </w:t>
      </w:r>
      <w:r w:rsidR="00383524" w:rsidRPr="006E0287">
        <w:rPr>
          <w:rFonts w:ascii="Times New Roman" w:hAnsi="Times New Roman" w:cs="Times New Roman"/>
          <w:color w:val="000000" w:themeColor="text1"/>
          <w:sz w:val="28"/>
          <w:szCs w:val="24"/>
        </w:rPr>
        <w:t>2013</w:t>
      </w:r>
      <w:r w:rsidR="00A712CF" w:rsidRPr="006E0287">
        <w:rPr>
          <w:rFonts w:ascii="Times New Roman" w:hAnsi="Times New Roman" w:cs="Times New Roman"/>
          <w:color w:val="000000" w:themeColor="text1"/>
          <w:sz w:val="28"/>
          <w:szCs w:val="24"/>
        </w:rPr>
        <w:t xml:space="preserve"> года</w:t>
      </w:r>
      <w:r w:rsidR="00383524" w:rsidRPr="006E0287">
        <w:rPr>
          <w:rFonts w:ascii="Times New Roman" w:hAnsi="Times New Roman" w:cs="Times New Roman"/>
          <w:color w:val="000000" w:themeColor="text1"/>
          <w:sz w:val="28"/>
          <w:szCs w:val="24"/>
        </w:rPr>
        <w:t xml:space="preserve"> №</w:t>
      </w:r>
      <w:r w:rsidRPr="006E0287">
        <w:rPr>
          <w:rFonts w:ascii="Times New Roman" w:hAnsi="Times New Roman" w:cs="Times New Roman"/>
          <w:color w:val="000000" w:themeColor="text1"/>
          <w:sz w:val="28"/>
          <w:szCs w:val="24"/>
        </w:rPr>
        <w:t xml:space="preserve"> 44-ФЗ  "О </w:t>
      </w:r>
      <w:r w:rsidRPr="006E0287">
        <w:rPr>
          <w:rFonts w:ascii="Times New Roman" w:hAnsi="Times New Roman" w:cs="Times New Roman"/>
          <w:color w:val="000000" w:themeColor="text1"/>
          <w:sz w:val="28"/>
          <w:szCs w:val="24"/>
        </w:rPr>
        <w:lastRenderedPageBreak/>
        <w:t>контрактной системе в сфере закупок товаров, работ, услуг для обеспечения государственных и муниципальных нужд";</w:t>
      </w:r>
    </w:p>
    <w:p w:rsidR="00932F4F" w:rsidRPr="006E0287" w:rsidRDefault="00932F4F" w:rsidP="0099484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2)  условий, порядка и правил</w:t>
      </w:r>
      <w:r w:rsidR="00EF5312" w:rsidRPr="006E0287">
        <w:rPr>
          <w:rFonts w:ascii="Times New Roman" w:hAnsi="Times New Roman" w:cs="Times New Roman"/>
          <w:color w:val="000000" w:themeColor="text1"/>
          <w:sz w:val="28"/>
          <w:szCs w:val="24"/>
        </w:rPr>
        <w:t>,</w:t>
      </w:r>
      <w:r w:rsidRPr="006E0287">
        <w:rPr>
          <w:rFonts w:ascii="Times New Roman" w:hAnsi="Times New Roman" w:cs="Times New Roman"/>
          <w:color w:val="000000" w:themeColor="text1"/>
          <w:sz w:val="28"/>
          <w:szCs w:val="24"/>
        </w:rPr>
        <w:t xml:space="preserve"> утвержденных федеральными, краевыми и муниципальными нормативными  правовыми актами.</w:t>
      </w:r>
    </w:p>
    <w:p w:rsidR="00932F4F" w:rsidRPr="006E0287" w:rsidRDefault="00932F4F" w:rsidP="00994841">
      <w:pPr>
        <w:spacing w:after="0" w:line="240" w:lineRule="auto"/>
        <w:ind w:firstLine="708"/>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w:t>
      </w:r>
    </w:p>
    <w:p w:rsidR="00CB1B1B" w:rsidRPr="006E0287" w:rsidRDefault="00A712CF" w:rsidP="00CB1B1B">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В рамках П</w:t>
      </w:r>
      <w:r w:rsidR="00A94483" w:rsidRPr="006E0287">
        <w:rPr>
          <w:rFonts w:ascii="Times New Roman" w:hAnsi="Times New Roman" w:cs="Times New Roman"/>
          <w:color w:val="000000" w:themeColor="text1"/>
          <w:sz w:val="28"/>
          <w:szCs w:val="24"/>
        </w:rPr>
        <w:t>рограммы планируются</w:t>
      </w:r>
      <w:r w:rsidR="00DD600C" w:rsidRPr="006E0287">
        <w:rPr>
          <w:rFonts w:ascii="Times New Roman" w:hAnsi="Times New Roman" w:cs="Times New Roman"/>
          <w:color w:val="000000" w:themeColor="text1"/>
          <w:sz w:val="28"/>
          <w:szCs w:val="24"/>
        </w:rPr>
        <w:t xml:space="preserve"> средства </w:t>
      </w:r>
      <w:r w:rsidR="00DD600C" w:rsidRPr="006E0287">
        <w:rPr>
          <w:rFonts w:ascii="Times New Roman" w:hAnsi="Times New Roman"/>
          <w:color w:val="333333"/>
          <w:sz w:val="28"/>
          <w:szCs w:val="25"/>
          <w:shd w:val="clear" w:color="auto" w:fill="FFFFFF"/>
        </w:rPr>
        <w:t>муниципального дорожного фонда муниципального образования город Армавир</w:t>
      </w:r>
      <w:r w:rsidR="00932F4F" w:rsidRPr="006E0287">
        <w:rPr>
          <w:rFonts w:ascii="Times New Roman" w:hAnsi="Times New Roman" w:cs="Times New Roman"/>
          <w:color w:val="000000" w:themeColor="text1"/>
          <w:sz w:val="28"/>
          <w:szCs w:val="24"/>
        </w:rPr>
        <w:t xml:space="preserve"> на ремонт и содержание автомобильных дорог общего пользования местного значения.</w:t>
      </w:r>
    </w:p>
    <w:p w:rsidR="00CB1B1B" w:rsidRPr="006E0287" w:rsidRDefault="00CB1B1B" w:rsidP="00CB1B1B">
      <w:pPr>
        <w:pStyle w:val="a7"/>
        <w:ind w:firstLine="709"/>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Финансирование</w:t>
      </w:r>
      <w:r w:rsidR="00A94483" w:rsidRPr="006E0287">
        <w:rPr>
          <w:rFonts w:ascii="Times New Roman" w:hAnsi="Times New Roman" w:cs="Times New Roman"/>
          <w:color w:val="000000" w:themeColor="text1"/>
          <w:sz w:val="28"/>
          <w:szCs w:val="28"/>
        </w:rPr>
        <w:t xml:space="preserve"> Программы планируется</w:t>
      </w:r>
      <w:r w:rsidRPr="006E0287">
        <w:rPr>
          <w:rFonts w:ascii="Times New Roman" w:hAnsi="Times New Roman" w:cs="Times New Roman"/>
          <w:color w:val="000000" w:themeColor="text1"/>
          <w:sz w:val="28"/>
          <w:szCs w:val="28"/>
        </w:rPr>
        <w:t xml:space="preserve"> в соответствии с  формированием и использованием бюджетных ассигнований муниципального дорожного фонда, утвержденного решением Армавирской городской Думы от 28 ноября 2014 года № 526 «О создании муниципального дорожного фонда муниципального образования город Армавир и утверждения Порядка формирования и использования бюджетных ассигнований муниципального дорожного фонда муниципального образования город Армавир».</w:t>
      </w:r>
    </w:p>
    <w:p w:rsidR="005B047E" w:rsidRPr="006E0287" w:rsidRDefault="005B047E" w:rsidP="00B16B74">
      <w:pPr>
        <w:spacing w:after="0" w:line="240" w:lineRule="auto"/>
        <w:rPr>
          <w:rFonts w:ascii="Times New Roman" w:hAnsi="Times New Roman" w:cs="Times New Roman"/>
          <w:b/>
          <w:color w:val="000000" w:themeColor="text1"/>
          <w:sz w:val="28"/>
          <w:szCs w:val="24"/>
        </w:rPr>
      </w:pPr>
    </w:p>
    <w:p w:rsidR="00B5474C" w:rsidRPr="006E0287" w:rsidRDefault="00DD16AB" w:rsidP="00994841">
      <w:pPr>
        <w:spacing w:after="0" w:line="240" w:lineRule="auto"/>
        <w:jc w:val="center"/>
        <w:rPr>
          <w:rFonts w:ascii="Times New Roman" w:hAnsi="Times New Roman" w:cs="Times New Roman"/>
          <w:b/>
          <w:color w:val="000000" w:themeColor="text1"/>
          <w:sz w:val="28"/>
          <w:szCs w:val="24"/>
        </w:rPr>
      </w:pPr>
      <w:r w:rsidRPr="006E0287">
        <w:rPr>
          <w:rFonts w:ascii="Times New Roman" w:hAnsi="Times New Roman" w:cs="Times New Roman"/>
          <w:b/>
          <w:color w:val="000000" w:themeColor="text1"/>
          <w:sz w:val="28"/>
          <w:szCs w:val="24"/>
        </w:rPr>
        <w:t>9</w:t>
      </w:r>
      <w:r w:rsidR="00EF5312" w:rsidRPr="006E0287">
        <w:rPr>
          <w:rFonts w:ascii="Times New Roman" w:hAnsi="Times New Roman" w:cs="Times New Roman"/>
          <w:b/>
          <w:color w:val="000000" w:themeColor="text1"/>
          <w:sz w:val="28"/>
          <w:szCs w:val="24"/>
        </w:rPr>
        <w:t>.0</w:t>
      </w:r>
      <w:r w:rsidR="00B5474C" w:rsidRPr="006E0287">
        <w:rPr>
          <w:rFonts w:ascii="Times New Roman" w:hAnsi="Times New Roman" w:cs="Times New Roman"/>
          <w:b/>
          <w:color w:val="000000" w:themeColor="text1"/>
          <w:sz w:val="28"/>
          <w:szCs w:val="24"/>
        </w:rPr>
        <w:t xml:space="preserve"> Оценка эффективности мероп</w:t>
      </w:r>
      <w:r w:rsidR="00383524" w:rsidRPr="006E0287">
        <w:rPr>
          <w:rFonts w:ascii="Times New Roman" w:hAnsi="Times New Roman" w:cs="Times New Roman"/>
          <w:b/>
          <w:color w:val="000000" w:themeColor="text1"/>
          <w:sz w:val="28"/>
          <w:szCs w:val="24"/>
        </w:rPr>
        <w:t>риятий</w:t>
      </w:r>
      <w:r w:rsidR="00B5474C" w:rsidRPr="006E0287">
        <w:rPr>
          <w:rFonts w:ascii="Times New Roman" w:hAnsi="Times New Roman" w:cs="Times New Roman"/>
          <w:b/>
          <w:color w:val="000000" w:themeColor="text1"/>
          <w:sz w:val="28"/>
          <w:szCs w:val="24"/>
        </w:rPr>
        <w:t xml:space="preserve"> по проектированию, строительству, реконструкции объектов транспортной инфраструктуры </w:t>
      </w:r>
      <w:r w:rsidR="00994841" w:rsidRPr="006E0287">
        <w:rPr>
          <w:rFonts w:ascii="Times New Roman" w:hAnsi="Times New Roman" w:cs="Times New Roman"/>
          <w:b/>
          <w:color w:val="000000" w:themeColor="text1"/>
          <w:sz w:val="28"/>
          <w:szCs w:val="24"/>
        </w:rPr>
        <w:t>муниципального образования город Армавир.</w:t>
      </w:r>
    </w:p>
    <w:p w:rsidR="00932EB7" w:rsidRPr="006E0287" w:rsidRDefault="00932EB7" w:rsidP="00865764">
      <w:pPr>
        <w:spacing w:after="0" w:line="240" w:lineRule="auto"/>
        <w:rPr>
          <w:rFonts w:ascii="Times New Roman" w:hAnsi="Times New Roman" w:cs="Times New Roman"/>
          <w:b/>
          <w:color w:val="00B0F0"/>
          <w:sz w:val="28"/>
          <w:szCs w:val="24"/>
        </w:rPr>
      </w:pP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Эффективность реализации муниципальной программы оценивается ежегодно на основе цел</w:t>
      </w:r>
      <w:r w:rsidR="003C096E" w:rsidRPr="006E0287">
        <w:rPr>
          <w:rFonts w:ascii="Times New Roman" w:hAnsi="Times New Roman" w:cs="Times New Roman"/>
          <w:color w:val="000000" w:themeColor="text1"/>
          <w:sz w:val="28"/>
          <w:szCs w:val="24"/>
        </w:rPr>
        <w:t>евых показателей и индикаторов</w:t>
      </w:r>
      <w:r w:rsidRPr="006E0287">
        <w:rPr>
          <w:rFonts w:ascii="Times New Roman" w:hAnsi="Times New Roman" w:cs="Times New Roman"/>
          <w:color w:val="000000" w:themeColor="text1"/>
          <w:sz w:val="28"/>
          <w:szCs w:val="24"/>
        </w:rPr>
        <w:t>, исходя из соответствия фактических значений показателей (индикаторов) с их целевыми значениями, а также уровнем использования средс</w:t>
      </w:r>
      <w:r w:rsidR="003C096E" w:rsidRPr="006E0287">
        <w:rPr>
          <w:rFonts w:ascii="Times New Roman" w:hAnsi="Times New Roman" w:cs="Times New Roman"/>
          <w:color w:val="000000" w:themeColor="text1"/>
          <w:sz w:val="28"/>
          <w:szCs w:val="24"/>
        </w:rPr>
        <w:t>тв</w:t>
      </w:r>
      <w:r w:rsidRPr="006E0287">
        <w:rPr>
          <w:rFonts w:ascii="Times New Roman" w:hAnsi="Times New Roman" w:cs="Times New Roman"/>
          <w:color w:val="000000" w:themeColor="text1"/>
          <w:sz w:val="28"/>
          <w:szCs w:val="24"/>
        </w:rPr>
        <w:t xml:space="preserve"> местного </w:t>
      </w:r>
      <w:r w:rsidR="003C096E" w:rsidRPr="006E0287">
        <w:rPr>
          <w:rFonts w:ascii="Times New Roman" w:hAnsi="Times New Roman" w:cs="Times New Roman"/>
          <w:color w:val="000000" w:themeColor="text1"/>
          <w:sz w:val="28"/>
          <w:szCs w:val="24"/>
        </w:rPr>
        <w:t>бюджета</w:t>
      </w:r>
      <w:r w:rsidRPr="006E0287">
        <w:rPr>
          <w:rFonts w:ascii="Times New Roman" w:hAnsi="Times New Roman" w:cs="Times New Roman"/>
          <w:color w:val="000000" w:themeColor="text1"/>
          <w:sz w:val="28"/>
          <w:szCs w:val="24"/>
        </w:rPr>
        <w:t>, предусмотренных в целях финансирования мероприятий муниципальной программы.</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Оценка эффективности реализации муниципальной программы, цели (задачи) определяются по формуле:</w:t>
      </w:r>
    </w:p>
    <w:p w:rsidR="00932F4F" w:rsidRPr="006E0287" w:rsidRDefault="00932F4F" w:rsidP="00994841">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4"/>
        </w:rPr>
      </w:pPr>
      <w:r w:rsidRPr="006E0287">
        <w:rPr>
          <w:rFonts w:ascii="Times New Roman" w:hAnsi="Times New Roman" w:cs="Times New Roman"/>
          <w:noProof/>
          <w:color w:val="000000" w:themeColor="text1"/>
          <w:position w:val="-24"/>
          <w:sz w:val="28"/>
          <w:szCs w:val="24"/>
        </w:rPr>
        <w:drawing>
          <wp:inline distT="0" distB="0" distL="0" distR="0">
            <wp:extent cx="1233170" cy="60579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233170" cy="605790"/>
                    </a:xfrm>
                    <a:prstGeom prst="rect">
                      <a:avLst/>
                    </a:prstGeom>
                    <a:noFill/>
                    <a:ln w="9525">
                      <a:noFill/>
                      <a:miter lim="800000"/>
                      <a:headEnd/>
                      <a:tailEnd/>
                    </a:ln>
                  </pic:spPr>
                </pic:pic>
              </a:graphicData>
            </a:graphic>
          </wp:inline>
        </w:drawing>
      </w:r>
      <w:r w:rsidRPr="006E0287">
        <w:rPr>
          <w:rFonts w:ascii="Times New Roman" w:hAnsi="Times New Roman" w:cs="Times New Roman"/>
          <w:color w:val="000000" w:themeColor="text1"/>
          <w:sz w:val="28"/>
          <w:szCs w:val="24"/>
        </w:rPr>
        <w:t>, где:</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E – эффективность реализации муниципальной программы, цели (задачи), процентов;</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Fi – фактическое значение i-го целевого показателя (индикатора), характеризующего выполнение цели (задачи), достигнутое в ходе реа</w:t>
      </w:r>
      <w:r w:rsidR="00383524" w:rsidRPr="006E0287">
        <w:rPr>
          <w:rFonts w:ascii="Times New Roman" w:hAnsi="Times New Roman" w:cs="Times New Roman"/>
          <w:color w:val="000000" w:themeColor="text1"/>
          <w:sz w:val="28"/>
          <w:szCs w:val="24"/>
        </w:rPr>
        <w:t>лизации Программы</w:t>
      </w:r>
      <w:r w:rsidRPr="006E0287">
        <w:rPr>
          <w:rFonts w:ascii="Times New Roman" w:hAnsi="Times New Roman" w:cs="Times New Roman"/>
          <w:color w:val="000000" w:themeColor="text1"/>
          <w:sz w:val="28"/>
          <w:szCs w:val="24"/>
        </w:rPr>
        <w:t>;</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Ni – плановое значение i-го целевого показателя (индикатора), характеризующего выполнение цели (задачи), предусм</w:t>
      </w:r>
      <w:r w:rsidR="00383524" w:rsidRPr="006E0287">
        <w:rPr>
          <w:rFonts w:ascii="Times New Roman" w:hAnsi="Times New Roman" w:cs="Times New Roman"/>
          <w:color w:val="000000" w:themeColor="text1"/>
          <w:sz w:val="28"/>
          <w:szCs w:val="24"/>
        </w:rPr>
        <w:t>отренное муниципальной программой</w:t>
      </w:r>
      <w:r w:rsidRPr="006E0287">
        <w:rPr>
          <w:rFonts w:ascii="Times New Roman" w:hAnsi="Times New Roman" w:cs="Times New Roman"/>
          <w:color w:val="000000" w:themeColor="text1"/>
          <w:sz w:val="28"/>
          <w:szCs w:val="24"/>
        </w:rPr>
        <w:t>;</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n – количество показателей (индикаторов), характеризующих выполнение цели (задачи) муниципальной программы.</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lastRenderedPageBreak/>
        <w:t>В зависимости от полученных в результате реализации мероприятий муниципальной программы значений целевых показателей (индикаторов) муниципальной программы</w:t>
      </w:r>
      <w:r w:rsidR="00994841" w:rsidRPr="006E0287">
        <w:rPr>
          <w:rFonts w:ascii="Times New Roman" w:hAnsi="Times New Roman" w:cs="Times New Roman"/>
          <w:color w:val="000000" w:themeColor="text1"/>
          <w:sz w:val="28"/>
          <w:szCs w:val="24"/>
        </w:rPr>
        <w:t>,</w:t>
      </w:r>
      <w:r w:rsidRPr="006E0287">
        <w:rPr>
          <w:rFonts w:ascii="Times New Roman" w:hAnsi="Times New Roman" w:cs="Times New Roman"/>
          <w:color w:val="000000" w:themeColor="text1"/>
          <w:sz w:val="28"/>
          <w:szCs w:val="24"/>
        </w:rPr>
        <w:t xml:space="preserve"> эффективность реализации муници</w:t>
      </w:r>
      <w:r w:rsidR="00994841" w:rsidRPr="006E0287">
        <w:rPr>
          <w:rFonts w:ascii="Times New Roman" w:hAnsi="Times New Roman" w:cs="Times New Roman"/>
          <w:color w:val="000000" w:themeColor="text1"/>
          <w:sz w:val="28"/>
          <w:szCs w:val="24"/>
        </w:rPr>
        <w:t>пальной программы</w:t>
      </w:r>
      <w:r w:rsidRPr="006E0287">
        <w:rPr>
          <w:rFonts w:ascii="Times New Roman" w:hAnsi="Times New Roman" w:cs="Times New Roman"/>
          <w:color w:val="000000" w:themeColor="text1"/>
          <w:sz w:val="28"/>
          <w:szCs w:val="24"/>
        </w:rPr>
        <w:t xml:space="preserve"> по целям (задачам), а также в целом можно охарактеризовать по следующим уровням:</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высокий (E  95%);</w:t>
      </w:r>
    </w:p>
    <w:p w:rsidR="00932F4F" w:rsidRPr="006E0287" w:rsidRDefault="00932F4F" w:rsidP="00994841">
      <w:pPr>
        <w:widowControl w:val="0"/>
        <w:tabs>
          <w:tab w:val="left" w:pos="993"/>
        </w:tabs>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удовлетворительный (E  75%);</w:t>
      </w:r>
    </w:p>
    <w:p w:rsidR="00932F4F" w:rsidRPr="006E0287" w:rsidRDefault="00932F4F" w:rsidP="00994841">
      <w:pPr>
        <w:widowControl w:val="0"/>
        <w:tabs>
          <w:tab w:val="left" w:pos="993"/>
        </w:tabs>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неудовлетворительный (если значение эффективности реализации муниципальной программы не отвечает приведенным выше уровням, эффективность ее реализации признается неудовлетворительной).</w:t>
      </w:r>
    </w:p>
    <w:p w:rsidR="00932F4F" w:rsidRPr="006E0287" w:rsidRDefault="00932F4F" w:rsidP="00994841">
      <w:pPr>
        <w:widowControl w:val="0"/>
        <w:tabs>
          <w:tab w:val="left" w:pos="993"/>
        </w:tabs>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Оценка степени соответствия запланированному уровню затрат и эффективности использования средств  краевого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w:t>
      </w:r>
      <w:r w:rsidR="005A30CF" w:rsidRPr="006E0287">
        <w:rPr>
          <w:rFonts w:ascii="Times New Roman" w:hAnsi="Times New Roman" w:cs="Times New Roman"/>
          <w:color w:val="000000" w:themeColor="text1"/>
          <w:sz w:val="28"/>
          <w:szCs w:val="24"/>
        </w:rPr>
        <w:t>риятий муниципальной  программы</w:t>
      </w:r>
      <w:r w:rsidRPr="006E0287">
        <w:rPr>
          <w:rFonts w:ascii="Times New Roman" w:hAnsi="Times New Roman" w:cs="Times New Roman"/>
          <w:color w:val="000000" w:themeColor="text1"/>
          <w:sz w:val="28"/>
          <w:szCs w:val="24"/>
        </w:rPr>
        <w:t xml:space="preserve">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w:t>
      </w:r>
    </w:p>
    <w:p w:rsidR="00932F4F" w:rsidRPr="006E0287" w:rsidRDefault="00932F4F" w:rsidP="00994841">
      <w:pPr>
        <w:widowControl w:val="0"/>
        <w:tabs>
          <w:tab w:val="left" w:pos="993"/>
        </w:tabs>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Уровень исполнения финансирования по муниципальной  программе в целом определяется по формуле: </w:t>
      </w:r>
    </w:p>
    <w:p w:rsidR="00994841" w:rsidRPr="006E0287" w:rsidRDefault="00994841" w:rsidP="00994841">
      <w:pPr>
        <w:widowControl w:val="0"/>
        <w:tabs>
          <w:tab w:val="left" w:pos="993"/>
        </w:tabs>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p>
    <w:p w:rsidR="00932F4F" w:rsidRPr="006E0287" w:rsidRDefault="00867D7D"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w:t>
      </w:r>
      <w:r w:rsidR="00671832" w:rsidRPr="006E0287">
        <w:rPr>
          <w:rFonts w:ascii="Times New Roman" w:hAnsi="Times New Roman" w:cs="Times New Roman"/>
          <w:color w:val="000000" w:themeColor="text1"/>
          <w:sz w:val="28"/>
          <w:szCs w:val="24"/>
        </w:rPr>
        <w:t xml:space="preserve">                </w:t>
      </w:r>
      <w:r w:rsidR="00932F4F" w:rsidRPr="006E0287">
        <w:rPr>
          <w:rFonts w:ascii="Times New Roman" w:hAnsi="Times New Roman" w:cs="Times New Roman"/>
          <w:color w:val="000000" w:themeColor="text1"/>
          <w:sz w:val="28"/>
          <w:szCs w:val="24"/>
        </w:rPr>
        <w:t>Фф</w:t>
      </w:r>
    </w:p>
    <w:p w:rsidR="00932F4F" w:rsidRPr="006E0287" w:rsidRDefault="00671832"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w:t>
      </w:r>
      <w:r w:rsidR="00932F4F" w:rsidRPr="006E0287">
        <w:rPr>
          <w:rFonts w:ascii="Times New Roman" w:hAnsi="Times New Roman" w:cs="Times New Roman"/>
          <w:color w:val="000000" w:themeColor="text1"/>
          <w:sz w:val="28"/>
          <w:szCs w:val="24"/>
        </w:rPr>
        <w:t xml:space="preserve">Уэф = ----------, </w:t>
      </w:r>
    </w:p>
    <w:p w:rsidR="00932F4F" w:rsidRPr="006E0287" w:rsidRDefault="00867D7D"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 xml:space="preserve">               </w:t>
      </w:r>
      <w:r w:rsidR="00671832" w:rsidRPr="006E0287">
        <w:rPr>
          <w:rFonts w:ascii="Times New Roman" w:hAnsi="Times New Roman" w:cs="Times New Roman"/>
          <w:color w:val="000000" w:themeColor="text1"/>
          <w:sz w:val="28"/>
          <w:szCs w:val="24"/>
        </w:rPr>
        <w:t xml:space="preserve">                </w:t>
      </w:r>
      <w:r w:rsidR="00932F4F" w:rsidRPr="006E0287">
        <w:rPr>
          <w:rFonts w:ascii="Times New Roman" w:hAnsi="Times New Roman" w:cs="Times New Roman"/>
          <w:color w:val="000000" w:themeColor="text1"/>
          <w:sz w:val="28"/>
          <w:szCs w:val="24"/>
        </w:rPr>
        <w:t>Фп</w:t>
      </w:r>
      <w:r w:rsidR="00932F4F" w:rsidRPr="006E0287">
        <w:rPr>
          <w:rFonts w:ascii="Times New Roman" w:hAnsi="Times New Roman" w:cs="Times New Roman"/>
          <w:color w:val="000000" w:themeColor="text1"/>
          <w:sz w:val="28"/>
          <w:szCs w:val="24"/>
        </w:rPr>
        <w:tab/>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где:</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Уэф – уровень исполнения финансирования муниципальной программы за отчетный период, процентов;</w:t>
      </w:r>
    </w:p>
    <w:p w:rsidR="00932F4F" w:rsidRPr="006E0287" w:rsidRDefault="00932F4F" w:rsidP="00994841">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Фф – фактически израсходованный объем средств, направленный на реализацию мероприятий муниципальной программы, тыс. рублей;</w:t>
      </w:r>
    </w:p>
    <w:p w:rsidR="00AE3274" w:rsidRPr="006E0287" w:rsidRDefault="00932F4F" w:rsidP="00A748DD">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4"/>
        </w:rPr>
        <w:t>Фп – плановый объем средств на соответствующ</w:t>
      </w:r>
      <w:r w:rsidR="005F4D9F" w:rsidRPr="006E0287">
        <w:rPr>
          <w:rFonts w:ascii="Times New Roman" w:hAnsi="Times New Roman" w:cs="Times New Roman"/>
          <w:color w:val="000000" w:themeColor="text1"/>
          <w:sz w:val="28"/>
          <w:szCs w:val="24"/>
        </w:rPr>
        <w:t>ий отчетный период, тыс. рублей.</w:t>
      </w:r>
    </w:p>
    <w:p w:rsidR="00A748DD" w:rsidRPr="006E0287" w:rsidRDefault="00A748DD" w:rsidP="00A748DD">
      <w:pPr>
        <w:widowControl w:val="0"/>
        <w:autoSpaceDE w:val="0"/>
        <w:autoSpaceDN w:val="0"/>
        <w:adjustRightInd w:val="0"/>
        <w:spacing w:after="0" w:line="240" w:lineRule="auto"/>
        <w:ind w:firstLine="720"/>
        <w:jc w:val="both"/>
        <w:outlineLvl w:val="1"/>
        <w:rPr>
          <w:rFonts w:ascii="Times New Roman" w:hAnsi="Times New Roman" w:cs="Times New Roman"/>
          <w:color w:val="000000" w:themeColor="text1"/>
          <w:sz w:val="28"/>
          <w:szCs w:val="24"/>
        </w:rPr>
      </w:pPr>
    </w:p>
    <w:p w:rsidR="00932EB7" w:rsidRPr="006E0287" w:rsidRDefault="00E05CD8" w:rsidP="00994841">
      <w:pPr>
        <w:spacing w:after="285" w:line="285" w:lineRule="atLeast"/>
        <w:jc w:val="center"/>
        <w:rPr>
          <w:rFonts w:ascii="Times New Roman" w:eastAsia="Times New Roman" w:hAnsi="Times New Roman" w:cs="Arial"/>
          <w:b/>
          <w:color w:val="000000" w:themeColor="text1"/>
          <w:sz w:val="28"/>
          <w:szCs w:val="23"/>
        </w:rPr>
      </w:pPr>
      <w:r w:rsidRPr="006E0287">
        <w:rPr>
          <w:rFonts w:ascii="Times New Roman" w:hAnsi="Times New Roman" w:cs="Times New Roman"/>
          <w:b/>
          <w:color w:val="000000" w:themeColor="text1"/>
          <w:sz w:val="28"/>
          <w:szCs w:val="24"/>
        </w:rPr>
        <w:t>1</w:t>
      </w:r>
      <w:r w:rsidR="00DD16AB" w:rsidRPr="006E0287">
        <w:rPr>
          <w:rFonts w:ascii="Times New Roman" w:hAnsi="Times New Roman" w:cs="Times New Roman"/>
          <w:b/>
          <w:color w:val="000000" w:themeColor="text1"/>
          <w:sz w:val="28"/>
          <w:szCs w:val="24"/>
        </w:rPr>
        <w:t>0</w:t>
      </w:r>
      <w:r w:rsidR="00EF5312" w:rsidRPr="006E0287">
        <w:rPr>
          <w:rFonts w:ascii="Times New Roman" w:hAnsi="Times New Roman" w:cs="Times New Roman"/>
          <w:b/>
          <w:color w:val="000000" w:themeColor="text1"/>
          <w:sz w:val="28"/>
          <w:szCs w:val="24"/>
        </w:rPr>
        <w:t xml:space="preserve">.0 </w:t>
      </w:r>
      <w:r w:rsidR="00932EB7" w:rsidRPr="006E0287">
        <w:rPr>
          <w:rFonts w:ascii="Times New Roman" w:hAnsi="Times New Roman" w:cs="Times New Roman"/>
          <w:b/>
          <w:color w:val="000000" w:themeColor="text1"/>
          <w:sz w:val="28"/>
          <w:szCs w:val="24"/>
        </w:rPr>
        <w:t>П</w:t>
      </w:r>
      <w:r w:rsidR="00932EB7" w:rsidRPr="006E0287">
        <w:rPr>
          <w:rFonts w:ascii="Times New Roman" w:eastAsia="Times New Roman" w:hAnsi="Times New Roman" w:cs="Arial"/>
          <w:b/>
          <w:color w:val="000000" w:themeColor="text1"/>
          <w:sz w:val="28"/>
          <w:szCs w:val="23"/>
        </w:rPr>
        <w:t xml:space="preserve">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994841" w:rsidRPr="006E0287">
        <w:rPr>
          <w:rFonts w:ascii="Times New Roman" w:eastAsia="Times New Roman" w:hAnsi="Times New Roman" w:cs="Arial"/>
          <w:b/>
          <w:color w:val="000000" w:themeColor="text1"/>
          <w:sz w:val="28"/>
          <w:szCs w:val="23"/>
        </w:rPr>
        <w:t>муниципального образования город Армавир.</w:t>
      </w:r>
    </w:p>
    <w:p w:rsidR="00E05CD8" w:rsidRPr="006E0287" w:rsidRDefault="00E05CD8" w:rsidP="00E05CD8">
      <w:pPr>
        <w:spacing w:after="0" w:line="240" w:lineRule="auto"/>
        <w:jc w:val="both"/>
        <w:rPr>
          <w:rFonts w:ascii="Times New Roman" w:hAnsi="Times New Roman" w:cs="Times New Roman"/>
          <w:color w:val="000000" w:themeColor="text1"/>
          <w:sz w:val="28"/>
          <w:szCs w:val="24"/>
        </w:rPr>
      </w:pPr>
      <w:r w:rsidRPr="006E0287">
        <w:rPr>
          <w:rFonts w:ascii="Times New Roman" w:hAnsi="Times New Roman" w:cs="Times New Roman"/>
          <w:color w:val="000000" w:themeColor="text1"/>
          <w:sz w:val="28"/>
          <w:szCs w:val="28"/>
        </w:rPr>
        <w:t xml:space="preserve">            Механизм реализации </w:t>
      </w:r>
      <w:r w:rsidR="00DD600C" w:rsidRPr="006E0287">
        <w:rPr>
          <w:rFonts w:ascii="Times New Roman" w:hAnsi="Times New Roman" w:cs="Times New Roman"/>
          <w:color w:val="000000" w:themeColor="text1"/>
          <w:sz w:val="28"/>
          <w:szCs w:val="28"/>
        </w:rPr>
        <w:t xml:space="preserve">муниципальной </w:t>
      </w:r>
      <w:r w:rsidRPr="006E0287">
        <w:rPr>
          <w:rFonts w:ascii="Times New Roman" w:hAnsi="Times New Roman" w:cs="Times New Roman"/>
          <w:color w:val="000000" w:themeColor="text1"/>
          <w:sz w:val="28"/>
          <w:szCs w:val="28"/>
        </w:rPr>
        <w:t xml:space="preserve">программы </w:t>
      </w:r>
      <w:r w:rsidR="00DD600C" w:rsidRPr="006E0287">
        <w:rPr>
          <w:rFonts w:ascii="Times New Roman" w:hAnsi="Times New Roman" w:cs="Times New Roman"/>
          <w:color w:val="000000" w:themeColor="text1"/>
          <w:sz w:val="28"/>
          <w:szCs w:val="24"/>
        </w:rPr>
        <w:t>«Комплексное р</w:t>
      </w:r>
      <w:r w:rsidRPr="006E0287">
        <w:rPr>
          <w:rFonts w:ascii="Times New Roman" w:hAnsi="Times New Roman" w:cs="Times New Roman"/>
          <w:color w:val="000000" w:themeColor="text1"/>
          <w:sz w:val="28"/>
          <w:szCs w:val="24"/>
        </w:rPr>
        <w:t>азвитие транспортной инфраструктуры муниципального о</w:t>
      </w:r>
      <w:r w:rsidR="00AA18F6" w:rsidRPr="006E0287">
        <w:rPr>
          <w:rFonts w:ascii="Times New Roman" w:hAnsi="Times New Roman" w:cs="Times New Roman"/>
          <w:color w:val="000000" w:themeColor="text1"/>
          <w:sz w:val="28"/>
          <w:szCs w:val="24"/>
        </w:rPr>
        <w:t>бразования город Армавир на 2017</w:t>
      </w:r>
      <w:r w:rsidRPr="006E0287">
        <w:rPr>
          <w:rFonts w:ascii="Times New Roman" w:hAnsi="Times New Roman" w:cs="Times New Roman"/>
          <w:color w:val="000000" w:themeColor="text1"/>
          <w:sz w:val="28"/>
          <w:szCs w:val="24"/>
        </w:rPr>
        <w:t>-2033 годы»</w:t>
      </w:r>
      <w:r w:rsidRPr="006E0287">
        <w:rPr>
          <w:rFonts w:ascii="Times New Roman" w:hAnsi="Times New Roman" w:cs="Times New Roman"/>
          <w:color w:val="000000" w:themeColor="text1"/>
          <w:sz w:val="28"/>
          <w:szCs w:val="28"/>
        </w:rPr>
        <w:t xml:space="preserve">  предполагает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lastRenderedPageBreak/>
        <w:t>Текущее управление Программой и ответственность за   реализацию  ее мероприятий осуществляет управление жилищно-коммунального хозяйства администрации муниципального образования город Армавир (далее – Управление) и отдел транспорта и связи администрации муниципального образования город Армавир (далее – отдел транспорта).</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Управление и отдел транспорта в процессе реализации Программы:</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несут ответственность за реализацию ее мероприятий, координацию исполнителей мероприятий Программы;</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с учетом выделяемых на реализацию Программы финансовых средств ежегодно в установленном порядке принимают меры по уточнению целевых показателей и  затрат  по программным мероприятиям, механизму реализации Программы, составу исполнителей;</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разрабатывают в пределах своих полномочий правовые акты, необходимые для выполнения Программы;</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разрабатывают перечень целевых индикаторов и показателей для мониторинга реализации программных мероприятий и осуществляют ведение и представление требуемой отчетности по исполнению Программы;</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 xml:space="preserve">организуют размещение на официальном сайте администрации муниципального образования город </w:t>
      </w:r>
      <w:r w:rsidR="00BF78A4" w:rsidRPr="006E0287">
        <w:rPr>
          <w:rFonts w:ascii="Times New Roman" w:hAnsi="Times New Roman" w:cs="Times New Roman"/>
          <w:color w:val="000000" w:themeColor="text1"/>
          <w:sz w:val="28"/>
          <w:szCs w:val="28"/>
        </w:rPr>
        <w:t>Армавир Программы, утвержденной решением Армавирской городской Думы</w:t>
      </w:r>
      <w:r w:rsidRPr="006E0287">
        <w:rPr>
          <w:rFonts w:ascii="Times New Roman" w:hAnsi="Times New Roman" w:cs="Times New Roman"/>
          <w:color w:val="000000" w:themeColor="text1"/>
          <w:sz w:val="28"/>
          <w:szCs w:val="28"/>
        </w:rPr>
        <w:t>, а также информацию о ходе и результатах реализации Программы;</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осуществляют оценку эффективности реализации программы, результаты которой в виде справки, отчета об исполнении финансирования Программы и отчета исполнения целевых индикаторов и показателей Программы, направляются в управление экономического развития муниципального образования город Армавир;</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осуществляют иные полномочия, установленные Программой.</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Реализация Программы  осуществляется в соответствии со следующими нормативными актами:</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решением Армавирской городской Думы от 28 ноября 2014 года № 526 «О создании муниципального дорожного фонда муниципального образования город Армавир и утверждения Порядка формирования и использования бюджетных ассигнований муниципального дорожного фонда муниципального образования город Армавир»;</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Федеральным законом от 8 ноября 2007 года № 257-ФЗ</w:t>
      </w:r>
      <w:r w:rsidRPr="006E0287">
        <w:rPr>
          <w:rFonts w:ascii="Times New Roman" w:hAnsi="Times New Roman" w:cs="Times New Roman"/>
          <w:color w:val="000000" w:themeColor="text1"/>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5CD8" w:rsidRPr="006E0287" w:rsidRDefault="00E05CD8" w:rsidP="00E05CD8">
      <w:pPr>
        <w:pStyle w:val="HTML"/>
        <w:tabs>
          <w:tab w:val="clear" w:pos="916"/>
          <w:tab w:val="left" w:pos="720"/>
        </w:tabs>
        <w:ind w:firstLine="851"/>
        <w:jc w:val="both"/>
        <w:rPr>
          <w:rFonts w:ascii="Times New Roman" w:hAnsi="Times New Roman" w:cs="Times New Roman"/>
          <w:color w:val="000000" w:themeColor="text1"/>
          <w:sz w:val="28"/>
          <w:szCs w:val="28"/>
        </w:rPr>
      </w:pPr>
      <w:r w:rsidRPr="006E0287">
        <w:rPr>
          <w:rFonts w:ascii="Times New Roman" w:hAnsi="Times New Roman"/>
          <w:color w:val="000000" w:themeColor="text1"/>
          <w:sz w:val="28"/>
          <w:szCs w:val="28"/>
        </w:rPr>
        <w:t>п</w:t>
      </w:r>
      <w:r w:rsidRPr="006E0287">
        <w:rPr>
          <w:rFonts w:ascii="Times New Roman" w:hAnsi="Times New Roman" w:cs="Times New Roman"/>
          <w:color w:val="000000" w:themeColor="text1"/>
          <w:sz w:val="28"/>
          <w:szCs w:val="28"/>
        </w:rPr>
        <w:t>остановлением главы администрации (губернатора) Краснодарского края</w:t>
      </w:r>
      <w:r w:rsidR="0052677A" w:rsidRPr="006E0287">
        <w:rPr>
          <w:rFonts w:ascii="Times New Roman" w:hAnsi="Times New Roman" w:cs="Times New Roman"/>
          <w:color w:val="000000" w:themeColor="text1"/>
          <w:sz w:val="28"/>
          <w:szCs w:val="28"/>
        </w:rPr>
        <w:t xml:space="preserve"> </w:t>
      </w:r>
      <w:r w:rsidRPr="006E0287">
        <w:rPr>
          <w:rFonts w:ascii="Times New Roman" w:hAnsi="Times New Roman" w:cs="Times New Roman"/>
          <w:color w:val="000000" w:themeColor="text1"/>
          <w:sz w:val="28"/>
          <w:szCs w:val="28"/>
        </w:rPr>
        <w:t>от 11 октября 2013 года № 1170</w:t>
      </w:r>
      <w:r w:rsidR="00AA18F6" w:rsidRPr="006E0287">
        <w:rPr>
          <w:rFonts w:ascii="Times New Roman" w:hAnsi="Times New Roman" w:cs="Times New Roman"/>
          <w:color w:val="000000" w:themeColor="text1"/>
          <w:sz w:val="28"/>
          <w:szCs w:val="28"/>
        </w:rPr>
        <w:t xml:space="preserve"> </w:t>
      </w:r>
      <w:r w:rsidRPr="006E0287">
        <w:rPr>
          <w:rFonts w:ascii="Times New Roman" w:hAnsi="Times New Roman" w:cs="Times New Roman"/>
          <w:color w:val="000000" w:themeColor="text1"/>
          <w:sz w:val="28"/>
          <w:szCs w:val="28"/>
        </w:rPr>
        <w:t>«Об утверждении государственной программы Краснодарского края "Комплексное и устойчивое развитие Краснодарского края в сфере строительства, архитектуры и дорожного хозяйства».</w:t>
      </w:r>
    </w:p>
    <w:p w:rsidR="003C096E" w:rsidRPr="006E0287" w:rsidRDefault="003F6C35" w:rsidP="00593C91">
      <w:pPr>
        <w:spacing w:after="0" w:line="240" w:lineRule="auto"/>
        <w:jc w:val="both"/>
        <w:rPr>
          <w:rFonts w:ascii="Times New Roman" w:eastAsia="Times New Roman" w:hAnsi="Times New Roman" w:cs="Arial"/>
          <w:color w:val="000000" w:themeColor="text1"/>
          <w:sz w:val="28"/>
          <w:szCs w:val="23"/>
        </w:rPr>
      </w:pPr>
      <w:r w:rsidRPr="006E0287">
        <w:rPr>
          <w:rFonts w:ascii="Times New Roman" w:hAnsi="Times New Roman"/>
          <w:color w:val="000000" w:themeColor="text1"/>
          <w:sz w:val="28"/>
          <w:szCs w:val="28"/>
        </w:rPr>
        <w:lastRenderedPageBreak/>
        <w:t xml:space="preserve">         </w:t>
      </w:r>
      <w:r w:rsidR="00593C91" w:rsidRPr="006E0287">
        <w:rPr>
          <w:rFonts w:ascii="Times New Roman" w:hAnsi="Times New Roman"/>
          <w:color w:val="000000" w:themeColor="text1"/>
          <w:sz w:val="28"/>
          <w:szCs w:val="28"/>
        </w:rPr>
        <w:t xml:space="preserve">В рамках реализации настоящей Программы </w:t>
      </w:r>
      <w:r w:rsidR="00E23455" w:rsidRPr="006E0287">
        <w:rPr>
          <w:rFonts w:ascii="Times New Roman" w:hAnsi="Times New Roman"/>
          <w:color w:val="000000" w:themeColor="text1"/>
          <w:sz w:val="28"/>
          <w:szCs w:val="28"/>
        </w:rPr>
        <w:t>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реализации Программы сформирована.</w:t>
      </w:r>
    </w:p>
    <w:p w:rsidR="00285ABC" w:rsidRPr="006E0287" w:rsidRDefault="003F6C35" w:rsidP="003F6C35">
      <w:pPr>
        <w:pStyle w:val="HTML"/>
        <w:tabs>
          <w:tab w:val="clear" w:pos="916"/>
          <w:tab w:val="left" w:pos="720"/>
        </w:tabs>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 xml:space="preserve">         </w:t>
      </w:r>
      <w:r w:rsidR="00285ABC" w:rsidRPr="006E0287">
        <w:rPr>
          <w:rFonts w:ascii="Times New Roman" w:hAnsi="Times New Roman" w:cs="Times New Roman"/>
          <w:color w:val="000000" w:themeColor="text1"/>
          <w:sz w:val="28"/>
          <w:szCs w:val="28"/>
        </w:rPr>
        <w:t>Контроль за выполнением Программы осуществляет  первый заместитель главы муниципального образования город Армавир, курирующий вопросы работы городского транспорта и заместитель главы муниципального образования город Армавир, курирующий вопросы развития городского хозяйства.</w:t>
      </w:r>
    </w:p>
    <w:p w:rsidR="00F76376" w:rsidRDefault="00F76376" w:rsidP="00BF78A4">
      <w:pPr>
        <w:pStyle w:val="HTML"/>
        <w:tabs>
          <w:tab w:val="clear" w:pos="916"/>
          <w:tab w:val="left" w:pos="720"/>
        </w:tabs>
        <w:jc w:val="both"/>
        <w:rPr>
          <w:rFonts w:ascii="Times New Roman" w:hAnsi="Times New Roman" w:cs="Times New Roman"/>
          <w:color w:val="000000" w:themeColor="text1"/>
          <w:sz w:val="28"/>
          <w:szCs w:val="28"/>
        </w:rPr>
      </w:pPr>
    </w:p>
    <w:p w:rsidR="00F76376" w:rsidRDefault="00F76376" w:rsidP="00BF78A4">
      <w:pPr>
        <w:pStyle w:val="HTML"/>
        <w:tabs>
          <w:tab w:val="clear" w:pos="916"/>
          <w:tab w:val="left" w:pos="720"/>
        </w:tabs>
        <w:jc w:val="both"/>
        <w:rPr>
          <w:rFonts w:ascii="Times New Roman" w:hAnsi="Times New Roman" w:cs="Times New Roman"/>
          <w:color w:val="000000" w:themeColor="text1"/>
          <w:sz w:val="28"/>
          <w:szCs w:val="28"/>
        </w:rPr>
      </w:pPr>
    </w:p>
    <w:p w:rsidR="00BF78A4" w:rsidRPr="006E0287" w:rsidRDefault="00BF78A4" w:rsidP="00BF78A4">
      <w:pPr>
        <w:pStyle w:val="HTML"/>
        <w:tabs>
          <w:tab w:val="clear" w:pos="916"/>
          <w:tab w:val="left" w:pos="720"/>
        </w:tabs>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 xml:space="preserve">Начальник отдела транспорта и связи </w:t>
      </w:r>
    </w:p>
    <w:p w:rsidR="00BF78A4" w:rsidRPr="006E0287" w:rsidRDefault="00BF78A4" w:rsidP="00BF78A4">
      <w:pPr>
        <w:pStyle w:val="HTML"/>
        <w:tabs>
          <w:tab w:val="clear" w:pos="916"/>
          <w:tab w:val="left" w:pos="720"/>
        </w:tabs>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 xml:space="preserve">администрации муниципального </w:t>
      </w:r>
    </w:p>
    <w:p w:rsidR="002631A6" w:rsidRPr="00FF71A5" w:rsidRDefault="00BF78A4" w:rsidP="00FF71A5">
      <w:pPr>
        <w:pStyle w:val="HTML"/>
        <w:tabs>
          <w:tab w:val="clear" w:pos="916"/>
          <w:tab w:val="left" w:pos="720"/>
        </w:tabs>
        <w:jc w:val="both"/>
        <w:rPr>
          <w:rFonts w:ascii="Times New Roman" w:hAnsi="Times New Roman" w:cs="Times New Roman"/>
          <w:color w:val="000000" w:themeColor="text1"/>
          <w:sz w:val="28"/>
          <w:szCs w:val="28"/>
        </w:rPr>
      </w:pPr>
      <w:r w:rsidRPr="006E0287">
        <w:rPr>
          <w:rFonts w:ascii="Times New Roman" w:hAnsi="Times New Roman" w:cs="Times New Roman"/>
          <w:color w:val="000000" w:themeColor="text1"/>
          <w:sz w:val="28"/>
          <w:szCs w:val="28"/>
        </w:rPr>
        <w:t>образования город Армавир                                                                   В.А.Баскаль</w:t>
      </w:r>
      <w:r w:rsidR="00A94483">
        <w:rPr>
          <w:rFonts w:ascii="Times New Roman" w:hAnsi="Times New Roman" w:cs="Times New Roman"/>
          <w:color w:val="000000" w:themeColor="text1"/>
          <w:sz w:val="28"/>
          <w:szCs w:val="28"/>
        </w:rPr>
        <w:t xml:space="preserve">                                                                                                                                            </w:t>
      </w:r>
    </w:p>
    <w:sectPr w:rsidR="002631A6" w:rsidRPr="00FF71A5" w:rsidSect="00CC5545">
      <w:headerReference w:type="default" r:id="rId11"/>
      <w:pgSz w:w="11906" w:h="16838"/>
      <w:pgMar w:top="1134" w:right="567"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78A" w:rsidRDefault="00A0378A" w:rsidP="00F23F13">
      <w:pPr>
        <w:spacing w:after="0" w:line="240" w:lineRule="auto"/>
      </w:pPr>
      <w:r>
        <w:separator/>
      </w:r>
    </w:p>
  </w:endnote>
  <w:endnote w:type="continuationSeparator" w:id="1">
    <w:p w:rsidR="00A0378A" w:rsidRDefault="00A0378A" w:rsidP="00F2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78A" w:rsidRDefault="00A0378A" w:rsidP="00F23F13">
      <w:pPr>
        <w:spacing w:after="0" w:line="240" w:lineRule="auto"/>
      </w:pPr>
      <w:r>
        <w:separator/>
      </w:r>
    </w:p>
  </w:footnote>
  <w:footnote w:type="continuationSeparator" w:id="1">
    <w:p w:rsidR="00A0378A" w:rsidRDefault="00A0378A" w:rsidP="00F23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094"/>
      <w:docPartObj>
        <w:docPartGallery w:val="Page Numbers (Top of Page)"/>
        <w:docPartUnique/>
      </w:docPartObj>
    </w:sdtPr>
    <w:sdtContent>
      <w:p w:rsidR="006503A0" w:rsidRDefault="006503A0">
        <w:pPr>
          <w:pStyle w:val="af4"/>
          <w:jc w:val="center"/>
        </w:pPr>
        <w:fldSimple w:instr=" PAGE   \* MERGEFORMAT ">
          <w:r w:rsidR="000D694C">
            <w:rPr>
              <w:noProof/>
            </w:rPr>
            <w:t>3</w:t>
          </w:r>
        </w:fldSimple>
      </w:p>
    </w:sdtContent>
  </w:sdt>
  <w:p w:rsidR="006503A0" w:rsidRDefault="006503A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06C"/>
    <w:multiLevelType w:val="hybridMultilevel"/>
    <w:tmpl w:val="7612FF3C"/>
    <w:lvl w:ilvl="0" w:tplc="6E342F9A">
      <w:start w:val="1"/>
      <w:numFmt w:val="bullet"/>
      <w:lvlText w:val=""/>
      <w:lvlJc w:val="left"/>
      <w:pPr>
        <w:ind w:left="1571" w:hanging="360"/>
      </w:pPr>
      <w:rPr>
        <w:rFonts w:ascii="Symbol" w:eastAsia="Times New Roman"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162E4A"/>
    <w:multiLevelType w:val="multilevel"/>
    <w:tmpl w:val="FD5427EC"/>
    <w:lvl w:ilvl="0">
      <w:start w:val="2"/>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4D5E4C"/>
    <w:multiLevelType w:val="hybridMultilevel"/>
    <w:tmpl w:val="C60A285E"/>
    <w:lvl w:ilvl="0" w:tplc="AB848FA2">
      <w:start w:val="3"/>
      <w:numFmt w:val="bullet"/>
      <w:lvlText w:val="-"/>
      <w:lvlJc w:val="left"/>
      <w:pPr>
        <w:tabs>
          <w:tab w:val="num" w:pos="1048"/>
        </w:tabs>
        <w:ind w:left="1048" w:hanging="510"/>
      </w:pPr>
      <w:rPr>
        <w:rFonts w:ascii="Times New Roman" w:eastAsia="Times New Roman" w:hAnsi="Times New Roman" w:cs="Times New Roman" w:hint="default"/>
      </w:rPr>
    </w:lvl>
    <w:lvl w:ilvl="1" w:tplc="04190003" w:tentative="1">
      <w:start w:val="1"/>
      <w:numFmt w:val="bullet"/>
      <w:lvlText w:val="o"/>
      <w:lvlJc w:val="left"/>
      <w:pPr>
        <w:tabs>
          <w:tab w:val="num" w:pos="1618"/>
        </w:tabs>
        <w:ind w:left="1618" w:hanging="360"/>
      </w:pPr>
      <w:rPr>
        <w:rFonts w:ascii="Courier New" w:hAnsi="Courier New" w:cs="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cs="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cs="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abstractNum w:abstractNumId="3">
    <w:nsid w:val="0F847A3C"/>
    <w:multiLevelType w:val="multilevel"/>
    <w:tmpl w:val="378C4CF4"/>
    <w:lvl w:ilvl="0">
      <w:start w:val="1"/>
      <w:numFmt w:val="decimal"/>
      <w:lvlText w:val="%1"/>
      <w:lvlJc w:val="left"/>
      <w:pPr>
        <w:ind w:left="450" w:hanging="450"/>
      </w:pPr>
      <w:rPr>
        <w:rFonts w:hint="default"/>
      </w:rPr>
    </w:lvl>
    <w:lvl w:ilvl="1">
      <w:start w:val="1"/>
      <w:numFmt w:val="decimal"/>
      <w:lvlText w:val="%1.%2"/>
      <w:lvlJc w:val="left"/>
      <w:pPr>
        <w:ind w:left="4137"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491A6B"/>
    <w:multiLevelType w:val="multilevel"/>
    <w:tmpl w:val="80A84174"/>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207429FE"/>
    <w:multiLevelType w:val="multilevel"/>
    <w:tmpl w:val="57A6DAB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56652"/>
    <w:multiLevelType w:val="hybridMultilevel"/>
    <w:tmpl w:val="FAF400FA"/>
    <w:lvl w:ilvl="0" w:tplc="0419000F">
      <w:start w:val="2"/>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7B6D3D"/>
    <w:multiLevelType w:val="hybridMultilevel"/>
    <w:tmpl w:val="AA7CCCE0"/>
    <w:lvl w:ilvl="0" w:tplc="2CDA2F66">
      <w:start w:val="7"/>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272E39BE"/>
    <w:multiLevelType w:val="multilevel"/>
    <w:tmpl w:val="BC2C8636"/>
    <w:lvl w:ilvl="0">
      <w:start w:val="1"/>
      <w:numFmt w:val="decimal"/>
      <w:lvlText w:val="%1."/>
      <w:lvlJc w:val="left"/>
      <w:pPr>
        <w:ind w:left="1068" w:hanging="360"/>
      </w:pPr>
    </w:lvl>
    <w:lvl w:ilvl="1">
      <w:start w:val="4"/>
      <w:numFmt w:val="decimal"/>
      <w:isLgl/>
      <w:lvlText w:val="%1.%2"/>
      <w:lvlJc w:val="left"/>
      <w:pPr>
        <w:ind w:left="2355" w:hanging="375"/>
      </w:pPr>
    </w:lvl>
    <w:lvl w:ilvl="2">
      <w:start w:val="1"/>
      <w:numFmt w:val="decimal"/>
      <w:isLgl/>
      <w:lvlText w:val="%1.%2.%3"/>
      <w:lvlJc w:val="left"/>
      <w:pPr>
        <w:ind w:left="3972" w:hanging="720"/>
      </w:pPr>
    </w:lvl>
    <w:lvl w:ilvl="3">
      <w:start w:val="1"/>
      <w:numFmt w:val="decimal"/>
      <w:isLgl/>
      <w:lvlText w:val="%1.%2.%3.%4"/>
      <w:lvlJc w:val="left"/>
      <w:pPr>
        <w:ind w:left="5604" w:hanging="1080"/>
      </w:pPr>
    </w:lvl>
    <w:lvl w:ilvl="4">
      <w:start w:val="1"/>
      <w:numFmt w:val="decimal"/>
      <w:isLgl/>
      <w:lvlText w:val="%1.%2.%3.%4.%5"/>
      <w:lvlJc w:val="left"/>
      <w:pPr>
        <w:ind w:left="6876" w:hanging="1080"/>
      </w:pPr>
    </w:lvl>
    <w:lvl w:ilvl="5">
      <w:start w:val="1"/>
      <w:numFmt w:val="decimal"/>
      <w:isLgl/>
      <w:lvlText w:val="%1.%2.%3.%4.%5.%6"/>
      <w:lvlJc w:val="left"/>
      <w:pPr>
        <w:ind w:left="8508" w:hanging="1440"/>
      </w:pPr>
    </w:lvl>
    <w:lvl w:ilvl="6">
      <w:start w:val="1"/>
      <w:numFmt w:val="decimal"/>
      <w:isLgl/>
      <w:lvlText w:val="%1.%2.%3.%4.%5.%6.%7"/>
      <w:lvlJc w:val="left"/>
      <w:pPr>
        <w:ind w:left="9780" w:hanging="1440"/>
      </w:pPr>
    </w:lvl>
    <w:lvl w:ilvl="7">
      <w:start w:val="1"/>
      <w:numFmt w:val="decimal"/>
      <w:isLgl/>
      <w:lvlText w:val="%1.%2.%3.%4.%5.%6.%7.%8"/>
      <w:lvlJc w:val="left"/>
      <w:pPr>
        <w:ind w:left="11412" w:hanging="1800"/>
      </w:pPr>
    </w:lvl>
    <w:lvl w:ilvl="8">
      <w:start w:val="1"/>
      <w:numFmt w:val="decimal"/>
      <w:isLgl/>
      <w:lvlText w:val="%1.%2.%3.%4.%5.%6.%7.%8.%9"/>
      <w:lvlJc w:val="left"/>
      <w:pPr>
        <w:ind w:left="13044" w:hanging="2160"/>
      </w:pPr>
    </w:lvl>
  </w:abstractNum>
  <w:abstractNum w:abstractNumId="9">
    <w:nsid w:val="28266F99"/>
    <w:multiLevelType w:val="multilevel"/>
    <w:tmpl w:val="3514B90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84930B1"/>
    <w:multiLevelType w:val="multilevel"/>
    <w:tmpl w:val="7E529CB6"/>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957C52"/>
    <w:multiLevelType w:val="multilevel"/>
    <w:tmpl w:val="9F9A3ECA"/>
    <w:lvl w:ilvl="0">
      <w:start w:val="1"/>
      <w:numFmt w:val="decimal"/>
      <w:lvlText w:val="%1."/>
      <w:lvlJc w:val="left"/>
      <w:pPr>
        <w:ind w:left="1069" w:hanging="360"/>
      </w:pPr>
      <w:rPr>
        <w:rFonts w:hint="default"/>
      </w:rPr>
    </w:lvl>
    <w:lvl w:ilvl="1">
      <w:start w:val="5"/>
      <w:numFmt w:val="decimal"/>
      <w:isLgl/>
      <w:lvlText w:val="%1.%2"/>
      <w:lvlJc w:val="left"/>
      <w:pPr>
        <w:ind w:left="1389" w:hanging="675"/>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449" w:hanging="72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1819" w:hanging="108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189" w:hanging="1440"/>
      </w:pPr>
      <w:rPr>
        <w:rFonts w:hint="default"/>
      </w:rPr>
    </w:lvl>
  </w:abstractNum>
  <w:abstractNum w:abstractNumId="12">
    <w:nsid w:val="32507422"/>
    <w:multiLevelType w:val="hybridMultilevel"/>
    <w:tmpl w:val="BBE60D22"/>
    <w:lvl w:ilvl="0" w:tplc="0419000F">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13">
    <w:nsid w:val="3B4D425C"/>
    <w:multiLevelType w:val="hybridMultilevel"/>
    <w:tmpl w:val="24FE81F2"/>
    <w:lvl w:ilvl="0" w:tplc="A6C66B2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18F11D7"/>
    <w:multiLevelType w:val="multilevel"/>
    <w:tmpl w:val="5058A776"/>
    <w:lvl w:ilvl="0">
      <w:start w:val="2"/>
      <w:numFmt w:val="decimal"/>
      <w:lvlText w:val="%1"/>
      <w:lvlJc w:val="left"/>
      <w:pPr>
        <w:ind w:left="375" w:hanging="375"/>
      </w:pPr>
      <w:rPr>
        <w:rFonts w:hint="default"/>
      </w:rPr>
    </w:lvl>
    <w:lvl w:ilvl="1">
      <w:start w:val="2"/>
      <w:numFmt w:val="decimal"/>
      <w:lvlText w:val="%1.%2"/>
      <w:lvlJc w:val="left"/>
      <w:pPr>
        <w:ind w:left="2928"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nsid w:val="548E041E"/>
    <w:multiLevelType w:val="hybridMultilevel"/>
    <w:tmpl w:val="760C4A2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0A7E5E"/>
    <w:multiLevelType w:val="hybridMultilevel"/>
    <w:tmpl w:val="7DF6E32C"/>
    <w:lvl w:ilvl="0" w:tplc="B0645D14">
      <w:start w:val="1"/>
      <w:numFmt w:val="decimal"/>
      <w:lvlText w:val="%1."/>
      <w:lvlJc w:val="left"/>
      <w:pPr>
        <w:ind w:left="1745" w:hanging="1035"/>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FD12F74"/>
    <w:multiLevelType w:val="hybridMultilevel"/>
    <w:tmpl w:val="09484F5C"/>
    <w:lvl w:ilvl="0" w:tplc="BB3200E0">
      <w:start w:val="2"/>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8">
    <w:nsid w:val="62E715B4"/>
    <w:multiLevelType w:val="multilevel"/>
    <w:tmpl w:val="7ED4E840"/>
    <w:lvl w:ilvl="0">
      <w:start w:val="2"/>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9">
    <w:nsid w:val="6B211207"/>
    <w:multiLevelType w:val="multilevel"/>
    <w:tmpl w:val="77601F24"/>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nsid w:val="6DCC6D5B"/>
    <w:multiLevelType w:val="hybridMultilevel"/>
    <w:tmpl w:val="3C70EC40"/>
    <w:lvl w:ilvl="0" w:tplc="89367AA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1">
    <w:nsid w:val="6FE50490"/>
    <w:multiLevelType w:val="multilevel"/>
    <w:tmpl w:val="8338608E"/>
    <w:lvl w:ilvl="0">
      <w:start w:val="2"/>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71C498D"/>
    <w:multiLevelType w:val="multilevel"/>
    <w:tmpl w:val="AF4ED468"/>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AC5BEC"/>
    <w:multiLevelType w:val="hybridMultilevel"/>
    <w:tmpl w:val="D3B8CB14"/>
    <w:lvl w:ilvl="0" w:tplc="54F800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BE41EDF"/>
    <w:multiLevelType w:val="hybridMultilevel"/>
    <w:tmpl w:val="E3FE1CF8"/>
    <w:lvl w:ilvl="0" w:tplc="EF287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DE878C7"/>
    <w:multiLevelType w:val="multilevel"/>
    <w:tmpl w:val="5FBAF15C"/>
    <w:lvl w:ilvl="0">
      <w:start w:val="2"/>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6">
    <w:nsid w:val="7E6F3702"/>
    <w:multiLevelType w:val="hybridMultilevel"/>
    <w:tmpl w:val="5BB233AA"/>
    <w:lvl w:ilvl="0" w:tplc="10BC7418">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E863270"/>
    <w:multiLevelType w:val="hybridMultilevel"/>
    <w:tmpl w:val="26D2B4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6"/>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7"/>
  </w:num>
  <w:num w:numId="6">
    <w:abstractNumId w:val="13"/>
  </w:num>
  <w:num w:numId="7">
    <w:abstractNumId w:val="12"/>
  </w:num>
  <w:num w:numId="8">
    <w:abstractNumId w:val="16"/>
  </w:num>
  <w:num w:numId="9">
    <w:abstractNumId w:val="11"/>
  </w:num>
  <w:num w:numId="10">
    <w:abstractNumId w:val="2"/>
  </w:num>
  <w:num w:numId="11">
    <w:abstractNumId w:val="15"/>
  </w:num>
  <w:num w:numId="12">
    <w:abstractNumId w:val="21"/>
  </w:num>
  <w:num w:numId="13">
    <w:abstractNumId w:val="19"/>
  </w:num>
  <w:num w:numId="14">
    <w:abstractNumId w:val="14"/>
  </w:num>
  <w:num w:numId="15">
    <w:abstractNumId w:val="3"/>
  </w:num>
  <w:num w:numId="16">
    <w:abstractNumId w:val="23"/>
  </w:num>
  <w:num w:numId="17">
    <w:abstractNumId w:val="0"/>
  </w:num>
  <w:num w:numId="18">
    <w:abstractNumId w:val="24"/>
  </w:num>
  <w:num w:numId="19">
    <w:abstractNumId w:val="25"/>
  </w:num>
  <w:num w:numId="20">
    <w:abstractNumId w:val="5"/>
  </w:num>
  <w:num w:numId="21">
    <w:abstractNumId w:val="9"/>
  </w:num>
  <w:num w:numId="22">
    <w:abstractNumId w:val="10"/>
  </w:num>
  <w:num w:numId="23">
    <w:abstractNumId w:val="22"/>
  </w:num>
  <w:num w:numId="24">
    <w:abstractNumId w:val="1"/>
  </w:num>
  <w:num w:numId="25">
    <w:abstractNumId w:val="18"/>
  </w:num>
  <w:num w:numId="26">
    <w:abstractNumId w:val="4"/>
  </w:num>
  <w:num w:numId="27">
    <w:abstractNumId w:val="2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0D45"/>
    <w:rsid w:val="00000F0C"/>
    <w:rsid w:val="00002A31"/>
    <w:rsid w:val="00003D63"/>
    <w:rsid w:val="00005BC4"/>
    <w:rsid w:val="0001139C"/>
    <w:rsid w:val="00014E6A"/>
    <w:rsid w:val="00015063"/>
    <w:rsid w:val="00017C3C"/>
    <w:rsid w:val="00022E7D"/>
    <w:rsid w:val="000236DB"/>
    <w:rsid w:val="00032588"/>
    <w:rsid w:val="00034E25"/>
    <w:rsid w:val="000366A8"/>
    <w:rsid w:val="0003714D"/>
    <w:rsid w:val="0004113A"/>
    <w:rsid w:val="00043CCD"/>
    <w:rsid w:val="00044C4E"/>
    <w:rsid w:val="000455DC"/>
    <w:rsid w:val="00045DFF"/>
    <w:rsid w:val="00046845"/>
    <w:rsid w:val="00053D5E"/>
    <w:rsid w:val="000604A4"/>
    <w:rsid w:val="00060E5A"/>
    <w:rsid w:val="000615F7"/>
    <w:rsid w:val="0006160A"/>
    <w:rsid w:val="000629B6"/>
    <w:rsid w:val="0006332D"/>
    <w:rsid w:val="000669C3"/>
    <w:rsid w:val="000704AC"/>
    <w:rsid w:val="00072785"/>
    <w:rsid w:val="00073CF2"/>
    <w:rsid w:val="00074D5C"/>
    <w:rsid w:val="00076875"/>
    <w:rsid w:val="000771B2"/>
    <w:rsid w:val="00081F54"/>
    <w:rsid w:val="00082A1E"/>
    <w:rsid w:val="000847DA"/>
    <w:rsid w:val="00085A82"/>
    <w:rsid w:val="00086431"/>
    <w:rsid w:val="00086568"/>
    <w:rsid w:val="000869D0"/>
    <w:rsid w:val="00087A11"/>
    <w:rsid w:val="0009217E"/>
    <w:rsid w:val="00093497"/>
    <w:rsid w:val="000A0C34"/>
    <w:rsid w:val="000A37EF"/>
    <w:rsid w:val="000A4326"/>
    <w:rsid w:val="000A6A3D"/>
    <w:rsid w:val="000A724E"/>
    <w:rsid w:val="000B00EB"/>
    <w:rsid w:val="000B18FA"/>
    <w:rsid w:val="000B3003"/>
    <w:rsid w:val="000B39F5"/>
    <w:rsid w:val="000B5FE3"/>
    <w:rsid w:val="000B6198"/>
    <w:rsid w:val="000B6B60"/>
    <w:rsid w:val="000C042E"/>
    <w:rsid w:val="000C2C7A"/>
    <w:rsid w:val="000D0D78"/>
    <w:rsid w:val="000D250E"/>
    <w:rsid w:val="000D4353"/>
    <w:rsid w:val="000D4B13"/>
    <w:rsid w:val="000D5113"/>
    <w:rsid w:val="000D694C"/>
    <w:rsid w:val="000E5DF6"/>
    <w:rsid w:val="000E722C"/>
    <w:rsid w:val="000F084E"/>
    <w:rsid w:val="000F13AC"/>
    <w:rsid w:val="000F370F"/>
    <w:rsid w:val="000F7218"/>
    <w:rsid w:val="00100220"/>
    <w:rsid w:val="00103552"/>
    <w:rsid w:val="00105C4E"/>
    <w:rsid w:val="00105EEC"/>
    <w:rsid w:val="001067F3"/>
    <w:rsid w:val="001072DD"/>
    <w:rsid w:val="00110658"/>
    <w:rsid w:val="00115B04"/>
    <w:rsid w:val="00116A0C"/>
    <w:rsid w:val="001173E5"/>
    <w:rsid w:val="0012037D"/>
    <w:rsid w:val="001212FB"/>
    <w:rsid w:val="00121ADE"/>
    <w:rsid w:val="001233D5"/>
    <w:rsid w:val="001326B6"/>
    <w:rsid w:val="001343FB"/>
    <w:rsid w:val="00134C44"/>
    <w:rsid w:val="00135259"/>
    <w:rsid w:val="00140254"/>
    <w:rsid w:val="00150B95"/>
    <w:rsid w:val="001571C5"/>
    <w:rsid w:val="001633A2"/>
    <w:rsid w:val="0016368B"/>
    <w:rsid w:val="00170615"/>
    <w:rsid w:val="00170F05"/>
    <w:rsid w:val="00177261"/>
    <w:rsid w:val="001813B9"/>
    <w:rsid w:val="00183B35"/>
    <w:rsid w:val="001841E6"/>
    <w:rsid w:val="0019088B"/>
    <w:rsid w:val="00192A1B"/>
    <w:rsid w:val="00192C2C"/>
    <w:rsid w:val="00192E30"/>
    <w:rsid w:val="00193D01"/>
    <w:rsid w:val="00193D5F"/>
    <w:rsid w:val="001A0547"/>
    <w:rsid w:val="001A2379"/>
    <w:rsid w:val="001A4652"/>
    <w:rsid w:val="001A6A09"/>
    <w:rsid w:val="001B110E"/>
    <w:rsid w:val="001B1179"/>
    <w:rsid w:val="001B16C1"/>
    <w:rsid w:val="001B4FEA"/>
    <w:rsid w:val="001C34A6"/>
    <w:rsid w:val="001C6B96"/>
    <w:rsid w:val="001D05AC"/>
    <w:rsid w:val="001D0C1E"/>
    <w:rsid w:val="001D18C6"/>
    <w:rsid w:val="001D5B4E"/>
    <w:rsid w:val="001D7424"/>
    <w:rsid w:val="001D7AED"/>
    <w:rsid w:val="001E0D6B"/>
    <w:rsid w:val="001E1956"/>
    <w:rsid w:val="001E716F"/>
    <w:rsid w:val="001E7722"/>
    <w:rsid w:val="001F19E9"/>
    <w:rsid w:val="001F20CF"/>
    <w:rsid w:val="001F2730"/>
    <w:rsid w:val="001F4A51"/>
    <w:rsid w:val="00200A93"/>
    <w:rsid w:val="0020625C"/>
    <w:rsid w:val="00206FF1"/>
    <w:rsid w:val="00211002"/>
    <w:rsid w:val="002122AA"/>
    <w:rsid w:val="00216AD7"/>
    <w:rsid w:val="00217BDE"/>
    <w:rsid w:val="002213B5"/>
    <w:rsid w:val="00221571"/>
    <w:rsid w:val="00224AEB"/>
    <w:rsid w:val="002255FA"/>
    <w:rsid w:val="00225C4D"/>
    <w:rsid w:val="00225D67"/>
    <w:rsid w:val="00233863"/>
    <w:rsid w:val="00236774"/>
    <w:rsid w:val="00236CE0"/>
    <w:rsid w:val="00237793"/>
    <w:rsid w:val="00237BDB"/>
    <w:rsid w:val="0024781C"/>
    <w:rsid w:val="00247EE6"/>
    <w:rsid w:val="00251832"/>
    <w:rsid w:val="00252C7E"/>
    <w:rsid w:val="00257E4D"/>
    <w:rsid w:val="002606B9"/>
    <w:rsid w:val="002615A7"/>
    <w:rsid w:val="002631A6"/>
    <w:rsid w:val="00263533"/>
    <w:rsid w:val="00263738"/>
    <w:rsid w:val="0027084F"/>
    <w:rsid w:val="00272CF1"/>
    <w:rsid w:val="00272DC2"/>
    <w:rsid w:val="00280473"/>
    <w:rsid w:val="0028262C"/>
    <w:rsid w:val="002839BD"/>
    <w:rsid w:val="00285ABC"/>
    <w:rsid w:val="002864E0"/>
    <w:rsid w:val="00287E29"/>
    <w:rsid w:val="002904A6"/>
    <w:rsid w:val="00290742"/>
    <w:rsid w:val="002908C3"/>
    <w:rsid w:val="00291E1D"/>
    <w:rsid w:val="00294761"/>
    <w:rsid w:val="002950FF"/>
    <w:rsid w:val="00295E8F"/>
    <w:rsid w:val="00296C2B"/>
    <w:rsid w:val="002A2CF3"/>
    <w:rsid w:val="002B11CB"/>
    <w:rsid w:val="002B26FB"/>
    <w:rsid w:val="002B4756"/>
    <w:rsid w:val="002B52F3"/>
    <w:rsid w:val="002B6CD2"/>
    <w:rsid w:val="002C3AC7"/>
    <w:rsid w:val="002C49C5"/>
    <w:rsid w:val="002C4C20"/>
    <w:rsid w:val="002C51C2"/>
    <w:rsid w:val="002D2ED7"/>
    <w:rsid w:val="002D4711"/>
    <w:rsid w:val="002D7901"/>
    <w:rsid w:val="002E21A8"/>
    <w:rsid w:val="002E3726"/>
    <w:rsid w:val="002E3D03"/>
    <w:rsid w:val="002F03DC"/>
    <w:rsid w:val="002F0B3D"/>
    <w:rsid w:val="002F127C"/>
    <w:rsid w:val="002F216B"/>
    <w:rsid w:val="002F2253"/>
    <w:rsid w:val="002F4AB7"/>
    <w:rsid w:val="002F6AAD"/>
    <w:rsid w:val="002F7F8C"/>
    <w:rsid w:val="00300115"/>
    <w:rsid w:val="003039F9"/>
    <w:rsid w:val="003045B3"/>
    <w:rsid w:val="003051B4"/>
    <w:rsid w:val="0030576A"/>
    <w:rsid w:val="003149FE"/>
    <w:rsid w:val="00314A40"/>
    <w:rsid w:val="00315204"/>
    <w:rsid w:val="003173C7"/>
    <w:rsid w:val="003204BE"/>
    <w:rsid w:val="00321AB5"/>
    <w:rsid w:val="00321B7E"/>
    <w:rsid w:val="00325E8A"/>
    <w:rsid w:val="00331F75"/>
    <w:rsid w:val="00332C89"/>
    <w:rsid w:val="00334270"/>
    <w:rsid w:val="003347A8"/>
    <w:rsid w:val="00335B96"/>
    <w:rsid w:val="00337BA0"/>
    <w:rsid w:val="003415B5"/>
    <w:rsid w:val="0034231B"/>
    <w:rsid w:val="0034232E"/>
    <w:rsid w:val="00342737"/>
    <w:rsid w:val="003429CC"/>
    <w:rsid w:val="00342B28"/>
    <w:rsid w:val="003524EB"/>
    <w:rsid w:val="00352E07"/>
    <w:rsid w:val="00354530"/>
    <w:rsid w:val="00355626"/>
    <w:rsid w:val="003566C9"/>
    <w:rsid w:val="0035679A"/>
    <w:rsid w:val="0035691D"/>
    <w:rsid w:val="00357820"/>
    <w:rsid w:val="0036159C"/>
    <w:rsid w:val="003616D9"/>
    <w:rsid w:val="00362EBD"/>
    <w:rsid w:val="00366092"/>
    <w:rsid w:val="00367C08"/>
    <w:rsid w:val="00375BDA"/>
    <w:rsid w:val="00376321"/>
    <w:rsid w:val="00377252"/>
    <w:rsid w:val="003775D9"/>
    <w:rsid w:val="00380134"/>
    <w:rsid w:val="00380BA5"/>
    <w:rsid w:val="0038179C"/>
    <w:rsid w:val="003820E2"/>
    <w:rsid w:val="00383524"/>
    <w:rsid w:val="003835DF"/>
    <w:rsid w:val="00385619"/>
    <w:rsid w:val="003871FC"/>
    <w:rsid w:val="003873D3"/>
    <w:rsid w:val="00387F92"/>
    <w:rsid w:val="003902DA"/>
    <w:rsid w:val="00391F9D"/>
    <w:rsid w:val="003934F2"/>
    <w:rsid w:val="0039502B"/>
    <w:rsid w:val="00395BBE"/>
    <w:rsid w:val="003967EA"/>
    <w:rsid w:val="00397698"/>
    <w:rsid w:val="00397AC0"/>
    <w:rsid w:val="003A2813"/>
    <w:rsid w:val="003A30E0"/>
    <w:rsid w:val="003B173B"/>
    <w:rsid w:val="003B1B38"/>
    <w:rsid w:val="003B1CE6"/>
    <w:rsid w:val="003B4F8D"/>
    <w:rsid w:val="003B54AC"/>
    <w:rsid w:val="003B561E"/>
    <w:rsid w:val="003B5E5E"/>
    <w:rsid w:val="003B7543"/>
    <w:rsid w:val="003B763F"/>
    <w:rsid w:val="003C096E"/>
    <w:rsid w:val="003C460C"/>
    <w:rsid w:val="003C4866"/>
    <w:rsid w:val="003C4B3C"/>
    <w:rsid w:val="003D014B"/>
    <w:rsid w:val="003D096B"/>
    <w:rsid w:val="003D2795"/>
    <w:rsid w:val="003D5424"/>
    <w:rsid w:val="003E1BCE"/>
    <w:rsid w:val="003E7A64"/>
    <w:rsid w:val="003F11A4"/>
    <w:rsid w:val="003F406A"/>
    <w:rsid w:val="003F44F3"/>
    <w:rsid w:val="003F6C35"/>
    <w:rsid w:val="003F6F9B"/>
    <w:rsid w:val="003F6FA1"/>
    <w:rsid w:val="00401056"/>
    <w:rsid w:val="00405E27"/>
    <w:rsid w:val="00407FCD"/>
    <w:rsid w:val="00410FCC"/>
    <w:rsid w:val="0041640F"/>
    <w:rsid w:val="0041766B"/>
    <w:rsid w:val="00423D17"/>
    <w:rsid w:val="00424487"/>
    <w:rsid w:val="004263D3"/>
    <w:rsid w:val="00426985"/>
    <w:rsid w:val="00427AE1"/>
    <w:rsid w:val="00431D81"/>
    <w:rsid w:val="00440B16"/>
    <w:rsid w:val="00444451"/>
    <w:rsid w:val="00451F46"/>
    <w:rsid w:val="00455D71"/>
    <w:rsid w:val="00455E6C"/>
    <w:rsid w:val="0045673D"/>
    <w:rsid w:val="0046252C"/>
    <w:rsid w:val="004664D2"/>
    <w:rsid w:val="00470F9F"/>
    <w:rsid w:val="00471E75"/>
    <w:rsid w:val="00472616"/>
    <w:rsid w:val="004751EE"/>
    <w:rsid w:val="004810F6"/>
    <w:rsid w:val="00481A2A"/>
    <w:rsid w:val="00483BB4"/>
    <w:rsid w:val="00483BE9"/>
    <w:rsid w:val="004852B8"/>
    <w:rsid w:val="00486C54"/>
    <w:rsid w:val="004903AE"/>
    <w:rsid w:val="004947FB"/>
    <w:rsid w:val="00494987"/>
    <w:rsid w:val="00495A88"/>
    <w:rsid w:val="0049606B"/>
    <w:rsid w:val="004A04D8"/>
    <w:rsid w:val="004A16D8"/>
    <w:rsid w:val="004A1C97"/>
    <w:rsid w:val="004A2453"/>
    <w:rsid w:val="004A48AA"/>
    <w:rsid w:val="004A51BB"/>
    <w:rsid w:val="004A7A23"/>
    <w:rsid w:val="004B04C6"/>
    <w:rsid w:val="004B20AA"/>
    <w:rsid w:val="004B433A"/>
    <w:rsid w:val="004C0C51"/>
    <w:rsid w:val="004C3290"/>
    <w:rsid w:val="004D0784"/>
    <w:rsid w:val="004D10A3"/>
    <w:rsid w:val="004D2604"/>
    <w:rsid w:val="004D366A"/>
    <w:rsid w:val="004E1168"/>
    <w:rsid w:val="004E301B"/>
    <w:rsid w:val="004E31A5"/>
    <w:rsid w:val="004E3C9C"/>
    <w:rsid w:val="004E5BB3"/>
    <w:rsid w:val="004E78EF"/>
    <w:rsid w:val="004F1CD7"/>
    <w:rsid w:val="004F20A8"/>
    <w:rsid w:val="004F2932"/>
    <w:rsid w:val="004F3E85"/>
    <w:rsid w:val="004F4831"/>
    <w:rsid w:val="004F53C1"/>
    <w:rsid w:val="004F656D"/>
    <w:rsid w:val="00500AE0"/>
    <w:rsid w:val="00500E52"/>
    <w:rsid w:val="0050248A"/>
    <w:rsid w:val="0050435C"/>
    <w:rsid w:val="005062B6"/>
    <w:rsid w:val="00507242"/>
    <w:rsid w:val="00507FF8"/>
    <w:rsid w:val="005103F6"/>
    <w:rsid w:val="00511AB3"/>
    <w:rsid w:val="00512871"/>
    <w:rsid w:val="00512912"/>
    <w:rsid w:val="00514246"/>
    <w:rsid w:val="00514AA6"/>
    <w:rsid w:val="00520742"/>
    <w:rsid w:val="00520CCF"/>
    <w:rsid w:val="005226A7"/>
    <w:rsid w:val="005232F3"/>
    <w:rsid w:val="00524B81"/>
    <w:rsid w:val="0052677A"/>
    <w:rsid w:val="00530CEF"/>
    <w:rsid w:val="00530D77"/>
    <w:rsid w:val="00531480"/>
    <w:rsid w:val="00540547"/>
    <w:rsid w:val="00540C98"/>
    <w:rsid w:val="00544F60"/>
    <w:rsid w:val="005467D8"/>
    <w:rsid w:val="00546A29"/>
    <w:rsid w:val="00553B99"/>
    <w:rsid w:val="00554CAF"/>
    <w:rsid w:val="00554ED9"/>
    <w:rsid w:val="005619DB"/>
    <w:rsid w:val="00564259"/>
    <w:rsid w:val="00565283"/>
    <w:rsid w:val="0057034B"/>
    <w:rsid w:val="0057091E"/>
    <w:rsid w:val="005738A2"/>
    <w:rsid w:val="00581D17"/>
    <w:rsid w:val="0058747F"/>
    <w:rsid w:val="005915FC"/>
    <w:rsid w:val="00591845"/>
    <w:rsid w:val="00593C91"/>
    <w:rsid w:val="00596594"/>
    <w:rsid w:val="00597FE7"/>
    <w:rsid w:val="005A09E7"/>
    <w:rsid w:val="005A1AE2"/>
    <w:rsid w:val="005A30CF"/>
    <w:rsid w:val="005A4433"/>
    <w:rsid w:val="005A4D04"/>
    <w:rsid w:val="005A7243"/>
    <w:rsid w:val="005A7320"/>
    <w:rsid w:val="005B047E"/>
    <w:rsid w:val="005B31A0"/>
    <w:rsid w:val="005C089C"/>
    <w:rsid w:val="005C69E3"/>
    <w:rsid w:val="005C7329"/>
    <w:rsid w:val="005D1DBC"/>
    <w:rsid w:val="005D25C8"/>
    <w:rsid w:val="005D328D"/>
    <w:rsid w:val="005D5DA9"/>
    <w:rsid w:val="005D65CA"/>
    <w:rsid w:val="005D696A"/>
    <w:rsid w:val="005D737C"/>
    <w:rsid w:val="005E164E"/>
    <w:rsid w:val="005E2780"/>
    <w:rsid w:val="005E2A92"/>
    <w:rsid w:val="005E476D"/>
    <w:rsid w:val="005E56A6"/>
    <w:rsid w:val="005F1715"/>
    <w:rsid w:val="005F345B"/>
    <w:rsid w:val="005F3ED3"/>
    <w:rsid w:val="005F4D9F"/>
    <w:rsid w:val="005F77E9"/>
    <w:rsid w:val="005F77F6"/>
    <w:rsid w:val="00600AFA"/>
    <w:rsid w:val="0060222C"/>
    <w:rsid w:val="00602DB0"/>
    <w:rsid w:val="006034D1"/>
    <w:rsid w:val="006049B1"/>
    <w:rsid w:val="006072FE"/>
    <w:rsid w:val="006118C9"/>
    <w:rsid w:val="00613FD2"/>
    <w:rsid w:val="00614DE2"/>
    <w:rsid w:val="00614F10"/>
    <w:rsid w:val="0062031C"/>
    <w:rsid w:val="00621A14"/>
    <w:rsid w:val="0062206A"/>
    <w:rsid w:val="006222E1"/>
    <w:rsid w:val="00623ABE"/>
    <w:rsid w:val="0062516E"/>
    <w:rsid w:val="00630538"/>
    <w:rsid w:val="006355F1"/>
    <w:rsid w:val="00636377"/>
    <w:rsid w:val="0063713F"/>
    <w:rsid w:val="006434BD"/>
    <w:rsid w:val="00647F06"/>
    <w:rsid w:val="006503A0"/>
    <w:rsid w:val="0066069A"/>
    <w:rsid w:val="00660E9B"/>
    <w:rsid w:val="00661E12"/>
    <w:rsid w:val="006668B1"/>
    <w:rsid w:val="00666960"/>
    <w:rsid w:val="00671832"/>
    <w:rsid w:val="0067270C"/>
    <w:rsid w:val="00673744"/>
    <w:rsid w:val="00674350"/>
    <w:rsid w:val="00674F2B"/>
    <w:rsid w:val="00675019"/>
    <w:rsid w:val="00676C18"/>
    <w:rsid w:val="00677757"/>
    <w:rsid w:val="00681B53"/>
    <w:rsid w:val="00682CC7"/>
    <w:rsid w:val="00685AAB"/>
    <w:rsid w:val="00687B4F"/>
    <w:rsid w:val="00690469"/>
    <w:rsid w:val="00690D45"/>
    <w:rsid w:val="00694110"/>
    <w:rsid w:val="00694F58"/>
    <w:rsid w:val="0069545E"/>
    <w:rsid w:val="006963B3"/>
    <w:rsid w:val="00696413"/>
    <w:rsid w:val="00696B7E"/>
    <w:rsid w:val="00697B87"/>
    <w:rsid w:val="006A170E"/>
    <w:rsid w:val="006A1A5D"/>
    <w:rsid w:val="006A4C58"/>
    <w:rsid w:val="006A6295"/>
    <w:rsid w:val="006A7238"/>
    <w:rsid w:val="006B0D91"/>
    <w:rsid w:val="006B1DEC"/>
    <w:rsid w:val="006B77CD"/>
    <w:rsid w:val="006C4556"/>
    <w:rsid w:val="006C4A6B"/>
    <w:rsid w:val="006D09BE"/>
    <w:rsid w:val="006D2CC7"/>
    <w:rsid w:val="006D4664"/>
    <w:rsid w:val="006D6162"/>
    <w:rsid w:val="006D61A5"/>
    <w:rsid w:val="006D65CF"/>
    <w:rsid w:val="006D6B2D"/>
    <w:rsid w:val="006E0287"/>
    <w:rsid w:val="006E1405"/>
    <w:rsid w:val="006E27EB"/>
    <w:rsid w:val="006E36E9"/>
    <w:rsid w:val="006E3E39"/>
    <w:rsid w:val="006E42B1"/>
    <w:rsid w:val="006E479C"/>
    <w:rsid w:val="006F0CF9"/>
    <w:rsid w:val="006F16EB"/>
    <w:rsid w:val="006F173D"/>
    <w:rsid w:val="006F1F6F"/>
    <w:rsid w:val="0070025D"/>
    <w:rsid w:val="007002C2"/>
    <w:rsid w:val="00701BAC"/>
    <w:rsid w:val="0070746A"/>
    <w:rsid w:val="007134EC"/>
    <w:rsid w:val="00716AD0"/>
    <w:rsid w:val="00722225"/>
    <w:rsid w:val="007236EF"/>
    <w:rsid w:val="007242FB"/>
    <w:rsid w:val="007254CD"/>
    <w:rsid w:val="00726CA7"/>
    <w:rsid w:val="0072756C"/>
    <w:rsid w:val="00730876"/>
    <w:rsid w:val="00734724"/>
    <w:rsid w:val="007357B8"/>
    <w:rsid w:val="0073632D"/>
    <w:rsid w:val="007371F4"/>
    <w:rsid w:val="007372A7"/>
    <w:rsid w:val="00743666"/>
    <w:rsid w:val="00744D95"/>
    <w:rsid w:val="007531D2"/>
    <w:rsid w:val="00754378"/>
    <w:rsid w:val="007544F6"/>
    <w:rsid w:val="00755550"/>
    <w:rsid w:val="0075611E"/>
    <w:rsid w:val="007562A3"/>
    <w:rsid w:val="00756F69"/>
    <w:rsid w:val="0075781E"/>
    <w:rsid w:val="00760058"/>
    <w:rsid w:val="007602A2"/>
    <w:rsid w:val="00761CB9"/>
    <w:rsid w:val="00763100"/>
    <w:rsid w:val="00772C6C"/>
    <w:rsid w:val="0077371F"/>
    <w:rsid w:val="00774127"/>
    <w:rsid w:val="00780447"/>
    <w:rsid w:val="00781A11"/>
    <w:rsid w:val="00784DF2"/>
    <w:rsid w:val="007860DD"/>
    <w:rsid w:val="00796377"/>
    <w:rsid w:val="00796A2E"/>
    <w:rsid w:val="00796FA0"/>
    <w:rsid w:val="007A11BB"/>
    <w:rsid w:val="007A1CF4"/>
    <w:rsid w:val="007A2491"/>
    <w:rsid w:val="007B0365"/>
    <w:rsid w:val="007B51E8"/>
    <w:rsid w:val="007B717D"/>
    <w:rsid w:val="007B7C4F"/>
    <w:rsid w:val="007B7D8F"/>
    <w:rsid w:val="007C0F60"/>
    <w:rsid w:val="007C153D"/>
    <w:rsid w:val="007C227B"/>
    <w:rsid w:val="007C3574"/>
    <w:rsid w:val="007C4A56"/>
    <w:rsid w:val="007C5A3F"/>
    <w:rsid w:val="007C5A73"/>
    <w:rsid w:val="007D006B"/>
    <w:rsid w:val="007D1798"/>
    <w:rsid w:val="007D275B"/>
    <w:rsid w:val="007D2AB9"/>
    <w:rsid w:val="007E317F"/>
    <w:rsid w:val="007E7A33"/>
    <w:rsid w:val="007F0159"/>
    <w:rsid w:val="007F09CE"/>
    <w:rsid w:val="007F49B6"/>
    <w:rsid w:val="007F628C"/>
    <w:rsid w:val="007F70C2"/>
    <w:rsid w:val="007F73FE"/>
    <w:rsid w:val="007F7AAA"/>
    <w:rsid w:val="007F7DDD"/>
    <w:rsid w:val="00811A0B"/>
    <w:rsid w:val="00812B38"/>
    <w:rsid w:val="008154F1"/>
    <w:rsid w:val="008168A8"/>
    <w:rsid w:val="00817EEE"/>
    <w:rsid w:val="008204C1"/>
    <w:rsid w:val="00825B0D"/>
    <w:rsid w:val="00827D94"/>
    <w:rsid w:val="00830719"/>
    <w:rsid w:val="00831048"/>
    <w:rsid w:val="00832989"/>
    <w:rsid w:val="00834BE2"/>
    <w:rsid w:val="00842F74"/>
    <w:rsid w:val="00846168"/>
    <w:rsid w:val="008474E3"/>
    <w:rsid w:val="00847923"/>
    <w:rsid w:val="00847932"/>
    <w:rsid w:val="0085110A"/>
    <w:rsid w:val="00852C8A"/>
    <w:rsid w:val="0085473B"/>
    <w:rsid w:val="0085611F"/>
    <w:rsid w:val="00857EC7"/>
    <w:rsid w:val="008611C4"/>
    <w:rsid w:val="008612CB"/>
    <w:rsid w:val="00861AF0"/>
    <w:rsid w:val="00864CAB"/>
    <w:rsid w:val="00864FCF"/>
    <w:rsid w:val="0086558E"/>
    <w:rsid w:val="00865622"/>
    <w:rsid w:val="00865764"/>
    <w:rsid w:val="0086699C"/>
    <w:rsid w:val="00867D7D"/>
    <w:rsid w:val="00874257"/>
    <w:rsid w:val="008929A7"/>
    <w:rsid w:val="00892CAA"/>
    <w:rsid w:val="0089459D"/>
    <w:rsid w:val="008956E3"/>
    <w:rsid w:val="00895A17"/>
    <w:rsid w:val="00897925"/>
    <w:rsid w:val="008A19AD"/>
    <w:rsid w:val="008A2281"/>
    <w:rsid w:val="008B3D43"/>
    <w:rsid w:val="008B5263"/>
    <w:rsid w:val="008B64A9"/>
    <w:rsid w:val="008B6AA4"/>
    <w:rsid w:val="008B7B28"/>
    <w:rsid w:val="008C2994"/>
    <w:rsid w:val="008C7079"/>
    <w:rsid w:val="008D0AFF"/>
    <w:rsid w:val="008D1E70"/>
    <w:rsid w:val="008D3632"/>
    <w:rsid w:val="008D543B"/>
    <w:rsid w:val="008E5AF8"/>
    <w:rsid w:val="008E5E48"/>
    <w:rsid w:val="008E652F"/>
    <w:rsid w:val="008F0F51"/>
    <w:rsid w:val="008F1280"/>
    <w:rsid w:val="008F19CF"/>
    <w:rsid w:val="008F1E9E"/>
    <w:rsid w:val="008F4F73"/>
    <w:rsid w:val="008F7267"/>
    <w:rsid w:val="009001EE"/>
    <w:rsid w:val="009022BA"/>
    <w:rsid w:val="00903426"/>
    <w:rsid w:val="00905D98"/>
    <w:rsid w:val="0091236E"/>
    <w:rsid w:val="00913299"/>
    <w:rsid w:val="00916267"/>
    <w:rsid w:val="009172EC"/>
    <w:rsid w:val="00923E12"/>
    <w:rsid w:val="00924EEE"/>
    <w:rsid w:val="00927F47"/>
    <w:rsid w:val="0093007C"/>
    <w:rsid w:val="009314C1"/>
    <w:rsid w:val="00932EB7"/>
    <w:rsid w:val="00932F4F"/>
    <w:rsid w:val="00935097"/>
    <w:rsid w:val="00935E3C"/>
    <w:rsid w:val="00936D75"/>
    <w:rsid w:val="00936EC3"/>
    <w:rsid w:val="009378EC"/>
    <w:rsid w:val="009423E8"/>
    <w:rsid w:val="00942B7B"/>
    <w:rsid w:val="00942C85"/>
    <w:rsid w:val="009439D9"/>
    <w:rsid w:val="009467D6"/>
    <w:rsid w:val="0094712F"/>
    <w:rsid w:val="00953934"/>
    <w:rsid w:val="00954500"/>
    <w:rsid w:val="009620BF"/>
    <w:rsid w:val="00965F4D"/>
    <w:rsid w:val="009676D3"/>
    <w:rsid w:val="0097135A"/>
    <w:rsid w:val="009722BF"/>
    <w:rsid w:val="00972EED"/>
    <w:rsid w:val="009754DD"/>
    <w:rsid w:val="00975E62"/>
    <w:rsid w:val="009761CB"/>
    <w:rsid w:val="00980CFD"/>
    <w:rsid w:val="0098178F"/>
    <w:rsid w:val="00982252"/>
    <w:rsid w:val="00982C08"/>
    <w:rsid w:val="00984EEE"/>
    <w:rsid w:val="00985AFC"/>
    <w:rsid w:val="00986AFF"/>
    <w:rsid w:val="00990254"/>
    <w:rsid w:val="00992EAB"/>
    <w:rsid w:val="009938A1"/>
    <w:rsid w:val="00994841"/>
    <w:rsid w:val="009968CE"/>
    <w:rsid w:val="009973B9"/>
    <w:rsid w:val="00997764"/>
    <w:rsid w:val="009A278C"/>
    <w:rsid w:val="009A5AF8"/>
    <w:rsid w:val="009B5B5E"/>
    <w:rsid w:val="009B6BA3"/>
    <w:rsid w:val="009B7135"/>
    <w:rsid w:val="009C09D0"/>
    <w:rsid w:val="009C3E48"/>
    <w:rsid w:val="009C7A61"/>
    <w:rsid w:val="009D42B2"/>
    <w:rsid w:val="009D42E2"/>
    <w:rsid w:val="009D4465"/>
    <w:rsid w:val="009D6701"/>
    <w:rsid w:val="009E3F22"/>
    <w:rsid w:val="009F18A4"/>
    <w:rsid w:val="009F381F"/>
    <w:rsid w:val="009F52D8"/>
    <w:rsid w:val="00A01957"/>
    <w:rsid w:val="00A02191"/>
    <w:rsid w:val="00A032AF"/>
    <w:rsid w:val="00A0378A"/>
    <w:rsid w:val="00A0525D"/>
    <w:rsid w:val="00A05491"/>
    <w:rsid w:val="00A107CA"/>
    <w:rsid w:val="00A11777"/>
    <w:rsid w:val="00A15BB8"/>
    <w:rsid w:val="00A16DAD"/>
    <w:rsid w:val="00A17327"/>
    <w:rsid w:val="00A17FDB"/>
    <w:rsid w:val="00A208D9"/>
    <w:rsid w:val="00A217C3"/>
    <w:rsid w:val="00A27C2A"/>
    <w:rsid w:val="00A30812"/>
    <w:rsid w:val="00A33E13"/>
    <w:rsid w:val="00A3537B"/>
    <w:rsid w:val="00A40A95"/>
    <w:rsid w:val="00A432E7"/>
    <w:rsid w:val="00A44F5A"/>
    <w:rsid w:val="00A508FF"/>
    <w:rsid w:val="00A50997"/>
    <w:rsid w:val="00A531A7"/>
    <w:rsid w:val="00A5682B"/>
    <w:rsid w:val="00A61ED9"/>
    <w:rsid w:val="00A630B4"/>
    <w:rsid w:val="00A63383"/>
    <w:rsid w:val="00A63776"/>
    <w:rsid w:val="00A64115"/>
    <w:rsid w:val="00A67654"/>
    <w:rsid w:val="00A6769A"/>
    <w:rsid w:val="00A70AA5"/>
    <w:rsid w:val="00A712CF"/>
    <w:rsid w:val="00A72ED7"/>
    <w:rsid w:val="00A748DD"/>
    <w:rsid w:val="00A7553F"/>
    <w:rsid w:val="00A766CD"/>
    <w:rsid w:val="00A76D29"/>
    <w:rsid w:val="00A76FF0"/>
    <w:rsid w:val="00A7737B"/>
    <w:rsid w:val="00A80AB9"/>
    <w:rsid w:val="00A80DB6"/>
    <w:rsid w:val="00A81815"/>
    <w:rsid w:val="00A838AE"/>
    <w:rsid w:val="00A8568F"/>
    <w:rsid w:val="00A86615"/>
    <w:rsid w:val="00A87BF9"/>
    <w:rsid w:val="00A914E9"/>
    <w:rsid w:val="00A93B35"/>
    <w:rsid w:val="00A94483"/>
    <w:rsid w:val="00AA03D2"/>
    <w:rsid w:val="00AA132B"/>
    <w:rsid w:val="00AA1342"/>
    <w:rsid w:val="00AA18F6"/>
    <w:rsid w:val="00AA36CF"/>
    <w:rsid w:val="00AA3DAB"/>
    <w:rsid w:val="00AA3FFE"/>
    <w:rsid w:val="00AA467F"/>
    <w:rsid w:val="00AB2AEA"/>
    <w:rsid w:val="00AB38F0"/>
    <w:rsid w:val="00AC066F"/>
    <w:rsid w:val="00AD41D7"/>
    <w:rsid w:val="00AD6A21"/>
    <w:rsid w:val="00AD6CA4"/>
    <w:rsid w:val="00AE3274"/>
    <w:rsid w:val="00AE61D2"/>
    <w:rsid w:val="00AE6283"/>
    <w:rsid w:val="00AE7C85"/>
    <w:rsid w:val="00AF2FD5"/>
    <w:rsid w:val="00AF3EE3"/>
    <w:rsid w:val="00AF6899"/>
    <w:rsid w:val="00AF774B"/>
    <w:rsid w:val="00B0026E"/>
    <w:rsid w:val="00B009A9"/>
    <w:rsid w:val="00B04B30"/>
    <w:rsid w:val="00B04E5F"/>
    <w:rsid w:val="00B1385A"/>
    <w:rsid w:val="00B13A46"/>
    <w:rsid w:val="00B143D4"/>
    <w:rsid w:val="00B16B74"/>
    <w:rsid w:val="00B17F5A"/>
    <w:rsid w:val="00B204B8"/>
    <w:rsid w:val="00B234D0"/>
    <w:rsid w:val="00B23A61"/>
    <w:rsid w:val="00B259CD"/>
    <w:rsid w:val="00B302C4"/>
    <w:rsid w:val="00B31306"/>
    <w:rsid w:val="00B31A4C"/>
    <w:rsid w:val="00B33683"/>
    <w:rsid w:val="00B3459D"/>
    <w:rsid w:val="00B34B52"/>
    <w:rsid w:val="00B359B8"/>
    <w:rsid w:val="00B36450"/>
    <w:rsid w:val="00B40627"/>
    <w:rsid w:val="00B420A4"/>
    <w:rsid w:val="00B438F9"/>
    <w:rsid w:val="00B43CA5"/>
    <w:rsid w:val="00B46969"/>
    <w:rsid w:val="00B5112B"/>
    <w:rsid w:val="00B5225F"/>
    <w:rsid w:val="00B52786"/>
    <w:rsid w:val="00B5474C"/>
    <w:rsid w:val="00B555D3"/>
    <w:rsid w:val="00B606A3"/>
    <w:rsid w:val="00B610F7"/>
    <w:rsid w:val="00B61A7D"/>
    <w:rsid w:val="00B62389"/>
    <w:rsid w:val="00B63A82"/>
    <w:rsid w:val="00B66987"/>
    <w:rsid w:val="00B71ADE"/>
    <w:rsid w:val="00B759F5"/>
    <w:rsid w:val="00B75D31"/>
    <w:rsid w:val="00B77C56"/>
    <w:rsid w:val="00B83934"/>
    <w:rsid w:val="00B8474E"/>
    <w:rsid w:val="00B84957"/>
    <w:rsid w:val="00B90B39"/>
    <w:rsid w:val="00B95100"/>
    <w:rsid w:val="00B95341"/>
    <w:rsid w:val="00B95930"/>
    <w:rsid w:val="00B967BE"/>
    <w:rsid w:val="00BA185A"/>
    <w:rsid w:val="00BA22C4"/>
    <w:rsid w:val="00BA36B0"/>
    <w:rsid w:val="00BA47F2"/>
    <w:rsid w:val="00BA581D"/>
    <w:rsid w:val="00BA669A"/>
    <w:rsid w:val="00BB2B34"/>
    <w:rsid w:val="00BB4B73"/>
    <w:rsid w:val="00BB6B8F"/>
    <w:rsid w:val="00BC2F86"/>
    <w:rsid w:val="00BC4F27"/>
    <w:rsid w:val="00BC5DFC"/>
    <w:rsid w:val="00BC6022"/>
    <w:rsid w:val="00BD1FB9"/>
    <w:rsid w:val="00BD279E"/>
    <w:rsid w:val="00BD3FC8"/>
    <w:rsid w:val="00BE7C02"/>
    <w:rsid w:val="00BF78A4"/>
    <w:rsid w:val="00C012BD"/>
    <w:rsid w:val="00C0555A"/>
    <w:rsid w:val="00C10731"/>
    <w:rsid w:val="00C10841"/>
    <w:rsid w:val="00C10941"/>
    <w:rsid w:val="00C1250F"/>
    <w:rsid w:val="00C1452C"/>
    <w:rsid w:val="00C14F4D"/>
    <w:rsid w:val="00C15695"/>
    <w:rsid w:val="00C17D12"/>
    <w:rsid w:val="00C2051C"/>
    <w:rsid w:val="00C20EE1"/>
    <w:rsid w:val="00C2248F"/>
    <w:rsid w:val="00C238C4"/>
    <w:rsid w:val="00C24918"/>
    <w:rsid w:val="00C260D9"/>
    <w:rsid w:val="00C27517"/>
    <w:rsid w:val="00C27B37"/>
    <w:rsid w:val="00C317E2"/>
    <w:rsid w:val="00C325C3"/>
    <w:rsid w:val="00C3341F"/>
    <w:rsid w:val="00C33A4B"/>
    <w:rsid w:val="00C37F74"/>
    <w:rsid w:val="00C41F14"/>
    <w:rsid w:val="00C464A2"/>
    <w:rsid w:val="00C50722"/>
    <w:rsid w:val="00C510BD"/>
    <w:rsid w:val="00C513C4"/>
    <w:rsid w:val="00C52297"/>
    <w:rsid w:val="00C541EC"/>
    <w:rsid w:val="00C55ADE"/>
    <w:rsid w:val="00C55D0C"/>
    <w:rsid w:val="00C56E3F"/>
    <w:rsid w:val="00C6074F"/>
    <w:rsid w:val="00C63EAE"/>
    <w:rsid w:val="00C64167"/>
    <w:rsid w:val="00C645E4"/>
    <w:rsid w:val="00C67397"/>
    <w:rsid w:val="00C67F9F"/>
    <w:rsid w:val="00C7002F"/>
    <w:rsid w:val="00C72B03"/>
    <w:rsid w:val="00C7566F"/>
    <w:rsid w:val="00C779A7"/>
    <w:rsid w:val="00C81059"/>
    <w:rsid w:val="00C82984"/>
    <w:rsid w:val="00C832B3"/>
    <w:rsid w:val="00C83687"/>
    <w:rsid w:val="00C857ED"/>
    <w:rsid w:val="00C93F19"/>
    <w:rsid w:val="00C96293"/>
    <w:rsid w:val="00C96CF6"/>
    <w:rsid w:val="00C96D37"/>
    <w:rsid w:val="00CA69FA"/>
    <w:rsid w:val="00CA6E4C"/>
    <w:rsid w:val="00CA7D20"/>
    <w:rsid w:val="00CB094D"/>
    <w:rsid w:val="00CB11E7"/>
    <w:rsid w:val="00CB15EB"/>
    <w:rsid w:val="00CB1B1B"/>
    <w:rsid w:val="00CB2500"/>
    <w:rsid w:val="00CB34C6"/>
    <w:rsid w:val="00CB408C"/>
    <w:rsid w:val="00CC0A97"/>
    <w:rsid w:val="00CC1CDB"/>
    <w:rsid w:val="00CC5545"/>
    <w:rsid w:val="00CC60C8"/>
    <w:rsid w:val="00CC6CE8"/>
    <w:rsid w:val="00CC6DA7"/>
    <w:rsid w:val="00CD0A0F"/>
    <w:rsid w:val="00CD56C1"/>
    <w:rsid w:val="00CD5DFC"/>
    <w:rsid w:val="00CD677B"/>
    <w:rsid w:val="00CD730D"/>
    <w:rsid w:val="00CD7CBA"/>
    <w:rsid w:val="00CE0242"/>
    <w:rsid w:val="00CE23EC"/>
    <w:rsid w:val="00CE294C"/>
    <w:rsid w:val="00CE29E6"/>
    <w:rsid w:val="00CE36C3"/>
    <w:rsid w:val="00CE3838"/>
    <w:rsid w:val="00CE5F01"/>
    <w:rsid w:val="00CE646C"/>
    <w:rsid w:val="00CF01E2"/>
    <w:rsid w:val="00CF1993"/>
    <w:rsid w:val="00CF431D"/>
    <w:rsid w:val="00CF6814"/>
    <w:rsid w:val="00CF6865"/>
    <w:rsid w:val="00CF7378"/>
    <w:rsid w:val="00D010C7"/>
    <w:rsid w:val="00D0161C"/>
    <w:rsid w:val="00D01D9A"/>
    <w:rsid w:val="00D023C6"/>
    <w:rsid w:val="00D02729"/>
    <w:rsid w:val="00D06BBF"/>
    <w:rsid w:val="00D11E65"/>
    <w:rsid w:val="00D14B18"/>
    <w:rsid w:val="00D14F58"/>
    <w:rsid w:val="00D15432"/>
    <w:rsid w:val="00D155CE"/>
    <w:rsid w:val="00D172D8"/>
    <w:rsid w:val="00D213C2"/>
    <w:rsid w:val="00D21C84"/>
    <w:rsid w:val="00D22B80"/>
    <w:rsid w:val="00D23918"/>
    <w:rsid w:val="00D24C51"/>
    <w:rsid w:val="00D331D9"/>
    <w:rsid w:val="00D346D5"/>
    <w:rsid w:val="00D35782"/>
    <w:rsid w:val="00D37EDB"/>
    <w:rsid w:val="00D406BB"/>
    <w:rsid w:val="00D41192"/>
    <w:rsid w:val="00D42260"/>
    <w:rsid w:val="00D45BDE"/>
    <w:rsid w:val="00D46870"/>
    <w:rsid w:val="00D51F61"/>
    <w:rsid w:val="00D534A6"/>
    <w:rsid w:val="00D54010"/>
    <w:rsid w:val="00D544D7"/>
    <w:rsid w:val="00D57CE2"/>
    <w:rsid w:val="00D645C5"/>
    <w:rsid w:val="00D6608F"/>
    <w:rsid w:val="00D668B5"/>
    <w:rsid w:val="00D66F46"/>
    <w:rsid w:val="00D71AB1"/>
    <w:rsid w:val="00D74238"/>
    <w:rsid w:val="00D745A3"/>
    <w:rsid w:val="00D77606"/>
    <w:rsid w:val="00D77FB4"/>
    <w:rsid w:val="00D80781"/>
    <w:rsid w:val="00D80F49"/>
    <w:rsid w:val="00D83B2A"/>
    <w:rsid w:val="00D85CF7"/>
    <w:rsid w:val="00D874B5"/>
    <w:rsid w:val="00D8759A"/>
    <w:rsid w:val="00D9004A"/>
    <w:rsid w:val="00D923F3"/>
    <w:rsid w:val="00D937EE"/>
    <w:rsid w:val="00D95EB9"/>
    <w:rsid w:val="00D95F9E"/>
    <w:rsid w:val="00D96D91"/>
    <w:rsid w:val="00DA0CAB"/>
    <w:rsid w:val="00DA3144"/>
    <w:rsid w:val="00DA61AC"/>
    <w:rsid w:val="00DA7D11"/>
    <w:rsid w:val="00DB00B3"/>
    <w:rsid w:val="00DB12BC"/>
    <w:rsid w:val="00DB208D"/>
    <w:rsid w:val="00DB6AF1"/>
    <w:rsid w:val="00DB7F38"/>
    <w:rsid w:val="00DC1477"/>
    <w:rsid w:val="00DC26CB"/>
    <w:rsid w:val="00DC27DC"/>
    <w:rsid w:val="00DC3EB7"/>
    <w:rsid w:val="00DC496E"/>
    <w:rsid w:val="00DC6803"/>
    <w:rsid w:val="00DC7141"/>
    <w:rsid w:val="00DD0BEC"/>
    <w:rsid w:val="00DD135D"/>
    <w:rsid w:val="00DD1531"/>
    <w:rsid w:val="00DD16AB"/>
    <w:rsid w:val="00DD3725"/>
    <w:rsid w:val="00DD4023"/>
    <w:rsid w:val="00DD600C"/>
    <w:rsid w:val="00DE1DAB"/>
    <w:rsid w:val="00DE366E"/>
    <w:rsid w:val="00DE43C5"/>
    <w:rsid w:val="00DE5FC8"/>
    <w:rsid w:val="00DE752B"/>
    <w:rsid w:val="00DF4417"/>
    <w:rsid w:val="00DF47BA"/>
    <w:rsid w:val="00DF555C"/>
    <w:rsid w:val="00DF608E"/>
    <w:rsid w:val="00DF6B15"/>
    <w:rsid w:val="00DF6B9A"/>
    <w:rsid w:val="00DF6FE6"/>
    <w:rsid w:val="00DF7923"/>
    <w:rsid w:val="00E0039C"/>
    <w:rsid w:val="00E016F3"/>
    <w:rsid w:val="00E02F30"/>
    <w:rsid w:val="00E05CD8"/>
    <w:rsid w:val="00E06844"/>
    <w:rsid w:val="00E10688"/>
    <w:rsid w:val="00E125FB"/>
    <w:rsid w:val="00E13F2B"/>
    <w:rsid w:val="00E20E0E"/>
    <w:rsid w:val="00E20E13"/>
    <w:rsid w:val="00E21A4E"/>
    <w:rsid w:val="00E22380"/>
    <w:rsid w:val="00E23455"/>
    <w:rsid w:val="00E23ED5"/>
    <w:rsid w:val="00E241B8"/>
    <w:rsid w:val="00E24E66"/>
    <w:rsid w:val="00E25D25"/>
    <w:rsid w:val="00E2683D"/>
    <w:rsid w:val="00E33731"/>
    <w:rsid w:val="00E34EF8"/>
    <w:rsid w:val="00E371F5"/>
    <w:rsid w:val="00E459BE"/>
    <w:rsid w:val="00E473DE"/>
    <w:rsid w:val="00E47AC5"/>
    <w:rsid w:val="00E50E94"/>
    <w:rsid w:val="00E530E9"/>
    <w:rsid w:val="00E5500C"/>
    <w:rsid w:val="00E55CF4"/>
    <w:rsid w:val="00E56DB6"/>
    <w:rsid w:val="00E626A5"/>
    <w:rsid w:val="00E6292C"/>
    <w:rsid w:val="00E63D9E"/>
    <w:rsid w:val="00E64866"/>
    <w:rsid w:val="00E652B1"/>
    <w:rsid w:val="00E66B8A"/>
    <w:rsid w:val="00E70C26"/>
    <w:rsid w:val="00E731B4"/>
    <w:rsid w:val="00E73A7D"/>
    <w:rsid w:val="00E747E4"/>
    <w:rsid w:val="00E766ED"/>
    <w:rsid w:val="00E802E0"/>
    <w:rsid w:val="00E80D87"/>
    <w:rsid w:val="00E81856"/>
    <w:rsid w:val="00E83B93"/>
    <w:rsid w:val="00E84468"/>
    <w:rsid w:val="00E84C28"/>
    <w:rsid w:val="00E84E1E"/>
    <w:rsid w:val="00E943FD"/>
    <w:rsid w:val="00E965CF"/>
    <w:rsid w:val="00E96C47"/>
    <w:rsid w:val="00EA2675"/>
    <w:rsid w:val="00EA6147"/>
    <w:rsid w:val="00EB1FC3"/>
    <w:rsid w:val="00EB5B9C"/>
    <w:rsid w:val="00EB6767"/>
    <w:rsid w:val="00EB7D37"/>
    <w:rsid w:val="00EB7E0D"/>
    <w:rsid w:val="00EC2B84"/>
    <w:rsid w:val="00EC3A8D"/>
    <w:rsid w:val="00ED34F3"/>
    <w:rsid w:val="00EE3B9A"/>
    <w:rsid w:val="00EE4FC4"/>
    <w:rsid w:val="00EE6054"/>
    <w:rsid w:val="00EF0BFB"/>
    <w:rsid w:val="00EF2522"/>
    <w:rsid w:val="00EF2E14"/>
    <w:rsid w:val="00EF5312"/>
    <w:rsid w:val="00EF57DA"/>
    <w:rsid w:val="00EF5A30"/>
    <w:rsid w:val="00EF6758"/>
    <w:rsid w:val="00EF750E"/>
    <w:rsid w:val="00EF7AEF"/>
    <w:rsid w:val="00F023F0"/>
    <w:rsid w:val="00F0521E"/>
    <w:rsid w:val="00F0647D"/>
    <w:rsid w:val="00F07378"/>
    <w:rsid w:val="00F07559"/>
    <w:rsid w:val="00F077F1"/>
    <w:rsid w:val="00F121D6"/>
    <w:rsid w:val="00F1366D"/>
    <w:rsid w:val="00F1463E"/>
    <w:rsid w:val="00F14985"/>
    <w:rsid w:val="00F20835"/>
    <w:rsid w:val="00F22162"/>
    <w:rsid w:val="00F23F13"/>
    <w:rsid w:val="00F265C4"/>
    <w:rsid w:val="00F27487"/>
    <w:rsid w:val="00F313DB"/>
    <w:rsid w:val="00F322A9"/>
    <w:rsid w:val="00F34AF0"/>
    <w:rsid w:val="00F41020"/>
    <w:rsid w:val="00F56AE5"/>
    <w:rsid w:val="00F577E4"/>
    <w:rsid w:val="00F60C6C"/>
    <w:rsid w:val="00F6657F"/>
    <w:rsid w:val="00F7061A"/>
    <w:rsid w:val="00F716F3"/>
    <w:rsid w:val="00F7293C"/>
    <w:rsid w:val="00F75266"/>
    <w:rsid w:val="00F76376"/>
    <w:rsid w:val="00F773C0"/>
    <w:rsid w:val="00F84A86"/>
    <w:rsid w:val="00F85EDE"/>
    <w:rsid w:val="00F8600B"/>
    <w:rsid w:val="00F90C36"/>
    <w:rsid w:val="00F96E4B"/>
    <w:rsid w:val="00F97CBD"/>
    <w:rsid w:val="00FA21EC"/>
    <w:rsid w:val="00FA2A80"/>
    <w:rsid w:val="00FA695F"/>
    <w:rsid w:val="00FB0359"/>
    <w:rsid w:val="00FB099A"/>
    <w:rsid w:val="00FB235E"/>
    <w:rsid w:val="00FB3740"/>
    <w:rsid w:val="00FC0585"/>
    <w:rsid w:val="00FC162A"/>
    <w:rsid w:val="00FC221C"/>
    <w:rsid w:val="00FC662A"/>
    <w:rsid w:val="00FD2ACD"/>
    <w:rsid w:val="00FD35A9"/>
    <w:rsid w:val="00FD3C34"/>
    <w:rsid w:val="00FD4388"/>
    <w:rsid w:val="00FD5673"/>
    <w:rsid w:val="00FD5F53"/>
    <w:rsid w:val="00FE0AAC"/>
    <w:rsid w:val="00FE140D"/>
    <w:rsid w:val="00FE22B0"/>
    <w:rsid w:val="00FE49CE"/>
    <w:rsid w:val="00FE53CA"/>
    <w:rsid w:val="00FF5BF7"/>
    <w:rsid w:val="00FF6ACF"/>
    <w:rsid w:val="00FF70E6"/>
    <w:rsid w:val="00FF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E8"/>
  </w:style>
  <w:style w:type="paragraph" w:styleId="1">
    <w:name w:val="heading 1"/>
    <w:basedOn w:val="a"/>
    <w:next w:val="a"/>
    <w:link w:val="10"/>
    <w:qFormat/>
    <w:rsid w:val="000A724E"/>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500A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5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uiPriority w:val="99"/>
    <w:rsid w:val="00690D45"/>
    <w:pPr>
      <w:widowControl w:val="0"/>
      <w:autoSpaceDE w:val="0"/>
      <w:autoSpaceDN w:val="0"/>
      <w:spacing w:after="0" w:line="240" w:lineRule="auto"/>
    </w:pPr>
    <w:rPr>
      <w:rFonts w:ascii="Arial" w:eastAsia="Calibri" w:hAnsi="Arial" w:cs="Arial"/>
      <w:sz w:val="20"/>
      <w:szCs w:val="20"/>
    </w:rPr>
  </w:style>
  <w:style w:type="paragraph" w:customStyle="1" w:styleId="ConsNormal">
    <w:name w:val="ConsNormal"/>
    <w:rsid w:val="003F6F9B"/>
    <w:pPr>
      <w:widowControl w:val="0"/>
      <w:autoSpaceDE w:val="0"/>
      <w:autoSpaceDN w:val="0"/>
      <w:spacing w:after="0" w:line="240" w:lineRule="auto"/>
      <w:ind w:firstLine="720"/>
    </w:pPr>
    <w:rPr>
      <w:rFonts w:ascii="Arial" w:eastAsia="Calibri" w:hAnsi="Arial" w:cs="Arial"/>
      <w:sz w:val="20"/>
      <w:szCs w:val="20"/>
    </w:rPr>
  </w:style>
  <w:style w:type="paragraph" w:styleId="a3">
    <w:name w:val="No Spacing"/>
    <w:uiPriority w:val="1"/>
    <w:qFormat/>
    <w:rsid w:val="003F6F9B"/>
    <w:pPr>
      <w:spacing w:after="0" w:line="240" w:lineRule="auto"/>
      <w:jc w:val="both"/>
    </w:pPr>
    <w:rPr>
      <w:rFonts w:ascii="Calibri" w:eastAsia="Times New Roman" w:hAnsi="Calibri" w:cs="Calibri"/>
      <w:lang w:eastAsia="en-US"/>
    </w:rPr>
  </w:style>
  <w:style w:type="paragraph" w:styleId="a4">
    <w:name w:val="Balloon Text"/>
    <w:basedOn w:val="a"/>
    <w:link w:val="a5"/>
    <w:uiPriority w:val="99"/>
    <w:semiHidden/>
    <w:unhideWhenUsed/>
    <w:rsid w:val="00932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F4F"/>
    <w:rPr>
      <w:rFonts w:ascii="Tahoma" w:hAnsi="Tahoma" w:cs="Tahoma"/>
      <w:sz w:val="16"/>
      <w:szCs w:val="16"/>
    </w:rPr>
  </w:style>
  <w:style w:type="character" w:customStyle="1" w:styleId="a6">
    <w:name w:val="Гипертекстовая ссылка"/>
    <w:basedOn w:val="a0"/>
    <w:uiPriority w:val="99"/>
    <w:rsid w:val="00685AAB"/>
    <w:rPr>
      <w:rFonts w:cs="Times New Roman"/>
      <w:b/>
      <w:color w:val="106BBE"/>
    </w:rPr>
  </w:style>
  <w:style w:type="paragraph" w:styleId="2">
    <w:name w:val="Body Text 2"/>
    <w:basedOn w:val="a"/>
    <w:link w:val="20"/>
    <w:uiPriority w:val="99"/>
    <w:unhideWhenUsed/>
    <w:rsid w:val="00685AAB"/>
    <w:pPr>
      <w:widowControl w:val="0"/>
      <w:suppressAutoHyphens/>
      <w:spacing w:after="120" w:line="480" w:lineRule="auto"/>
    </w:pPr>
    <w:rPr>
      <w:rFonts w:ascii="Times New Roman" w:eastAsia="Arial Unicode MS" w:hAnsi="Times New Roman" w:cs="Times New Roman"/>
      <w:sz w:val="24"/>
      <w:szCs w:val="24"/>
    </w:rPr>
  </w:style>
  <w:style w:type="character" w:customStyle="1" w:styleId="20">
    <w:name w:val="Основной текст 2 Знак"/>
    <w:basedOn w:val="a0"/>
    <w:link w:val="2"/>
    <w:uiPriority w:val="99"/>
    <w:rsid w:val="00685AAB"/>
    <w:rPr>
      <w:rFonts w:ascii="Times New Roman" w:eastAsia="Arial Unicode MS" w:hAnsi="Times New Roman" w:cs="Times New Roman"/>
      <w:sz w:val="24"/>
      <w:szCs w:val="24"/>
    </w:rPr>
  </w:style>
  <w:style w:type="paragraph" w:customStyle="1" w:styleId="a7">
    <w:name w:val="Нормальный (таблица)"/>
    <w:basedOn w:val="a"/>
    <w:next w:val="a"/>
    <w:rsid w:val="003423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tekstob">
    <w:name w:val="tekstob"/>
    <w:basedOn w:val="a"/>
    <w:rsid w:val="0034232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91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16267"/>
    <w:rPr>
      <w:rFonts w:ascii="Courier New" w:eastAsia="Times New Roman" w:hAnsi="Courier New" w:cs="Courier New"/>
      <w:sz w:val="20"/>
      <w:szCs w:val="20"/>
    </w:rPr>
  </w:style>
  <w:style w:type="paragraph" w:styleId="a8">
    <w:name w:val="List Paragraph"/>
    <w:basedOn w:val="a"/>
    <w:uiPriority w:val="34"/>
    <w:qFormat/>
    <w:rsid w:val="00B04E5F"/>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0A724E"/>
    <w:rPr>
      <w:rFonts w:ascii="Cambria" w:eastAsia="Times New Roman" w:hAnsi="Cambria" w:cs="Times New Roman"/>
      <w:b/>
      <w:bCs/>
      <w:kern w:val="32"/>
      <w:sz w:val="32"/>
      <w:szCs w:val="32"/>
    </w:rPr>
  </w:style>
  <w:style w:type="paragraph" w:styleId="a9">
    <w:name w:val="Body Text"/>
    <w:aliases w:val=" Знак1 Знак"/>
    <w:basedOn w:val="a"/>
    <w:link w:val="aa"/>
    <w:uiPriority w:val="99"/>
    <w:rsid w:val="00C2248F"/>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aliases w:val=" Знак1 Знак Знак"/>
    <w:basedOn w:val="a0"/>
    <w:link w:val="a9"/>
    <w:uiPriority w:val="99"/>
    <w:rsid w:val="00C2248F"/>
    <w:rPr>
      <w:rFonts w:ascii="Times New Roman" w:eastAsia="Times New Roman" w:hAnsi="Times New Roman" w:cs="Times New Roman"/>
      <w:sz w:val="20"/>
      <w:szCs w:val="20"/>
    </w:rPr>
  </w:style>
  <w:style w:type="table" w:styleId="ab">
    <w:name w:val="Table Grid"/>
    <w:basedOn w:val="a1"/>
    <w:rsid w:val="00C2248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224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
    <w:name w:val="Заголовок 4 Знак"/>
    <w:basedOn w:val="a0"/>
    <w:link w:val="4"/>
    <w:uiPriority w:val="9"/>
    <w:rsid w:val="004852B8"/>
    <w:rPr>
      <w:rFonts w:asciiTheme="majorHAnsi" w:eastAsiaTheme="majorEastAsia" w:hAnsiTheme="majorHAnsi" w:cstheme="majorBidi"/>
      <w:b/>
      <w:bCs/>
      <w:i/>
      <w:iCs/>
      <w:color w:val="4F81BD" w:themeColor="accent1"/>
    </w:rPr>
  </w:style>
  <w:style w:type="paragraph" w:styleId="ac">
    <w:name w:val="Normal (Web)"/>
    <w:basedOn w:val="a"/>
    <w:uiPriority w:val="99"/>
    <w:unhideWhenUsed/>
    <w:rsid w:val="00485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2500"/>
  </w:style>
  <w:style w:type="paragraph" w:styleId="ad">
    <w:name w:val="Body Text Indent"/>
    <w:basedOn w:val="a"/>
    <w:link w:val="ae"/>
    <w:unhideWhenUsed/>
    <w:rsid w:val="00093497"/>
    <w:pPr>
      <w:spacing w:after="120"/>
      <w:ind w:left="283"/>
    </w:pPr>
  </w:style>
  <w:style w:type="character" w:customStyle="1" w:styleId="ae">
    <w:name w:val="Основной текст с отступом Знак"/>
    <w:basedOn w:val="a0"/>
    <w:link w:val="ad"/>
    <w:rsid w:val="00093497"/>
  </w:style>
  <w:style w:type="paragraph" w:styleId="21">
    <w:name w:val="Body Text Indent 2"/>
    <w:basedOn w:val="a"/>
    <w:link w:val="22"/>
    <w:semiHidden/>
    <w:rsid w:val="00093497"/>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093497"/>
    <w:rPr>
      <w:rFonts w:ascii="Times New Roman" w:eastAsia="Times New Roman" w:hAnsi="Times New Roman" w:cs="Times New Roman"/>
      <w:sz w:val="24"/>
      <w:szCs w:val="24"/>
    </w:rPr>
  </w:style>
  <w:style w:type="paragraph" w:styleId="af">
    <w:name w:val="Plain Text"/>
    <w:aliases w:val="Текст Знак Знак,Знак, Знак Знак Знак, Знак,Знак Знак Знак,Знак Знак Знак Знак Знак Знак,Знак Знак Знак Знак,Текст Знак2,Текст Знак Знак1,Текст Знак1 Знак,Знак Знак2 Знак,Знак1 Знак Знак Знак,Текст Знак Знак Знак Знак Знак,Текст Знак2 Знак Знак"/>
    <w:basedOn w:val="a"/>
    <w:link w:val="af0"/>
    <w:rsid w:val="00093497"/>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 Знак Знак Знак,Знак Знак, Знак Знак Знак Знак, Знак Знак,Знак Знак Знак Знак1,Знак Знак Знак Знак Знак Знак Знак,Знак Знак Знак Знак Знак,Текст Знак2 Знак,Текст Знак Знак1 Знак,Текст Знак1 Знак Знак,Знак Знак2 Знак Знак"/>
    <w:basedOn w:val="a0"/>
    <w:link w:val="af"/>
    <w:rsid w:val="00093497"/>
    <w:rPr>
      <w:rFonts w:ascii="Courier New" w:eastAsia="Times New Roman" w:hAnsi="Courier New" w:cs="Times New Roman"/>
      <w:sz w:val="20"/>
      <w:szCs w:val="20"/>
    </w:rPr>
  </w:style>
  <w:style w:type="paragraph" w:customStyle="1" w:styleId="11">
    <w:name w:val="Абзац списка1"/>
    <w:basedOn w:val="a"/>
    <w:rsid w:val="00093497"/>
    <w:pPr>
      <w:spacing w:after="0" w:line="240" w:lineRule="auto"/>
      <w:ind w:left="720" w:firstLine="709"/>
      <w:contextualSpacing/>
      <w:jc w:val="both"/>
    </w:pPr>
    <w:rPr>
      <w:rFonts w:ascii="Times New Roman" w:eastAsia="Calibri" w:hAnsi="Times New Roman" w:cs="Times New Roman"/>
      <w:sz w:val="24"/>
      <w:szCs w:val="24"/>
    </w:rPr>
  </w:style>
  <w:style w:type="paragraph" w:styleId="af1">
    <w:name w:val="footer"/>
    <w:basedOn w:val="a"/>
    <w:link w:val="af2"/>
    <w:uiPriority w:val="99"/>
    <w:rsid w:val="000934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93497"/>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Знак"/>
    <w:basedOn w:val="a"/>
    <w:rsid w:val="00093497"/>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Heading">
    <w:name w:val="Heading"/>
    <w:rsid w:val="00093497"/>
    <w:pPr>
      <w:autoSpaceDE w:val="0"/>
      <w:autoSpaceDN w:val="0"/>
      <w:adjustRightInd w:val="0"/>
      <w:spacing w:after="0" w:line="240" w:lineRule="auto"/>
    </w:pPr>
    <w:rPr>
      <w:rFonts w:ascii="Arial" w:eastAsia="Times New Roman" w:hAnsi="Arial" w:cs="Arial"/>
      <w:b/>
      <w:bCs/>
    </w:rPr>
  </w:style>
  <w:style w:type="paragraph" w:customStyle="1" w:styleId="Standard">
    <w:name w:val="Standard"/>
    <w:rsid w:val="0009349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f4">
    <w:name w:val="header"/>
    <w:basedOn w:val="a"/>
    <w:link w:val="af5"/>
    <w:uiPriority w:val="99"/>
    <w:unhideWhenUsed/>
    <w:rsid w:val="00F23F1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23F13"/>
  </w:style>
  <w:style w:type="paragraph" w:customStyle="1" w:styleId="ConsTitle">
    <w:name w:val="ConsTitle"/>
    <w:rsid w:val="003775D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3775D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nformat">
    <w:name w:val="ConsNonformat"/>
    <w:rsid w:val="00377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_1 Знак Знак Знак Знак Знак Знак Знак Знак Знак"/>
    <w:basedOn w:val="a"/>
    <w:rsid w:val="00B234D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R1">
    <w:name w:val="FR1"/>
    <w:rsid w:val="002904A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rPr>
  </w:style>
  <w:style w:type="paragraph" w:customStyle="1" w:styleId="af6">
    <w:name w:val="Прижатый влево"/>
    <w:basedOn w:val="a"/>
    <w:next w:val="a"/>
    <w:rsid w:val="002904A6"/>
    <w:pPr>
      <w:widowControl w:val="0"/>
      <w:autoSpaceDE w:val="0"/>
      <w:autoSpaceDN w:val="0"/>
      <w:adjustRightInd w:val="0"/>
      <w:spacing w:after="0" w:line="240" w:lineRule="auto"/>
    </w:pPr>
    <w:rPr>
      <w:rFonts w:ascii="Arial" w:eastAsia="Times New Roman" w:hAnsi="Arial" w:cs="Arial"/>
      <w:sz w:val="24"/>
      <w:szCs w:val="24"/>
    </w:rPr>
  </w:style>
  <w:style w:type="character" w:styleId="af7">
    <w:name w:val="Hyperlink"/>
    <w:uiPriority w:val="99"/>
    <w:rsid w:val="002904A6"/>
    <w:rPr>
      <w:color w:val="0000FF"/>
      <w:u w:val="single"/>
    </w:rPr>
  </w:style>
  <w:style w:type="character" w:customStyle="1" w:styleId="30">
    <w:name w:val="Заголовок 3 Знак"/>
    <w:basedOn w:val="a0"/>
    <w:link w:val="3"/>
    <w:uiPriority w:val="9"/>
    <w:rsid w:val="00500AE0"/>
    <w:rPr>
      <w:rFonts w:asciiTheme="majorHAnsi" w:eastAsiaTheme="majorEastAsia" w:hAnsiTheme="majorHAnsi" w:cstheme="majorBidi"/>
      <w:b/>
      <w:bCs/>
      <w:color w:val="4F81BD" w:themeColor="accent1"/>
    </w:rPr>
  </w:style>
  <w:style w:type="paragraph" w:customStyle="1" w:styleId="13">
    <w:name w:val="заголовок 1"/>
    <w:basedOn w:val="a"/>
    <w:next w:val="a"/>
    <w:rsid w:val="00540C98"/>
    <w:pPr>
      <w:keepNext/>
      <w:spacing w:after="0" w:line="240" w:lineRule="auto"/>
      <w:jc w:val="center"/>
    </w:pPr>
    <w:rPr>
      <w:rFonts w:ascii="Times New Roman" w:eastAsia="Times New Roman" w:hAnsi="Times New Roman" w:cs="Times New Roman"/>
      <w:b/>
      <w:sz w:val="28"/>
      <w:szCs w:val="20"/>
    </w:rPr>
  </w:style>
  <w:style w:type="paragraph" w:customStyle="1" w:styleId="Default">
    <w:name w:val="Default"/>
    <w:rsid w:val="005642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arCarCharCharCarCarCharCharCarCarCharChar">
    <w:name w:val="Char Char Car Car Char Char Car Car Char Char Car Car Char Char"/>
    <w:basedOn w:val="a"/>
    <w:rsid w:val="0030576A"/>
    <w:pPr>
      <w:spacing w:after="160" w:line="240" w:lineRule="exact"/>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25496870">
      <w:bodyDiv w:val="1"/>
      <w:marLeft w:val="0"/>
      <w:marRight w:val="0"/>
      <w:marTop w:val="0"/>
      <w:marBottom w:val="0"/>
      <w:divBdr>
        <w:top w:val="none" w:sz="0" w:space="0" w:color="auto"/>
        <w:left w:val="none" w:sz="0" w:space="0" w:color="auto"/>
        <w:bottom w:val="none" w:sz="0" w:space="0" w:color="auto"/>
        <w:right w:val="none" w:sz="0" w:space="0" w:color="auto"/>
      </w:divBdr>
    </w:div>
    <w:div w:id="166946397">
      <w:bodyDiv w:val="1"/>
      <w:marLeft w:val="0"/>
      <w:marRight w:val="0"/>
      <w:marTop w:val="0"/>
      <w:marBottom w:val="0"/>
      <w:divBdr>
        <w:top w:val="none" w:sz="0" w:space="0" w:color="auto"/>
        <w:left w:val="none" w:sz="0" w:space="0" w:color="auto"/>
        <w:bottom w:val="none" w:sz="0" w:space="0" w:color="auto"/>
        <w:right w:val="none" w:sz="0" w:space="0" w:color="auto"/>
      </w:divBdr>
    </w:div>
    <w:div w:id="265504421">
      <w:bodyDiv w:val="1"/>
      <w:marLeft w:val="0"/>
      <w:marRight w:val="0"/>
      <w:marTop w:val="0"/>
      <w:marBottom w:val="0"/>
      <w:divBdr>
        <w:top w:val="none" w:sz="0" w:space="0" w:color="auto"/>
        <w:left w:val="none" w:sz="0" w:space="0" w:color="auto"/>
        <w:bottom w:val="none" w:sz="0" w:space="0" w:color="auto"/>
        <w:right w:val="none" w:sz="0" w:space="0" w:color="auto"/>
      </w:divBdr>
    </w:div>
    <w:div w:id="531115820">
      <w:bodyDiv w:val="1"/>
      <w:marLeft w:val="0"/>
      <w:marRight w:val="0"/>
      <w:marTop w:val="0"/>
      <w:marBottom w:val="0"/>
      <w:divBdr>
        <w:top w:val="none" w:sz="0" w:space="0" w:color="auto"/>
        <w:left w:val="none" w:sz="0" w:space="0" w:color="auto"/>
        <w:bottom w:val="none" w:sz="0" w:space="0" w:color="auto"/>
        <w:right w:val="none" w:sz="0" w:space="0" w:color="auto"/>
      </w:divBdr>
    </w:div>
    <w:div w:id="613248054">
      <w:bodyDiv w:val="1"/>
      <w:marLeft w:val="0"/>
      <w:marRight w:val="0"/>
      <w:marTop w:val="0"/>
      <w:marBottom w:val="0"/>
      <w:divBdr>
        <w:top w:val="none" w:sz="0" w:space="0" w:color="auto"/>
        <w:left w:val="none" w:sz="0" w:space="0" w:color="auto"/>
        <w:bottom w:val="none" w:sz="0" w:space="0" w:color="auto"/>
        <w:right w:val="none" w:sz="0" w:space="0" w:color="auto"/>
      </w:divBdr>
    </w:div>
    <w:div w:id="1034111963">
      <w:bodyDiv w:val="1"/>
      <w:marLeft w:val="0"/>
      <w:marRight w:val="0"/>
      <w:marTop w:val="0"/>
      <w:marBottom w:val="0"/>
      <w:divBdr>
        <w:top w:val="none" w:sz="0" w:space="0" w:color="auto"/>
        <w:left w:val="none" w:sz="0" w:space="0" w:color="auto"/>
        <w:bottom w:val="none" w:sz="0" w:space="0" w:color="auto"/>
        <w:right w:val="none" w:sz="0" w:space="0" w:color="auto"/>
      </w:divBdr>
    </w:div>
    <w:div w:id="1204707599">
      <w:bodyDiv w:val="1"/>
      <w:marLeft w:val="0"/>
      <w:marRight w:val="0"/>
      <w:marTop w:val="0"/>
      <w:marBottom w:val="0"/>
      <w:divBdr>
        <w:top w:val="none" w:sz="0" w:space="0" w:color="auto"/>
        <w:left w:val="none" w:sz="0" w:space="0" w:color="auto"/>
        <w:bottom w:val="none" w:sz="0" w:space="0" w:color="auto"/>
        <w:right w:val="none" w:sz="0" w:space="0" w:color="auto"/>
      </w:divBdr>
    </w:div>
    <w:div w:id="16313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3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garantF1://368743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01B2-F524-48C9-BB4F-D471E3E2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14399</TotalTime>
  <Pages>1</Pages>
  <Words>30043</Words>
  <Characters>171247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baskal_v_a</dc:creator>
  <cp:keywords/>
  <dc:description/>
  <cp:lastModifiedBy>baskal_v_a</cp:lastModifiedBy>
  <cp:revision>40</cp:revision>
  <cp:lastPrinted>2017-08-16T12:05:00Z</cp:lastPrinted>
  <dcterms:created xsi:type="dcterms:W3CDTF">2016-03-12T06:52:00Z</dcterms:created>
  <dcterms:modified xsi:type="dcterms:W3CDTF">2017-08-16T12:08:00Z</dcterms:modified>
</cp:coreProperties>
</file>