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21" w:rsidRPr="00E30531" w:rsidRDefault="00874021" w:rsidP="00E30531">
      <w:pPr>
        <w:rPr>
          <w:lang w:val="en-US"/>
        </w:rPr>
      </w:pPr>
    </w:p>
    <w:p w:rsidR="00874021" w:rsidRDefault="00874021" w:rsidP="00874021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74021" w:rsidRDefault="00874021" w:rsidP="00874021">
      <w:pPr>
        <w:ind w:left="6372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решение</w:t>
      </w:r>
      <w:proofErr w:type="gramEnd"/>
      <w:r>
        <w:rPr>
          <w:sz w:val="22"/>
          <w:szCs w:val="22"/>
        </w:rPr>
        <w:t xml:space="preserve"> территориальной избирательной комиссии Армавирская</w:t>
      </w:r>
    </w:p>
    <w:p w:rsidR="00874021" w:rsidRPr="007754A0" w:rsidRDefault="00076181" w:rsidP="00874021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от 19</w:t>
      </w:r>
      <w:r w:rsidR="00E36E70">
        <w:rPr>
          <w:sz w:val="22"/>
          <w:szCs w:val="22"/>
        </w:rPr>
        <w:t>.02.2024 № 118/980</w:t>
      </w:r>
    </w:p>
    <w:p w:rsidR="00874021" w:rsidRDefault="00874021" w:rsidP="00874021"/>
    <w:p w:rsidR="00E36E70" w:rsidRPr="00E36E70" w:rsidRDefault="00E36E70" w:rsidP="00E36E70">
      <w:pPr>
        <w:ind w:left="6372"/>
        <w:jc w:val="center"/>
      </w:pPr>
      <w:r>
        <w:rPr>
          <w:b/>
        </w:rPr>
        <w:t xml:space="preserve"> </w:t>
      </w:r>
    </w:p>
    <w:p w:rsidR="00E36E70" w:rsidRPr="00E36E70" w:rsidRDefault="00E36E70" w:rsidP="00E36E70">
      <w:pPr>
        <w:spacing w:line="204" w:lineRule="auto"/>
        <w:jc w:val="center"/>
        <w:rPr>
          <w:b/>
        </w:rPr>
      </w:pPr>
      <w:r w:rsidRPr="00E36E70">
        <w:rPr>
          <w:b/>
        </w:rPr>
        <w:t>Предварительный перечень</w:t>
      </w:r>
      <w:r w:rsidRPr="00E36E70">
        <w:rPr>
          <w:b/>
          <w:bCs/>
        </w:rPr>
        <w:t xml:space="preserve"> специальных мест </w:t>
      </w:r>
    </w:p>
    <w:p w:rsidR="00E36E70" w:rsidRPr="00E36E70" w:rsidRDefault="00E36E70" w:rsidP="00E36E70">
      <w:pPr>
        <w:tabs>
          <w:tab w:val="left" w:pos="6600"/>
        </w:tabs>
        <w:ind w:right="-2"/>
        <w:jc w:val="center"/>
        <w:rPr>
          <w:b/>
        </w:rPr>
      </w:pPr>
      <w:r w:rsidRPr="00E36E70">
        <w:rPr>
          <w:b/>
          <w:bCs/>
        </w:rPr>
        <w:t>для размещения печатных агитационных материалов политических партий и кандидатов на выборах Президента Российской Федерации</w:t>
      </w:r>
    </w:p>
    <w:p w:rsidR="00E36E70" w:rsidRPr="00E36E70" w:rsidRDefault="00E36E70" w:rsidP="00E36E70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129"/>
        <w:gridCol w:w="6937"/>
      </w:tblGrid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jc w:val="center"/>
            </w:pPr>
            <w:r w:rsidRPr="00E36E70">
              <w:t>Наименование</w:t>
            </w:r>
          </w:p>
          <w:p w:rsidR="00E36E70" w:rsidRPr="00E36E70" w:rsidRDefault="00E36E70" w:rsidP="00E36E70">
            <w:pPr>
              <w:spacing w:after="120" w:line="204" w:lineRule="auto"/>
              <w:jc w:val="center"/>
            </w:pPr>
            <w:r w:rsidRPr="00E36E70">
              <w:t>ТИК</w:t>
            </w: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jc w:val="center"/>
            </w:pPr>
            <w:r w:rsidRPr="00E36E70">
              <w:t xml:space="preserve">№ </w:t>
            </w:r>
            <w:proofErr w:type="spellStart"/>
            <w:r w:rsidRPr="00E36E70">
              <w:t>избир-го</w:t>
            </w:r>
            <w:proofErr w:type="spellEnd"/>
            <w:r w:rsidRPr="00E36E70">
              <w:t xml:space="preserve"> участка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jc w:val="center"/>
            </w:pPr>
            <w:r w:rsidRPr="00E36E70">
              <w:t>Места размещения</w:t>
            </w:r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jc w:val="center"/>
            </w:pPr>
            <w:r w:rsidRPr="00E36E70">
              <w:t>Армавирская</w:t>
            </w: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jc w:val="center"/>
            </w:pPr>
            <w:r w:rsidRPr="00E36E70">
              <w:t>0401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proofErr w:type="gramStart"/>
            <w:r w:rsidRPr="00E36E70">
              <w:t>Щит на остановке «Переезд» по ул. Шоссейной нечетная сторона)</w:t>
            </w:r>
            <w:proofErr w:type="gramEnd"/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  <w:r w:rsidRPr="00E36E70">
              <w:t>0402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«Школа №13» по ул. Шоссейной                         (нечетная сторона)</w:t>
            </w:r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  <w:r w:rsidRPr="00E36E70">
              <w:t>0403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contextualSpacing/>
              <w:rPr>
                <w:b/>
                <w:i/>
              </w:rPr>
            </w:pPr>
            <w:r w:rsidRPr="00E36E70">
              <w:t xml:space="preserve">Щит на остановке «ДПС» по ул. Шоссейной (нечетная сторона) </w:t>
            </w:r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  <w:r w:rsidRPr="00E36E70">
              <w:t>0404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</w:t>
            </w:r>
            <w:proofErr w:type="spellStart"/>
            <w:r w:rsidRPr="00E36E70">
              <w:t>Санэпидемстанция</w:t>
            </w:r>
            <w:proofErr w:type="spellEnd"/>
            <w:r w:rsidRPr="00E36E70">
              <w:t>» по ул. Ленина, 26</w:t>
            </w:r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  <w:r w:rsidRPr="00E36E70">
              <w:t>0405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 xml:space="preserve">Щит на остановке «Ефремова» по ул. Ленина, 63 </w:t>
            </w:r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  <w:r w:rsidRPr="00E36E70">
              <w:t>0406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«Вокзал-1» по ул. Мира (четная сторона)</w:t>
            </w:r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  <w:r w:rsidRPr="00E36E70">
              <w:t>0407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«Парк 30 лет Победы» по ул. Розы Люксембург (четная сторона)</w:t>
            </w:r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  <w:r w:rsidRPr="00E36E70">
              <w:t>0408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986049" w:rsidP="00E36E70">
            <w:pPr>
              <w:contextualSpacing/>
            </w:pPr>
            <w:r>
              <w:t xml:space="preserve"> </w:t>
            </w:r>
            <w:r w:rsidRPr="00026B3E">
              <w:t>щит по ул.</w:t>
            </w:r>
            <w:r>
              <w:t xml:space="preserve"> </w:t>
            </w:r>
            <w:r w:rsidRPr="00026B3E">
              <w:t>Кирова (чётная сторона) между ул.</w:t>
            </w:r>
            <w:r>
              <w:t xml:space="preserve"> </w:t>
            </w:r>
            <w:proofErr w:type="gramStart"/>
            <w:r w:rsidRPr="00026B3E">
              <w:t>Комсомольской</w:t>
            </w:r>
            <w:proofErr w:type="gramEnd"/>
            <w:r w:rsidRPr="00026B3E">
              <w:t xml:space="preserve"> и ул.</w:t>
            </w:r>
            <w:r>
              <w:t xml:space="preserve"> </w:t>
            </w:r>
            <w:r w:rsidRPr="00026B3E">
              <w:t>Р.</w:t>
            </w:r>
            <w:r>
              <w:t xml:space="preserve"> </w:t>
            </w:r>
            <w:r w:rsidRPr="00026B3E">
              <w:t>Люксембург</w:t>
            </w:r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  <w:r w:rsidRPr="00E36E70">
              <w:t>0409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«У мельника» по ул. Розы Люксембург (нечетная сторона)</w:t>
            </w:r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  <w:r w:rsidRPr="00E36E70">
              <w:t>0410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 xml:space="preserve">Щит по ул. П. Осипенко, 83 </w:t>
            </w:r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  <w:r w:rsidRPr="00E36E70">
              <w:t>0411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АЗС «Роснефть» по ул. Розы Люксембург (нечетная сторона)</w:t>
            </w:r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  <w:r w:rsidRPr="00E36E70">
              <w:t>0412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«Инфекционная больница» по ул. Пугачева (нечетная сторона)</w:t>
            </w:r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  <w:r w:rsidRPr="00E36E70">
              <w:t>0413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«Урицкого (АЗС)» по ул. Розы Люксембург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  <w:r w:rsidRPr="00E36E70">
              <w:t>0414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«ул. Пугачева» по ул. Ленина                                        (нечетная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  <w:r w:rsidRPr="00E36E70">
              <w:t>0415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«Центральный рынок» по ул. Мира                                                (нечетная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  <w:r w:rsidRPr="00E36E70">
              <w:t>0416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«5-я Линия» по ул. Ленина (нечетная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-108"/>
              <w:jc w:val="center"/>
            </w:pPr>
            <w:r w:rsidRPr="00E36E70">
              <w:t>0417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«9-я Линия» по ул. Ленина (нечетная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0418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«17-я Линия» по ул. Ленина (нечетная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0419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в зеленой зоне за остановкой «Мясокомбинат» (</w:t>
            </w:r>
            <w:proofErr w:type="gramStart"/>
            <w:r w:rsidRPr="00E36E70">
              <w:t>конечная</w:t>
            </w:r>
            <w:proofErr w:type="gramEnd"/>
            <w:r w:rsidRPr="00E36E70">
              <w:t>) по ул. Лавриненко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«Школа № 23» по ул. Лавриненко (нечетная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0421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</w:t>
            </w:r>
            <w:proofErr w:type="spellStart"/>
            <w:r w:rsidRPr="00E36E70">
              <w:t>Гутеневская</w:t>
            </w:r>
            <w:proofErr w:type="spellEnd"/>
            <w:r w:rsidRPr="00E36E70">
              <w:t>» по ул. Советской Армии (нечетная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0422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</w:t>
            </w:r>
            <w:proofErr w:type="spellStart"/>
            <w:r w:rsidRPr="00E36E70">
              <w:t>Гутеневская</w:t>
            </w:r>
            <w:proofErr w:type="spellEnd"/>
            <w:r w:rsidRPr="00E36E70">
              <w:t>» по ул. Луначарского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0423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proofErr w:type="gramStart"/>
            <w:r w:rsidRPr="00E36E70">
              <w:t>Щит на остановке «Заполярная» по ул. Луначарского (нечетная сторона</w:t>
            </w:r>
            <w:proofErr w:type="gramEnd"/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0424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«Троллейбусный парк» по ул. Лавриненко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0425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«Краснодарская» по ул. Луначарского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0426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«Кропоткина» по ул. Урицкого (нечетная сторона)</w:t>
            </w:r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0427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«Торговый комплекс «Южный» по ул. Советской Армии (четная сторона)</w:t>
            </w:r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0428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«Дом офицеров» по ул. Кирова (нечетная сторона)</w:t>
            </w:r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0429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«Аптека» по ул. Кирова (нечетная сторона)</w:t>
            </w:r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0430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spacing w:after="240"/>
              <w:contextualSpacing/>
            </w:pPr>
            <w:r w:rsidRPr="00E36E70">
              <w:t>Щит на остановке «</w:t>
            </w:r>
            <w:proofErr w:type="spellStart"/>
            <w:r w:rsidRPr="00E36E70">
              <w:t>Пчелобаза</w:t>
            </w:r>
            <w:proofErr w:type="spellEnd"/>
            <w:r w:rsidRPr="00E36E70">
              <w:t>» по ул. Тургенева (четная сторона)</w:t>
            </w:r>
          </w:p>
        </w:tc>
      </w:tr>
      <w:tr w:rsidR="00E36E70" w:rsidRPr="00E36E70" w:rsidTr="00C57B01">
        <w:tc>
          <w:tcPr>
            <w:tcW w:w="1965" w:type="dxa"/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0431</w:t>
            </w:r>
          </w:p>
        </w:tc>
        <w:tc>
          <w:tcPr>
            <w:tcW w:w="6937" w:type="dxa"/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</w:t>
            </w:r>
            <w:proofErr w:type="spellStart"/>
            <w:r w:rsidRPr="00E36E70">
              <w:t>Миниэконом</w:t>
            </w:r>
            <w:proofErr w:type="spellEnd"/>
            <w:r w:rsidRPr="00E36E70">
              <w:t>» по ул. Кирова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0432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«Маленькая страна» по ул. Тургенева (нечетная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0433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«Центр занятости» по ул. Тургенева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  <w:r w:rsidRPr="00E36E70">
              <w:t>0434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«Карла. Маркса» по ул. Советской Армии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  <w:r w:rsidRPr="00E36E70">
              <w:t>0435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«Бар» по ул. Советской Армии (нечетная сторона).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0436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«Лавина» по ул. Ефремова (нечетная стороны)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0437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«ЗВТ»</w:t>
            </w:r>
            <w:proofErr w:type="gramStart"/>
            <w:r w:rsidRPr="00E36E70">
              <w:t>.</w:t>
            </w:r>
            <w:proofErr w:type="gramEnd"/>
            <w:r w:rsidRPr="00E36E70">
              <w:t xml:space="preserve"> </w:t>
            </w:r>
            <w:proofErr w:type="gramStart"/>
            <w:r w:rsidRPr="00E36E70">
              <w:t>п</w:t>
            </w:r>
            <w:proofErr w:type="gramEnd"/>
            <w:r w:rsidRPr="00E36E70">
              <w:t xml:space="preserve">о ул. Ефремова (четная сторона) 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0438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«Сбербанк» по ул. Шаумяна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0439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«Кропоткина» по ул. Шмидта (нечетная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0440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«Электротехнический» по ул. Шмидта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0441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 xml:space="preserve">Щит на остановке «Магнит» по ул. Новороссийской </w:t>
            </w:r>
            <w:r w:rsidRPr="00E36E70">
              <w:lastRenderedPageBreak/>
              <w:t>(нечетная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  <w:r w:rsidRPr="00E36E70">
              <w:t>0442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кинотеатр «Родина» по ул. Советской Армии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  <w:r w:rsidRPr="00E36E70">
              <w:t>0443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«Сочинская» по ул. Ефремова (четная сторона)</w:t>
            </w:r>
          </w:p>
          <w:p w:rsidR="00E36E70" w:rsidRPr="00E36E70" w:rsidRDefault="00E36E70" w:rsidP="00E36E70">
            <w:pPr>
              <w:contextualSpacing/>
            </w:pP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  <w:r w:rsidRPr="00E36E70">
              <w:t>0444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«Оздоровительный центр» по ул. Новороссийской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  <w:r w:rsidRPr="00E36E70">
              <w:t>0445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около магазина «Колобок» по ул. Советской Армии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  <w:r w:rsidRPr="00E36E70">
              <w:t>0446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«Родина» (Талисман) по ул. Новороссийской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0447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«Маркова» по ул. Советской Армии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0448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r w:rsidRPr="00E36E70">
              <w:t>Щит на остановке «РА Изостудия» по ул. Маркова (четная сторона)</w:t>
            </w:r>
          </w:p>
          <w:p w:rsidR="00E36E70" w:rsidRPr="00E36E70" w:rsidRDefault="00E36E70" w:rsidP="00E36E70">
            <w:pPr>
              <w:contextualSpacing/>
            </w:pP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  <w:r w:rsidRPr="00E36E70">
              <w:t>0449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</w:t>
            </w:r>
            <w:proofErr w:type="spellStart"/>
            <w:r w:rsidRPr="00E36E70">
              <w:t>Пластформ</w:t>
            </w:r>
            <w:proofErr w:type="spellEnd"/>
            <w:r w:rsidRPr="00E36E70">
              <w:t>» по ул. Новороссийской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0450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«Черноморская» (нечетная сторона) по ул. Черноморской (нечетная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0451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«ЗИМ» по ул. Маркова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0452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«Торговый комплекс» по ул. Новороссийской (нечетная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0453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«Азовская» по ул. Азовской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0454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«Каспарова» по ул. Каспарова (нечетная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0455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 xml:space="preserve">Стенд по ул. Раздольной, 6 на здании почтового отделения   в поселке центральной усадьбы совхоза «Восток» 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  <w:r w:rsidRPr="00E36E70">
              <w:t>0456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Стенд по ул</w:t>
            </w:r>
            <w:proofErr w:type="gramStart"/>
            <w:r w:rsidRPr="00E36E70">
              <w:t>.С</w:t>
            </w:r>
            <w:proofErr w:type="gramEnd"/>
            <w:r w:rsidRPr="00E36E70">
              <w:t xml:space="preserve">оветской,56 около входа в филиал №1 МБУК «Городской Дворец культуры» в хуторе Красная Поляна 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  <w:r w:rsidRPr="00E36E70">
              <w:t>0457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 xml:space="preserve">Щит на конечной автобусной остановке в 8-ом микрорайоне 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  <w:r w:rsidRPr="00E36E70">
              <w:t>0458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proofErr w:type="gramStart"/>
            <w:r w:rsidRPr="00E36E70">
              <w:t xml:space="preserve">Остановка (боковые стенки) по ул. Ставропольской (нечетная сторона) /ул. </w:t>
            </w:r>
            <w:proofErr w:type="spellStart"/>
            <w:r w:rsidRPr="00E36E70">
              <w:t>Прикубанская</w:t>
            </w:r>
            <w:proofErr w:type="spellEnd"/>
            <w:r w:rsidRPr="00E36E70">
              <w:t xml:space="preserve"> в станице Старая Станица</w:t>
            </w:r>
            <w:proofErr w:type="gramEnd"/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  <w:r w:rsidRPr="00E36E70">
              <w:t>0459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proofErr w:type="gramStart"/>
            <w:r w:rsidRPr="00E36E70">
              <w:t>Остановка по ул. Ставропольской (нечетная сторона) /ул. Зелёная ,5 в станице Старая Станица</w:t>
            </w:r>
            <w:proofErr w:type="gramEnd"/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  <w:r w:rsidRPr="00E36E70">
              <w:t>0460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proofErr w:type="gramStart"/>
            <w:r w:rsidRPr="00E36E70">
              <w:t>Стенд по ул. Ленинградской, 110 в станице Старая Станица</w:t>
            </w:r>
            <w:proofErr w:type="gramEnd"/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0461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Стенд на остановке «Южная» по ул. Пушкина, 68 в поселке Заветный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0462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 xml:space="preserve">Стенд по ул. </w:t>
            </w:r>
            <w:proofErr w:type="gramStart"/>
            <w:r w:rsidRPr="00E36E70">
              <w:t>Первомайской</w:t>
            </w:r>
            <w:proofErr w:type="gramEnd"/>
            <w:r w:rsidRPr="00E36E70">
              <w:t xml:space="preserve">, 32 в хуторе Первомайский 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0462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 xml:space="preserve">Стенд на конечной остановке по ул. Степной, 3 в хуторе </w:t>
            </w:r>
            <w:proofErr w:type="spellStart"/>
            <w:r w:rsidRPr="00E36E70">
              <w:t>Зуево</w:t>
            </w:r>
            <w:proofErr w:type="spellEnd"/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0462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 xml:space="preserve">Стенд на конечной остановке автобуса по ул. </w:t>
            </w:r>
            <w:proofErr w:type="gramStart"/>
            <w:r w:rsidRPr="00E36E70">
              <w:t>Красная</w:t>
            </w:r>
            <w:proofErr w:type="gramEnd"/>
            <w:r w:rsidRPr="00E36E70">
              <w:t>, 3 в хуторе Красин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0463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«Урицкого» по ул. Советской Армии                                              (четная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0464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Стенд около детской площадки в сквере поселка центральной усадьбы опытной станции ВНИИМК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0464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 xml:space="preserve">Стенд на здании почты по ул. Павлова в учхозе ЗВТ  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  <w:r w:rsidRPr="00E36E70">
              <w:t>0465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«Черноморская» (четная сторона) по ул. Новороссийской (нечетная сторона).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0466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Стенд по ул</w:t>
            </w:r>
            <w:proofErr w:type="gramStart"/>
            <w:r w:rsidRPr="00E36E70">
              <w:t>.М</w:t>
            </w:r>
            <w:proofErr w:type="gramEnd"/>
            <w:r w:rsidRPr="00E36E70">
              <w:t>ичурина,6 в поселке Южный.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0467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Стенд по ул</w:t>
            </w:r>
            <w:proofErr w:type="gramStart"/>
            <w:r w:rsidRPr="00E36E70">
              <w:t>.О</w:t>
            </w:r>
            <w:proofErr w:type="gramEnd"/>
            <w:r w:rsidRPr="00E36E70">
              <w:t>ктябрьской,6 в поселке Маяк.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0468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 xml:space="preserve">Стенд по ул. </w:t>
            </w:r>
            <w:proofErr w:type="gramStart"/>
            <w:r w:rsidRPr="00E36E70">
              <w:t>Офицерской</w:t>
            </w:r>
            <w:proofErr w:type="gramEnd"/>
            <w:r w:rsidRPr="00E36E70">
              <w:t>, 58 в поселке Заветный.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0469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 xml:space="preserve">Стенд по ул. </w:t>
            </w:r>
            <w:proofErr w:type="gramStart"/>
            <w:r w:rsidRPr="00E36E70">
              <w:t>Академической</w:t>
            </w:r>
            <w:proofErr w:type="gramEnd"/>
            <w:r w:rsidRPr="00E36E70">
              <w:t>, 3 в п. ВИМ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94"/>
              <w:jc w:val="center"/>
            </w:pPr>
            <w:r w:rsidRPr="00E36E70">
              <w:t>0469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Стенд возле магазина «На Пятницкой» в п. ВИМ-2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360" w:hanging="360"/>
              <w:jc w:val="center"/>
            </w:pPr>
            <w:r w:rsidRPr="00E36E70">
              <w:t>0470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Стенд около магазина по ул. Ставропольской в поселке центральной усадьбы совхоза «Юбилейный».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94" w:right="113" w:hanging="236"/>
              <w:jc w:val="center"/>
            </w:pPr>
            <w:r w:rsidRPr="00E36E70">
              <w:t>0471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Щит на остановке «Декоративные культуры» по ул. Советской Армии (нечетная сторона)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  <w:r w:rsidRPr="00E36E70">
              <w:t>0472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 xml:space="preserve">Щит на остановке «Торпедо» по ул. Тургенева (четная сторона) </w:t>
            </w:r>
          </w:p>
        </w:tc>
      </w:tr>
      <w:tr w:rsidR="00E36E70" w:rsidRPr="00E36E70" w:rsidTr="00C57B01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  <w:r w:rsidRPr="00E36E70">
              <w:t>Итого: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0" w:rsidRPr="00E36E70" w:rsidRDefault="00E36E70" w:rsidP="00E36E70">
            <w:pPr>
              <w:spacing w:after="120" w:line="204" w:lineRule="auto"/>
              <w:ind w:left="-142" w:right="113" w:firstLine="142"/>
              <w:jc w:val="center"/>
            </w:pPr>
            <w:r w:rsidRPr="00E36E70">
              <w:t>73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70" w:rsidRPr="00E36E70" w:rsidRDefault="00E36E70" w:rsidP="00E36E70">
            <w:pPr>
              <w:contextualSpacing/>
            </w:pPr>
            <w:r w:rsidRPr="00E36E70">
              <w:t>76</w:t>
            </w:r>
          </w:p>
        </w:tc>
      </w:tr>
    </w:tbl>
    <w:p w:rsidR="00E36E70" w:rsidRPr="00E30531" w:rsidRDefault="00E36E70" w:rsidP="00E30531">
      <w:pPr>
        <w:rPr>
          <w:lang w:val="en-US"/>
        </w:rPr>
      </w:pPr>
      <w:bookmarkStart w:id="0" w:name="_GoBack"/>
      <w:bookmarkEnd w:id="0"/>
    </w:p>
    <w:sectPr w:rsidR="00E36E70" w:rsidRPr="00E30531" w:rsidSect="0089755D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5B" w:rsidRDefault="00DE6A5B" w:rsidP="00874021">
      <w:r>
        <w:separator/>
      </w:r>
    </w:p>
  </w:endnote>
  <w:endnote w:type="continuationSeparator" w:id="0">
    <w:p w:rsidR="00DE6A5B" w:rsidRDefault="00DE6A5B" w:rsidP="0087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5B" w:rsidRDefault="00DE6A5B" w:rsidP="00874021">
      <w:r>
        <w:separator/>
      </w:r>
    </w:p>
  </w:footnote>
  <w:footnote w:type="continuationSeparator" w:id="0">
    <w:p w:rsidR="00DE6A5B" w:rsidRDefault="00DE6A5B" w:rsidP="0087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334"/>
    <w:rsid w:val="00076181"/>
    <w:rsid w:val="000D187F"/>
    <w:rsid w:val="00125B21"/>
    <w:rsid w:val="00142245"/>
    <w:rsid w:val="001C3B37"/>
    <w:rsid w:val="001D661A"/>
    <w:rsid w:val="001E7B4F"/>
    <w:rsid w:val="00226356"/>
    <w:rsid w:val="00251DD6"/>
    <w:rsid w:val="00257347"/>
    <w:rsid w:val="00277894"/>
    <w:rsid w:val="00335E76"/>
    <w:rsid w:val="003A2C57"/>
    <w:rsid w:val="003A5CF0"/>
    <w:rsid w:val="003B0033"/>
    <w:rsid w:val="003C1D12"/>
    <w:rsid w:val="00452A0E"/>
    <w:rsid w:val="004B5046"/>
    <w:rsid w:val="006B35FE"/>
    <w:rsid w:val="006B489E"/>
    <w:rsid w:val="006B7A87"/>
    <w:rsid w:val="00734B79"/>
    <w:rsid w:val="007A5D66"/>
    <w:rsid w:val="00874021"/>
    <w:rsid w:val="00881771"/>
    <w:rsid w:val="00891895"/>
    <w:rsid w:val="0089755D"/>
    <w:rsid w:val="008C75CD"/>
    <w:rsid w:val="009738D3"/>
    <w:rsid w:val="00986049"/>
    <w:rsid w:val="0099723C"/>
    <w:rsid w:val="009F6105"/>
    <w:rsid w:val="00C358C7"/>
    <w:rsid w:val="00C55E54"/>
    <w:rsid w:val="00C57B01"/>
    <w:rsid w:val="00CE2465"/>
    <w:rsid w:val="00D751B2"/>
    <w:rsid w:val="00D8699A"/>
    <w:rsid w:val="00DE6A5B"/>
    <w:rsid w:val="00DF3381"/>
    <w:rsid w:val="00E30531"/>
    <w:rsid w:val="00E36E70"/>
    <w:rsid w:val="00E436F1"/>
    <w:rsid w:val="00E50334"/>
    <w:rsid w:val="00F5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D6"/>
    <w:pPr>
      <w:jc w:val="both"/>
    </w:pPr>
    <w:rPr>
      <w:sz w:val="28"/>
      <w:szCs w:val="28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link w:val="a0"/>
    <w:rsid w:val="0045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">
    <w:name w:val="Верхний колонтитул Знак"/>
    <w:link w:val="a4"/>
    <w:uiPriority w:val="99"/>
    <w:locked/>
    <w:rsid w:val="00251DD6"/>
    <w:rPr>
      <w:sz w:val="28"/>
      <w:szCs w:val="28"/>
      <w:lang w:val="ru-RU" w:eastAsia="ru-RU" w:bidi="ar-SA"/>
    </w:rPr>
  </w:style>
  <w:style w:type="paragraph" w:styleId="a4">
    <w:name w:val="header"/>
    <w:basedOn w:val="a"/>
    <w:link w:val="a3"/>
    <w:uiPriority w:val="99"/>
    <w:rsid w:val="00251DD6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6"/>
    <w:locked/>
    <w:rsid w:val="00251DD6"/>
    <w:rPr>
      <w:sz w:val="28"/>
      <w:szCs w:val="28"/>
      <w:lang w:val="ru-RU" w:eastAsia="ru-RU" w:bidi="ar-SA"/>
    </w:rPr>
  </w:style>
  <w:style w:type="paragraph" w:styleId="a6">
    <w:name w:val="Body Text Indent"/>
    <w:basedOn w:val="a"/>
    <w:link w:val="a5"/>
    <w:rsid w:val="00251DD6"/>
    <w:pPr>
      <w:spacing w:line="360" w:lineRule="auto"/>
      <w:ind w:firstLine="709"/>
    </w:pPr>
  </w:style>
  <w:style w:type="character" w:customStyle="1" w:styleId="2">
    <w:name w:val="Основной текст 2 Знак"/>
    <w:link w:val="20"/>
    <w:locked/>
    <w:rsid w:val="00251DD6"/>
    <w:rPr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251DD6"/>
    <w:pPr>
      <w:tabs>
        <w:tab w:val="left" w:pos="6600"/>
      </w:tabs>
    </w:pPr>
  </w:style>
  <w:style w:type="paragraph" w:styleId="a7">
    <w:name w:val="footer"/>
    <w:basedOn w:val="a"/>
    <w:link w:val="a8"/>
    <w:rsid w:val="008740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74021"/>
    <w:rPr>
      <w:sz w:val="28"/>
      <w:szCs w:val="28"/>
    </w:rPr>
  </w:style>
  <w:style w:type="paragraph" w:styleId="a9">
    <w:name w:val="Balloon Text"/>
    <w:basedOn w:val="a"/>
    <w:link w:val="aa"/>
    <w:rsid w:val="008740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74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FD11-5F1F-4EAD-9E77-C242F125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</vt:lpstr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</dc:title>
  <dc:subject/>
  <dc:creator>Крутько Л.И.</dc:creator>
  <cp:keywords/>
  <cp:lastModifiedBy>Игорь</cp:lastModifiedBy>
  <cp:revision>4</cp:revision>
  <cp:lastPrinted>2024-02-20T05:50:00Z</cp:lastPrinted>
  <dcterms:created xsi:type="dcterms:W3CDTF">2024-02-21T11:55:00Z</dcterms:created>
  <dcterms:modified xsi:type="dcterms:W3CDTF">2024-02-21T11:56:00Z</dcterms:modified>
</cp:coreProperties>
</file>